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Process:</w:t>
      </w:r>
    </w:p>
    <w:p w:rsidR="00000000" w:rsidDel="00000000" w:rsidP="00000000" w:rsidRDefault="00000000" w:rsidRPr="00000000" w14:paraId="00000002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9050" distT="19050" distL="19050" distR="19050">
            <wp:extent cx="5943600" cy="2794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Compound Inequalities (or):</w:t>
      </w:r>
    </w:p>
    <w:p w:rsidR="00000000" w:rsidDel="00000000" w:rsidP="00000000" w:rsidRDefault="00000000" w:rsidRPr="00000000" w14:paraId="00000004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9050" distT="19050" distL="19050" distR="19050">
            <wp:extent cx="5943600" cy="3467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9050" distT="19050" distL="19050" distR="19050">
            <wp:extent cx="5943600" cy="660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Compound Inequalities (and):</w:t>
      </w:r>
    </w:p>
    <w:p w:rsidR="00000000" w:rsidDel="00000000" w:rsidP="00000000" w:rsidRDefault="00000000" w:rsidRPr="00000000" w14:paraId="00000008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9050" distT="19050" distL="19050" distR="19050">
            <wp:extent cx="5253038" cy="415476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3038" cy="4154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9050" distT="19050" distL="19050" distR="19050">
            <wp:extent cx="5943600" cy="72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>
        <w:sz w:val="36"/>
        <w:szCs w:val="3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>
        <w:b w:val="1"/>
        <w:bCs w:val="1"/>
        <w:sz w:val="32"/>
        <w:szCs w:val="32"/>
      </w:rPr>
    </w:pPr>
    <w:r w:rsidDel="00000000" w:rsidR="00000000" w:rsidRPr="00000000">
      <w:rPr>
        <w:b w:val="1"/>
        <w:bCs w:val="1"/>
        <w:sz w:val="32"/>
        <w:szCs w:val="32"/>
        <w:rtl w:val="0"/>
      </w:rPr>
      <w:t xml:space="preserve">Advanced Algebra 2 Notes</w:t>
      <w:tab/>
      <w:tab/>
      <w:tab/>
      <w:t xml:space="preserve">Name: ______________</w:t>
    </w:r>
  </w:p>
  <w:p w:rsidR="00000000" w:rsidDel="00000000" w:rsidP="00000000" w:rsidRDefault="00000000" w:rsidRPr="00000000" w14:paraId="00000010">
    <w:pPr>
      <w:rPr>
        <w:b w:val="1"/>
        <w:bCs w:val="1"/>
        <w:sz w:val="32"/>
        <w:szCs w:val="32"/>
      </w:rPr>
    </w:pPr>
    <w:r w:rsidDel="00000000" w:rsidR="00000000" w:rsidRPr="00000000">
      <w:rPr>
        <w:b w:val="1"/>
        <w:bCs w:val="1"/>
        <w:sz w:val="32"/>
        <w:szCs w:val="32"/>
        <w:rtl w:val="0"/>
      </w:rPr>
      <w:t xml:space="preserve">Unit 2B.2: Solving Absolute Value Inequalities</w:t>
    </w:r>
  </w:p>
  <w:p w:rsidR="00000000" w:rsidDel="00000000" w:rsidP="00000000" w:rsidRDefault="00000000" w:rsidRPr="00000000" w14:paraId="00000011">
    <w:pPr>
      <w:jc w:val="center"/>
      <w:rPr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