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. What is the solution to the system of linear equations?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3409950</wp:posOffset>
            </wp:positionH>
            <wp:positionV relativeFrom="paragraph">
              <wp:posOffset>190500</wp:posOffset>
            </wp:positionV>
            <wp:extent cx="1228725" cy="523875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(3, 2, 1)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(2, 6, 4)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No solution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Infinitely many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234362</wp:posOffset>
            </wp:positionV>
            <wp:extent cx="819150" cy="5334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What is the solution to the system of linear equations? 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a=-4,  b=-9.  c=20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60" w:line="256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a=4,  b=3.  c=8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160" w:line="256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No Solution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160" w:line="256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Infinitely Many Solutions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247650</wp:posOffset>
            </wp:positionV>
            <wp:extent cx="1285875" cy="523875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What is the solution to the system of equations? 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m:oMath>
        <m:r>
          <w:rPr>
            <w:highlight w:val="white"/>
          </w:rPr>
          <m:t xml:space="preserve">(1,-6,-3)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m:oMath>
        <m:r>
          <w:rPr>
            <w:highlight w:val="white"/>
          </w:rPr>
          <m:t xml:space="preserve">(1,-4,-5)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Helvetica Neue Light" w:cs="Helvetica Neue Light" w:eastAsia="Helvetica Neue Light" w:hAnsi="Helvetica Neue Light"/>
          <w:highlight w:val="whit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highlight w:val="white"/>
          <w:rtl w:val="0"/>
        </w:rPr>
        <w:t xml:space="preserve">Infinitely many solutions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Helvetica Neue Light" w:cs="Helvetica Neue Light" w:eastAsia="Helvetica Neue Light" w:hAnsi="Helvetica Neue Light"/>
          <w:highlight w:val="whit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highlight w:val="white"/>
          <w:rtl w:val="0"/>
        </w:rPr>
        <w:t xml:space="preserve">No Solution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In triangle TUV, the measure of angle U is twice the measure of angle T. The measure of angle V is 80 more than that of T. Formulate the system of equations for this situation.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1"/>
          <w:szCs w:val="21"/>
          <w:rtl w:val="0"/>
        </w:rPr>
        <w:t xml:space="preserve">Use the i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nformation below for the next two problems.</w:t>
      </w:r>
    </w:p>
    <w:p w:rsidR="00000000" w:rsidDel="00000000" w:rsidP="00000000" w:rsidRDefault="00000000" w:rsidRPr="00000000" w14:paraId="00000028">
      <w:pPr>
        <w:ind w:left="0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5. </w:t>
      </w: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Student A spent $9 on a bottle of school glue, a package of colored pencils, and a pencil pouch. Student B spent $16 on two bottles of school glue, three packages of colored pencils, and a pencil pouch. Student C spent $17 on a bottle of school glue, two packages of colored pencils, and two pencil pouches. 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Which Augmented matrix best represents the system of linear equations that could be used to solve the system?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115938</wp:posOffset>
            </wp:positionV>
            <wp:extent cx="1152525" cy="197167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ind w:lef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 price did the customers pay for a package of colored pencils?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$1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$3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$5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7. A manufacturer of manila folders has three machines that, when all working, produce 592 boxes of folders per day. When only machine A and machine C are operational, they produce 352 boxes per day. Together, machine B and machine C produce 400 boxes per day.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Which system of linear equations could be used to determine the daily quantity of boxes of manila folders produced by each machine?</w:t>
      </w:r>
    </w:p>
    <w:p w:rsidR="00000000" w:rsidDel="00000000" w:rsidP="00000000" w:rsidRDefault="00000000" w:rsidRPr="00000000" w14:paraId="00000041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192409</wp:posOffset>
            </wp:positionV>
            <wp:extent cx="4105275" cy="103822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8. Asher spent $37 on four 4×6 picture frames, two 8×10 picture frames, and one 16×20 picture frame. Lucy purchased eight 4×6 frames and one 8×10 frame for $29, while Amelia spent $23 on one frame of each size.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  <w:t xml:space="preserve">Which system of linear equations could be used to determine the price of each type of party supply?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0382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9.  Which response best describes the price of each size of picture frame?</w:t>
      </w:r>
    </w:p>
    <w:p w:rsidR="00000000" w:rsidDel="00000000" w:rsidP="00000000" w:rsidRDefault="00000000" w:rsidRPr="00000000" w14:paraId="00000051">
      <w:pPr>
        <w:spacing w:line="259" w:lineRule="auto"/>
        <w:ind w:left="72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160" w:line="259" w:lineRule="auto"/>
        <w:ind w:left="1080" w:right="261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4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6 picture frames cost $5 each, 8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10 picture frames cost $8 each, and 16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20 picture frames cost $10 each.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160" w:line="259" w:lineRule="auto"/>
        <w:ind w:left="1080" w:right="261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4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6 picture frames cost $3 each, 8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10 picture frames cost $5 each, and 16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20 picture frames cost $15 each.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160" w:line="259" w:lineRule="auto"/>
        <w:ind w:left="1080" w:right="261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4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6 picture frames cost $1 each, 8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10 picture frames cost $11 each, and 16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20 picture frames cost $11 each.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160" w:line="259" w:lineRule="auto"/>
        <w:ind w:left="1080" w:right="261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4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6 picture frames cost $37 each, 8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10 picture frames cost $29 each, and 16</w:t>
      </w:r>
      <m:oMath>
        <m:r>
          <m:t>×</m:t>
        </m:r>
      </m:oMath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20 picture frames cost $23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440" w:top="1440" w:left="1440" w:right="1440" w:header="288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mbria Math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   Period:______   V2</w:t>
    </w:r>
  </w:p>
  <w:p w:rsidR="00000000" w:rsidDel="00000000" w:rsidP="00000000" w:rsidRDefault="00000000" w:rsidRPr="00000000" w14:paraId="0000005B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Unit 3: Solving Systems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9" Type="http://schemas.openxmlformats.org/officeDocument/2006/relationships/font" Target="fonts/CambriaMath-regular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