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Unit 7: Simplifying Polynomials</w:t>
      </w:r>
    </w:p>
    <w:p w:rsidR="00000000" w:rsidDel="00000000" w:rsidP="00000000" w:rsidRDefault="00000000" w:rsidRPr="00000000" w14:paraId="00000002">
      <w:pPr>
        <w:spacing w:after="200" w:lineRule="auto"/>
        <w:jc w:val="center"/>
        <w:rPr/>
      </w:pPr>
      <w:r w:rsidDel="00000000" w:rsidR="00000000" w:rsidRPr="00000000">
        <w:rPr>
          <w:b w:val="1"/>
          <w:bCs w:val="1"/>
          <w:sz w:val="28"/>
          <w:szCs w:val="28"/>
          <w:rtl w:val="0"/>
        </w:rPr>
        <w:t xml:space="preserve">Daily Learning Targets — ADVANCED</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sz w:val="22"/>
          <w:szCs w:val="22"/>
          <w:rtl w:val="0"/>
        </w:rPr>
        <w:t xml:space="preserve">January 26 – February 12, 2026 (14 days)</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sz w:val="22"/>
          <w:szCs w:val="22"/>
          <w:rtl w:val="0"/>
        </w:rPr>
        <w:t xml:space="preserve">The following learning targets are aligned to the Texas Essential Knowledge and Skills (TEKS) for Algebra 2. Each day's target describes what students should be able to do by the end of that class period.</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sz w:val="22"/>
          <w:szCs w:val="22"/>
          <w:rtl w:val="0"/>
        </w:rPr>
        <w:t xml:space="preserve"> </w:t>
      </w:r>
      <w:r w:rsidDel="00000000" w:rsidR="00000000" w:rsidRPr="00000000">
        <w:rPr>
          <w:b w:val="1"/>
          <w:bCs w:val="1"/>
          <w:sz w:val="22"/>
          <w:szCs w:val="22"/>
          <w:rtl w:val="0"/>
        </w:rPr>
        <w:t xml:space="preserve">★ Extension</w:t>
      </w:r>
      <w:r w:rsidDel="00000000" w:rsidR="00000000" w:rsidRPr="00000000">
        <w:rPr>
          <w:sz w:val="22"/>
          <w:szCs w:val="22"/>
          <w:rtl w:val="0"/>
        </w:rPr>
        <w:t xml:space="preserve"> = Enrichment only (not testable)  </w:t>
      </w:r>
      <w:r w:rsidDel="00000000" w:rsidR="00000000" w:rsidRPr="00000000">
        <w:rPr>
          <w:rtl w:val="0"/>
        </w:rPr>
      </w:r>
    </w:p>
    <w:p w:rsidR="00000000" w:rsidDel="00000000" w:rsidP="00000000" w:rsidRDefault="00000000" w:rsidRPr="00000000" w14:paraId="00000006">
      <w:pPr>
        <w:spacing w:after="300" w:lineRule="auto"/>
        <w:rPr/>
      </w:pPr>
      <w:r w:rsidDel="00000000" w:rsidR="00000000" w:rsidRPr="00000000">
        <w:rPr>
          <w:b w:val="1"/>
          <w:bCs w:val="1"/>
          <w:sz w:val="22"/>
          <w:szCs w:val="22"/>
          <w:rtl w:val="0"/>
        </w:rPr>
        <w:t xml:space="preserve">Note: </w:t>
      </w:r>
      <w:r w:rsidDel="00000000" w:rsidR="00000000" w:rsidRPr="00000000">
        <w:rPr>
          <w:i w:val="1"/>
          <w:iCs w:val="1"/>
          <w:sz w:val="22"/>
          <w:szCs w:val="22"/>
          <w:rtl w:val="0"/>
        </w:rPr>
        <w:t xml:space="preserve">Purple extension days prepare students for Pre-Calculus and SAT but are </w:t>
      </w:r>
      <w:r w:rsidDel="00000000" w:rsidR="00000000" w:rsidRPr="00000000">
        <w:rPr>
          <w:b w:val="1"/>
          <w:bCs w:val="1"/>
          <w:i w:val="1"/>
          <w:iCs w:val="1"/>
          <w:sz w:val="22"/>
          <w:szCs w:val="22"/>
          <w:rtl w:val="0"/>
        </w:rPr>
        <w:t xml:space="preserve">not included on unit assessments</w:t>
      </w:r>
      <w:r w:rsidDel="00000000" w:rsidR="00000000" w:rsidRPr="00000000">
        <w:rPr>
          <w:i w:val="1"/>
          <w:iCs w:val="1"/>
          <w:sz w:val="22"/>
          <w:szCs w:val="22"/>
          <w:rtl w:val="0"/>
        </w:rPr>
        <w:t xml:space="preserv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6360"/>
        <w:tblGridChange w:id="0">
          <w:tblGrid>
            <w:gridCol w:w="800"/>
            <w:gridCol w:w="2200"/>
            <w:gridCol w:w="6360"/>
          </w:tblGrid>
        </w:tblGridChange>
      </w:tblGrid>
      <w:tr>
        <w:trPr>
          <w:cantSplit w:val="0"/>
          <w:tblHeader w:val="0"/>
        </w:trPr>
        <w:tc>
          <w:tcPr>
            <w:gridSpan w:val="3"/>
            <w:tcBorders>
              <w:top w:color="999999" w:space="0" w:sz="4" w:val="single"/>
              <w:left w:color="999999" w:space="0" w:sz="4" w:val="single"/>
              <w:bottom w:color="999999" w:space="0" w:sz="4" w:val="single"/>
              <w:right w:color="999999" w:space="0" w:sz="4" w:val="single"/>
            </w:tcBorders>
            <w:shd w:fill="b8cce4" w:val="clear"/>
          </w:tcPr>
          <w:p w:rsidR="00000000" w:rsidDel="00000000" w:rsidP="00000000" w:rsidRDefault="00000000" w:rsidRPr="00000000" w14:paraId="00000007">
            <w:pPr>
              <w:jc w:val="center"/>
              <w:rPr/>
            </w:pPr>
            <w:r w:rsidDel="00000000" w:rsidR="00000000" w:rsidRPr="00000000">
              <w:rPr>
                <w:b w:val="1"/>
                <w:bCs w:val="1"/>
                <w:sz w:val="24"/>
                <w:szCs w:val="24"/>
                <w:rtl w:val="0"/>
              </w:rPr>
              <w:t xml:space="preserve">WEEK 1: Exponents &amp; Radicals</w:t>
            </w:r>
            <w:r w:rsidDel="00000000" w:rsidR="00000000" w:rsidRPr="00000000">
              <w:rPr>
                <w:rtl w:val="0"/>
              </w:rPr>
            </w:r>
          </w:p>
        </w:tc>
      </w:tr>
      <w:tr>
        <w:trPr>
          <w:cantSplit w:val="0"/>
          <w:tblHeader w:val="1"/>
        </w:trPr>
        <w:tc>
          <w:tcPr>
            <w:tcBorders>
              <w:top w:color="999999" w:space="0" w:sz="4" w:val="single"/>
              <w:left w:color="999999" w:space="0" w:sz="4" w:val="single"/>
              <w:bottom w:color="999999" w:space="0" w:sz="4" w:val="single"/>
              <w:right w:color="999999" w:space="0" w:sz="4" w:val="single"/>
            </w:tcBorders>
            <w:shd w:fill="e0e0e0" w:val="clear"/>
          </w:tcPr>
          <w:p w:rsidR="00000000" w:rsidDel="00000000" w:rsidP="00000000" w:rsidRDefault="00000000" w:rsidRPr="00000000" w14:paraId="0000000A">
            <w:pPr>
              <w:jc w:val="center"/>
              <w:rPr/>
            </w:pPr>
            <w:r w:rsidDel="00000000" w:rsidR="00000000" w:rsidRPr="00000000">
              <w:rPr>
                <w:b w:val="1"/>
                <w:bCs w:val="1"/>
                <w:sz w:val="22"/>
                <w:szCs w:val="22"/>
                <w:rtl w:val="0"/>
              </w:rPr>
              <w:t xml:space="preserve">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0e0e0" w:val="clear"/>
          </w:tcPr>
          <w:p w:rsidR="00000000" w:rsidDel="00000000" w:rsidP="00000000" w:rsidRDefault="00000000" w:rsidRPr="00000000" w14:paraId="0000000B">
            <w:pPr>
              <w:jc w:val="left"/>
              <w:rPr/>
            </w:pPr>
            <w:r w:rsidDel="00000000" w:rsidR="00000000" w:rsidRPr="00000000">
              <w:rPr>
                <w:b w:val="1"/>
                <w:bCs w:val="1"/>
                <w:sz w:val="22"/>
                <w:szCs w:val="22"/>
                <w:rtl w:val="0"/>
              </w:rPr>
              <w:t xml:space="preserve">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0e0e0" w:val="clear"/>
          </w:tcPr>
          <w:p w:rsidR="00000000" w:rsidDel="00000000" w:rsidP="00000000" w:rsidRDefault="00000000" w:rsidRPr="00000000" w14:paraId="0000000C">
            <w:pPr>
              <w:jc w:val="left"/>
              <w:rPr/>
            </w:pPr>
            <w:r w:rsidDel="00000000" w:rsidR="00000000" w:rsidRPr="00000000">
              <w:rPr>
                <w:b w:val="1"/>
                <w:bCs w:val="1"/>
                <w:sz w:val="22"/>
                <w:szCs w:val="22"/>
                <w:rtl w:val="0"/>
              </w:rPr>
              <w:t xml:space="preserve">Learning Target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0D">
            <w:pPr>
              <w:jc w:val="center"/>
              <w:rPr/>
            </w:pPr>
            <w:r w:rsidDel="00000000" w:rsidR="00000000" w:rsidRPr="00000000">
              <w:rPr>
                <w:b w:val="0"/>
                <w:bCs w:val="0"/>
                <w:sz w:val="22"/>
                <w:szCs w:val="22"/>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0E">
            <w:pPr>
              <w:jc w:val="left"/>
              <w:rPr/>
            </w:pPr>
            <w:r w:rsidDel="00000000" w:rsidR="00000000" w:rsidRPr="00000000">
              <w:rPr>
                <w:b w:val="0"/>
                <w:bCs w:val="0"/>
                <w:sz w:val="22"/>
                <w:szCs w:val="22"/>
                <w:rtl w:val="0"/>
              </w:rPr>
              <w:t xml:space="preserve">Properties of Exponents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0F">
            <w:pPr>
              <w:spacing w:after="60" w:lineRule="auto"/>
              <w:rPr/>
            </w:pPr>
            <w:r w:rsidDel="00000000" w:rsidR="00000000" w:rsidRPr="00000000">
              <w:rPr>
                <w:b w:val="1"/>
                <w:bCs w:val="1"/>
                <w:sz w:val="22"/>
                <w:szCs w:val="22"/>
                <w:rtl w:val="0"/>
              </w:rPr>
              <w:t xml:space="preserve"> </w:t>
            </w:r>
            <w:r w:rsidDel="00000000" w:rsidR="00000000" w:rsidRPr="00000000">
              <w:rPr>
                <w:sz w:val="22"/>
                <w:szCs w:val="22"/>
                <w:rtl w:val="0"/>
              </w:rPr>
              <w:t xml:space="preserve">I can apply properties of exponents (product, quotient, power rules) to simplify expressions.</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sz w:val="22"/>
                <w:szCs w:val="22"/>
                <w:rtl w:val="0"/>
              </w:rPr>
              <w:t xml:space="preserve">I can simplify expressions with zero and negative exponents.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i w:val="1"/>
                <w:iCs w:val="1"/>
                <w:sz w:val="20"/>
                <w:szCs w:val="20"/>
                <w:rtl w:val="0"/>
              </w:rPr>
              <w:t xml:space="preserve">2A.7(B)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2">
            <w:pPr>
              <w:jc w:val="center"/>
              <w:rPr/>
            </w:pPr>
            <w:r w:rsidDel="00000000" w:rsidR="00000000" w:rsidRPr="00000000">
              <w:rPr>
                <w:b w:val="0"/>
                <w:bCs w:val="0"/>
                <w:sz w:val="22"/>
                <w:szCs w:val="22"/>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3">
            <w:pPr>
              <w:jc w:val="left"/>
              <w:rPr/>
            </w:pPr>
            <w:r w:rsidDel="00000000" w:rsidR="00000000" w:rsidRPr="00000000">
              <w:rPr>
                <w:b w:val="0"/>
                <w:bCs w:val="0"/>
                <w:sz w:val="22"/>
                <w:szCs w:val="22"/>
                <w:rtl w:val="0"/>
              </w:rPr>
              <w:t xml:space="preserve">Rational Exponents &amp; Radicals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4">
            <w:pPr>
              <w:spacing w:after="60" w:lineRule="auto"/>
              <w:rPr/>
            </w:pPr>
            <w:r w:rsidDel="00000000" w:rsidR="00000000" w:rsidRPr="00000000">
              <w:rPr>
                <w:sz w:val="22"/>
                <w:szCs w:val="22"/>
                <w:rtl w:val="0"/>
              </w:rPr>
              <w:t xml:space="preserve">I can convert between radical form and rational exponent form.</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sz w:val="22"/>
                <w:szCs w:val="22"/>
                <w:rtl w:val="0"/>
              </w:rPr>
              <w:t xml:space="preserve">I can simplify expressions with rational exponents using exponent rules.</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i w:val="1"/>
                <w:iCs w:val="1"/>
                <w:sz w:val="20"/>
                <w:szCs w:val="20"/>
                <w:rtl w:val="0"/>
              </w:rPr>
              <w:t xml:space="preserve">2A.7(G)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7">
            <w:pPr>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8">
            <w:pPr>
              <w:jc w:val="left"/>
              <w:rPr/>
            </w:pPr>
            <w:r w:rsidDel="00000000" w:rsidR="00000000" w:rsidRPr="00000000">
              <w:rPr>
                <w:b w:val="0"/>
                <w:bCs w:val="0"/>
                <w:sz w:val="22"/>
                <w:szCs w:val="22"/>
                <w:rtl w:val="0"/>
              </w:rPr>
              <w:t xml:space="preserve">Simplifying Radicals with Variables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9">
            <w:pPr>
              <w:spacing w:after="60" w:lineRule="auto"/>
              <w:rPr/>
            </w:pPr>
            <w:r w:rsidDel="00000000" w:rsidR="00000000" w:rsidRPr="00000000">
              <w:rPr>
                <w:sz w:val="22"/>
                <w:szCs w:val="22"/>
                <w:rtl w:val="0"/>
              </w:rPr>
              <w:t xml:space="preserve">I can simplify radical expressions containing variables.</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sz w:val="22"/>
                <w:szCs w:val="22"/>
                <w:rtl w:val="0"/>
              </w:rPr>
              <w:t xml:space="preserve">I can use absolute value when simplifying even-index radicals with variables.</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i w:val="1"/>
                <w:iCs w:val="1"/>
                <w:sz w:val="20"/>
                <w:szCs w:val="20"/>
                <w:rtl w:val="0"/>
              </w:rPr>
              <w:t xml:space="preserve">2A.7(G)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C">
            <w:pPr>
              <w:jc w:val="center"/>
              <w:rPr/>
            </w:pPr>
            <w:r w:rsidDel="00000000" w:rsidR="00000000" w:rsidRPr="00000000">
              <w:rPr>
                <w:b w:val="0"/>
                <w:bCs w:val="0"/>
                <w:sz w:val="22"/>
                <w:szCs w:val="22"/>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D">
            <w:pPr>
              <w:jc w:val="left"/>
              <w:rPr/>
            </w:pPr>
            <w:r w:rsidDel="00000000" w:rsidR="00000000" w:rsidRPr="00000000">
              <w:rPr>
                <w:b w:val="0"/>
                <w:bCs w:val="0"/>
                <w:sz w:val="22"/>
                <w:szCs w:val="22"/>
                <w:rtl w:val="0"/>
              </w:rPr>
              <w:t xml:space="preserve">Polynomial Operations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1E">
            <w:pPr>
              <w:spacing w:after="60" w:lineRule="auto"/>
              <w:rPr/>
            </w:pPr>
            <w:r w:rsidDel="00000000" w:rsidR="00000000" w:rsidRPr="00000000">
              <w:rPr>
                <w:sz w:val="22"/>
                <w:szCs w:val="22"/>
                <w:rtl w:val="0"/>
              </w:rPr>
              <w:t xml:space="preserve">I can add, subtract, and multiply polynomials and express results in standard form.</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i w:val="1"/>
                <w:iCs w:val="1"/>
                <w:sz w:val="20"/>
                <w:szCs w:val="20"/>
                <w:rtl w:val="0"/>
              </w:rPr>
              <w:t xml:space="preserve">2A.7(B)*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0">
            <w:pPr>
              <w:jc w:val="center"/>
              <w:rPr>
                <w:b w:val="0"/>
                <w:bCs w:val="0"/>
                <w:sz w:val="22"/>
                <w:szCs w:val="22"/>
              </w:rPr>
            </w:pPr>
            <w:r w:rsidDel="00000000" w:rsidR="00000000" w:rsidRPr="00000000">
              <w:rPr>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1">
            <w:pPr>
              <w:jc w:val="left"/>
              <w:rPr>
                <w:b w:val="0"/>
                <w:bCs w:val="0"/>
                <w:sz w:val="22"/>
                <w:szCs w:val="22"/>
              </w:rPr>
            </w:pPr>
            <w:r w:rsidDel="00000000" w:rsidR="00000000" w:rsidRPr="00000000">
              <w:rPr>
                <w:rtl w:val="0"/>
              </w:rPr>
              <w:t xml:space="preserve">Quiz/Work 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2">
            <w:pPr>
              <w:spacing w:after="60" w:lineRule="auto"/>
              <w:rPr>
                <w:sz w:val="22"/>
                <w:szCs w:val="22"/>
              </w:rPr>
            </w:pPr>
            <w:r w:rsidDel="00000000" w:rsidR="00000000" w:rsidRPr="00000000">
              <w:rPr>
                <w:rtl w:val="0"/>
              </w:rPr>
            </w:r>
          </w:p>
        </w:tc>
      </w:tr>
    </w:tbl>
    <w:p w:rsidR="00000000" w:rsidDel="00000000" w:rsidP="00000000" w:rsidRDefault="00000000" w:rsidRPr="00000000" w14:paraId="00000023">
      <w:pPr>
        <w:spacing w:before="3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6360"/>
        <w:tblGridChange w:id="0">
          <w:tblGrid>
            <w:gridCol w:w="800"/>
            <w:gridCol w:w="2200"/>
            <w:gridCol w:w="6360"/>
          </w:tblGrid>
        </w:tblGridChange>
      </w:tblGrid>
      <w:tr>
        <w:trPr>
          <w:cantSplit w:val="0"/>
          <w:tblHeader w:val="0"/>
        </w:trPr>
        <w:tc>
          <w:tcPr>
            <w:gridSpan w:val="3"/>
            <w:tcBorders>
              <w:top w:color="999999" w:space="0" w:sz="4" w:val="single"/>
              <w:left w:color="999999" w:space="0" w:sz="4" w:val="single"/>
              <w:bottom w:color="999999" w:space="0" w:sz="4" w:val="single"/>
              <w:right w:color="999999" w:space="0" w:sz="4" w:val="single"/>
            </w:tcBorders>
            <w:shd w:fill="c5e0b4" w:val="clear"/>
          </w:tcPr>
          <w:p w:rsidR="00000000" w:rsidDel="00000000" w:rsidP="00000000" w:rsidRDefault="00000000" w:rsidRPr="00000000" w14:paraId="00000024">
            <w:pPr>
              <w:jc w:val="center"/>
              <w:rPr/>
            </w:pPr>
            <w:r w:rsidDel="00000000" w:rsidR="00000000" w:rsidRPr="00000000">
              <w:rPr>
                <w:b w:val="1"/>
                <w:bCs w:val="1"/>
                <w:sz w:val="24"/>
                <w:szCs w:val="24"/>
                <w:rtl w:val="0"/>
              </w:rPr>
              <w:t xml:space="preserve">WEEK 2: Division</w:t>
            </w:r>
            <w:r w:rsidDel="00000000" w:rsidR="00000000" w:rsidRPr="00000000">
              <w:rPr>
                <w:rtl w:val="0"/>
              </w:rPr>
            </w:r>
          </w:p>
        </w:tc>
      </w:tr>
      <w:tr>
        <w:trPr>
          <w:cantSplit w:val="0"/>
          <w:tblHeader w:val="1"/>
        </w:trPr>
        <w:tc>
          <w:tcPr>
            <w:tcBorders>
              <w:top w:color="999999" w:space="0" w:sz="4" w:val="single"/>
              <w:left w:color="999999" w:space="0" w:sz="4" w:val="single"/>
              <w:bottom w:color="999999" w:space="0" w:sz="4" w:val="single"/>
              <w:right w:color="999999" w:space="0" w:sz="4" w:val="single"/>
            </w:tcBorders>
            <w:shd w:fill="e0e0e0" w:val="clear"/>
          </w:tcPr>
          <w:p w:rsidR="00000000" w:rsidDel="00000000" w:rsidP="00000000" w:rsidRDefault="00000000" w:rsidRPr="00000000" w14:paraId="00000027">
            <w:pPr>
              <w:jc w:val="center"/>
              <w:rPr/>
            </w:pPr>
            <w:r w:rsidDel="00000000" w:rsidR="00000000" w:rsidRPr="00000000">
              <w:rPr>
                <w:b w:val="1"/>
                <w:bCs w:val="1"/>
                <w:sz w:val="22"/>
                <w:szCs w:val="22"/>
                <w:rtl w:val="0"/>
              </w:rPr>
              <w:t xml:space="preserve">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0e0e0" w:val="clear"/>
          </w:tcPr>
          <w:p w:rsidR="00000000" w:rsidDel="00000000" w:rsidP="00000000" w:rsidRDefault="00000000" w:rsidRPr="00000000" w14:paraId="00000028">
            <w:pPr>
              <w:jc w:val="left"/>
              <w:rPr/>
            </w:pPr>
            <w:r w:rsidDel="00000000" w:rsidR="00000000" w:rsidRPr="00000000">
              <w:rPr>
                <w:b w:val="1"/>
                <w:bCs w:val="1"/>
                <w:sz w:val="22"/>
                <w:szCs w:val="22"/>
                <w:rtl w:val="0"/>
              </w:rPr>
              <w:t xml:space="preserve">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0e0e0" w:val="clear"/>
          </w:tcPr>
          <w:p w:rsidR="00000000" w:rsidDel="00000000" w:rsidP="00000000" w:rsidRDefault="00000000" w:rsidRPr="00000000" w14:paraId="00000029">
            <w:pPr>
              <w:jc w:val="left"/>
              <w:rPr/>
            </w:pPr>
            <w:r w:rsidDel="00000000" w:rsidR="00000000" w:rsidRPr="00000000">
              <w:rPr>
                <w:b w:val="1"/>
                <w:bCs w:val="1"/>
                <w:sz w:val="22"/>
                <w:szCs w:val="22"/>
                <w:rtl w:val="0"/>
              </w:rPr>
              <w:t xml:space="preserve">Learning Target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A">
            <w:pPr>
              <w:jc w:val="center"/>
              <w:rPr/>
            </w:pPr>
            <w:r w:rsidDel="00000000" w:rsidR="00000000" w:rsidRPr="00000000">
              <w:rPr>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B">
            <w:pPr>
              <w:jc w:val="left"/>
              <w:rPr/>
            </w:pPr>
            <w:r w:rsidDel="00000000" w:rsidR="00000000" w:rsidRPr="00000000">
              <w:rPr>
                <w:b w:val="0"/>
                <w:bCs w:val="0"/>
                <w:sz w:val="22"/>
                <w:szCs w:val="22"/>
                <w:rtl w:val="0"/>
              </w:rPr>
              <w:t xml:space="preserve">Polynomial Long Division (Box 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C">
            <w:pPr>
              <w:spacing w:after="60" w:lineRule="auto"/>
              <w:rPr/>
            </w:pPr>
            <w:r w:rsidDel="00000000" w:rsidR="00000000" w:rsidRPr="00000000">
              <w:rPr>
                <w:sz w:val="22"/>
                <w:szCs w:val="22"/>
                <w:rtl w:val="0"/>
              </w:rPr>
              <w:t xml:space="preserve">I can use the box method (area model) to divide polynomials.</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sz w:val="22"/>
                <w:szCs w:val="22"/>
                <w:rtl w:val="0"/>
              </w:rPr>
              <w:t xml:space="preserve">I can express results as quotient + remainder/divisor.</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i w:val="1"/>
                <w:iCs w:val="1"/>
                <w:sz w:val="20"/>
                <w:szCs w:val="20"/>
                <w:rtl w:val="0"/>
              </w:rPr>
              <w:t xml:space="preserve">2A.7(C)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2F">
            <w:pPr>
              <w:jc w:val="center"/>
              <w:rPr/>
            </w:pPr>
            <w:r w:rsidDel="00000000" w:rsidR="00000000" w:rsidRPr="00000000">
              <w:rPr>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0">
            <w:pPr>
              <w:jc w:val="left"/>
              <w:rPr/>
            </w:pPr>
            <w:r w:rsidDel="00000000" w:rsidR="00000000" w:rsidRPr="00000000">
              <w:rPr>
                <w:b w:val="0"/>
                <w:bCs w:val="0"/>
                <w:sz w:val="22"/>
                <w:szCs w:val="22"/>
                <w:rtl w:val="0"/>
              </w:rPr>
              <w:t xml:space="preserve">Synthetic Division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1">
            <w:pPr>
              <w:spacing w:after="60" w:lineRule="auto"/>
              <w:rPr/>
            </w:pPr>
            <w:r w:rsidDel="00000000" w:rsidR="00000000" w:rsidRPr="00000000">
              <w:rPr>
                <w:sz w:val="22"/>
                <w:szCs w:val="22"/>
                <w:rtl w:val="0"/>
              </w:rPr>
              <w:t xml:space="preserve">I can use synthetic division to divide by linear factors.</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sz w:val="22"/>
                <w:szCs w:val="22"/>
                <w:rtl w:val="0"/>
              </w:rPr>
              <w:t xml:space="preserve">I can apply the Remainder Theorem to evaluate f(c).</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i w:val="1"/>
                <w:iCs w:val="1"/>
                <w:sz w:val="20"/>
                <w:szCs w:val="20"/>
                <w:rtl w:val="0"/>
              </w:rPr>
              <w:t xml:space="preserve">2A.7(C)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dcdb" w:val="clear"/>
          </w:tcPr>
          <w:p w:rsidR="00000000" w:rsidDel="00000000" w:rsidP="00000000" w:rsidRDefault="00000000" w:rsidRPr="00000000" w14:paraId="00000034">
            <w:pPr>
              <w:jc w:val="center"/>
              <w:rPr/>
            </w:pPr>
            <w:r w:rsidDel="00000000" w:rsidR="00000000" w:rsidRPr="00000000">
              <w:rPr>
                <w:rtl w:val="0"/>
              </w:rPr>
              <w:t xml:space="preserve">8</w:t>
            </w:r>
          </w:p>
        </w:tc>
        <w:tc>
          <w:tcPr>
            <w:tcBorders>
              <w:top w:color="999999" w:space="0" w:sz="4" w:val="single"/>
              <w:left w:color="999999" w:space="0" w:sz="4" w:val="single"/>
              <w:bottom w:color="999999" w:space="0" w:sz="4" w:val="single"/>
              <w:right w:color="999999" w:space="0" w:sz="4" w:val="single"/>
            </w:tcBorders>
            <w:shd w:fill="f2dcdb" w:val="clear"/>
          </w:tcPr>
          <w:p w:rsidR="00000000" w:rsidDel="00000000" w:rsidP="00000000" w:rsidRDefault="00000000" w:rsidRPr="00000000" w14:paraId="00000035">
            <w:pPr>
              <w:rPr/>
            </w:pPr>
            <w:r w:rsidDel="00000000" w:rsidR="00000000" w:rsidRPr="00000000">
              <w:rPr>
                <w:b w:val="1"/>
                <w:bCs w:val="1"/>
                <w:rtl w:val="0"/>
              </w:rPr>
              <w:t xml:space="preserve">Test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dcdb" w:val="clear"/>
          </w:tcPr>
          <w:p w:rsidR="00000000" w:rsidDel="00000000" w:rsidP="00000000" w:rsidRDefault="00000000" w:rsidRPr="00000000" w14:paraId="00000036">
            <w:pPr>
              <w:spacing w:after="60" w:lineRule="auto"/>
              <w:rPr/>
            </w:pPr>
            <w:r w:rsidDel="00000000" w:rsidR="00000000" w:rsidRPr="00000000">
              <w:rPr>
                <w:rtl w:val="0"/>
              </w:rPr>
              <w:t xml:space="preserve">I can demonstrate mastery of exponent properties, radicals, and polynomial operations.</w:t>
            </w:r>
          </w:p>
          <w:p w:rsidR="00000000" w:rsidDel="00000000" w:rsidP="00000000" w:rsidRDefault="00000000" w:rsidRPr="00000000" w14:paraId="00000037">
            <w:pPr>
              <w:spacing w:after="60" w:lineRule="auto"/>
              <w:rPr/>
            </w:pPr>
            <w:r w:rsidDel="00000000" w:rsidR="00000000" w:rsidRPr="00000000">
              <w:rPr>
                <w:i w:val="1"/>
                <w:iCs w:val="1"/>
                <w:sz w:val="20"/>
                <w:szCs w:val="20"/>
                <w:rtl w:val="0"/>
              </w:rPr>
              <w:t xml:space="preserve">Assesses: 2A.7(B), 2A.7(G)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8">
            <w:pPr>
              <w:jc w:val="center"/>
              <w:rPr/>
            </w:pPr>
            <w:r w:rsidDel="00000000" w:rsidR="00000000" w:rsidRPr="00000000">
              <w:rPr>
                <w:b w:val="0"/>
                <w:bCs w:val="0"/>
                <w:sz w:val="22"/>
                <w:szCs w:val="22"/>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9">
            <w:pPr>
              <w:jc w:val="left"/>
              <w:rPr/>
            </w:pPr>
            <w:r w:rsidDel="00000000" w:rsidR="00000000" w:rsidRPr="00000000">
              <w:rPr>
                <w:b w:val="0"/>
                <w:bCs w:val="0"/>
                <w:sz w:val="22"/>
                <w:szCs w:val="22"/>
                <w:rtl w:val="0"/>
              </w:rPr>
              <w:t xml:space="preserve">Factoring by Grouping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A">
            <w:pPr>
              <w:spacing w:after="60" w:lineRule="auto"/>
              <w:rPr/>
            </w:pPr>
            <w:r w:rsidDel="00000000" w:rsidR="00000000" w:rsidRPr="00000000">
              <w:rPr>
                <w:sz w:val="22"/>
                <w:szCs w:val="22"/>
                <w:rtl w:val="0"/>
              </w:rPr>
              <w:t xml:space="preserve">I can factor four-term polynomials using grouping.</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sz w:val="22"/>
                <w:szCs w:val="22"/>
                <w:rtl w:val="0"/>
              </w:rPr>
              <w:t xml:space="preserve">I can recognize when to factor further (difference of squares, etc.).</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i w:val="1"/>
                <w:iCs w:val="1"/>
                <w:sz w:val="20"/>
                <w:szCs w:val="20"/>
                <w:rtl w:val="0"/>
              </w:rPr>
              <w:t xml:space="preserve">2A.7(E)*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D">
            <w:pPr>
              <w:jc w:val="center"/>
              <w:rPr/>
            </w:pPr>
            <w:r w:rsidDel="00000000" w:rsidR="00000000" w:rsidRPr="00000000">
              <w:rPr>
                <w:b w:val="0"/>
                <w:bCs w:val="0"/>
                <w:sz w:val="22"/>
                <w:szCs w:val="22"/>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E">
            <w:pPr>
              <w:jc w:val="left"/>
              <w:rPr/>
            </w:pPr>
            <w:r w:rsidDel="00000000" w:rsidR="00000000" w:rsidRPr="00000000">
              <w:rPr>
                <w:b w:val="0"/>
                <w:bCs w:val="0"/>
                <w:sz w:val="22"/>
                <w:szCs w:val="22"/>
                <w:rtl w:val="0"/>
              </w:rPr>
              <w:t xml:space="preserve">Sum &amp; Difference of Cubes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3F">
            <w:pPr>
              <w:spacing w:after="60" w:lineRule="auto"/>
              <w:rPr/>
            </w:pPr>
            <w:r w:rsidDel="00000000" w:rsidR="00000000" w:rsidRPr="00000000">
              <w:rPr>
                <w:sz w:val="22"/>
                <w:szCs w:val="22"/>
                <w:rtl w:val="0"/>
              </w:rPr>
              <w:t xml:space="preserve">I can factor sum and difference of cubes using the pattern.</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sz w:val="22"/>
                <w:szCs w:val="22"/>
                <w:rtl w:val="0"/>
              </w:rPr>
              <w:t xml:space="preserve">I can derive the pattern from synthetic division.</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i w:val="1"/>
                <w:iCs w:val="1"/>
                <w:sz w:val="20"/>
                <w:szCs w:val="20"/>
                <w:rtl w:val="0"/>
              </w:rPr>
              <w:t xml:space="preserve">2A.7(E)*</w:t>
            </w:r>
            <w:r w:rsidDel="00000000" w:rsidR="00000000" w:rsidRPr="00000000">
              <w:rPr>
                <w:rtl w:val="0"/>
              </w:rPr>
            </w:r>
          </w:p>
        </w:tc>
      </w:tr>
    </w:tbl>
    <w:p w:rsidR="00000000" w:rsidDel="00000000" w:rsidP="00000000" w:rsidRDefault="00000000" w:rsidRPr="00000000" w14:paraId="00000042">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6360"/>
        <w:tblGridChange w:id="0">
          <w:tblGrid>
            <w:gridCol w:w="800"/>
            <w:gridCol w:w="2200"/>
            <w:gridCol w:w="6360"/>
          </w:tblGrid>
        </w:tblGridChange>
      </w:tblGrid>
      <w:tr>
        <w:trPr>
          <w:cantSplit w:val="0"/>
          <w:tblHeader w:val="0"/>
        </w:trPr>
        <w:tc>
          <w:tcPr>
            <w:gridSpan w:val="3"/>
            <w:tcBorders>
              <w:top w:color="999999" w:space="0" w:sz="4" w:val="single"/>
              <w:left w:color="999999" w:space="0" w:sz="4" w:val="single"/>
              <w:bottom w:color="999999" w:space="0" w:sz="4" w:val="single"/>
              <w:right w:color="999999" w:space="0" w:sz="4" w:val="single"/>
            </w:tcBorders>
            <w:shd w:fill="ffe699" w:val="clear"/>
          </w:tcPr>
          <w:p w:rsidR="00000000" w:rsidDel="00000000" w:rsidP="00000000" w:rsidRDefault="00000000" w:rsidRPr="00000000" w14:paraId="00000043">
            <w:pPr>
              <w:jc w:val="center"/>
              <w:rPr/>
            </w:pPr>
            <w:r w:rsidDel="00000000" w:rsidR="00000000" w:rsidRPr="00000000">
              <w:rPr>
                <w:b w:val="1"/>
                <w:bCs w:val="1"/>
                <w:sz w:val="24"/>
                <w:szCs w:val="24"/>
                <w:rtl w:val="0"/>
              </w:rPr>
              <w:t xml:space="preserve">WEEK 3: Roots, Factors &amp; Review</w:t>
            </w:r>
            <w:r w:rsidDel="00000000" w:rsidR="00000000" w:rsidRPr="00000000">
              <w:rPr>
                <w:rtl w:val="0"/>
              </w:rPr>
            </w:r>
          </w:p>
        </w:tc>
      </w:tr>
      <w:tr>
        <w:trPr>
          <w:cantSplit w:val="0"/>
          <w:tblHeader w:val="1"/>
        </w:trPr>
        <w:tc>
          <w:tcPr>
            <w:tcBorders>
              <w:top w:color="999999" w:space="0" w:sz="4" w:val="single"/>
              <w:left w:color="999999" w:space="0" w:sz="4" w:val="single"/>
              <w:bottom w:color="999999" w:space="0" w:sz="4" w:val="single"/>
              <w:right w:color="999999" w:space="0" w:sz="4" w:val="single"/>
            </w:tcBorders>
            <w:shd w:fill="e0e0e0" w:val="clear"/>
          </w:tcPr>
          <w:p w:rsidR="00000000" w:rsidDel="00000000" w:rsidP="00000000" w:rsidRDefault="00000000" w:rsidRPr="00000000" w14:paraId="00000046">
            <w:pPr>
              <w:jc w:val="center"/>
              <w:rPr/>
            </w:pPr>
            <w:r w:rsidDel="00000000" w:rsidR="00000000" w:rsidRPr="00000000">
              <w:rPr>
                <w:b w:val="1"/>
                <w:bCs w:val="1"/>
                <w:sz w:val="22"/>
                <w:szCs w:val="22"/>
                <w:rtl w:val="0"/>
              </w:rPr>
              <w:t xml:space="preserve">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0e0e0" w:val="clear"/>
          </w:tcPr>
          <w:p w:rsidR="00000000" w:rsidDel="00000000" w:rsidP="00000000" w:rsidRDefault="00000000" w:rsidRPr="00000000" w14:paraId="00000047">
            <w:pPr>
              <w:jc w:val="left"/>
              <w:rPr/>
            </w:pPr>
            <w:r w:rsidDel="00000000" w:rsidR="00000000" w:rsidRPr="00000000">
              <w:rPr>
                <w:b w:val="1"/>
                <w:bCs w:val="1"/>
                <w:sz w:val="22"/>
                <w:szCs w:val="22"/>
                <w:rtl w:val="0"/>
              </w:rPr>
              <w:t xml:space="preserve">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0e0e0" w:val="clear"/>
          </w:tcPr>
          <w:p w:rsidR="00000000" w:rsidDel="00000000" w:rsidP="00000000" w:rsidRDefault="00000000" w:rsidRPr="00000000" w14:paraId="00000048">
            <w:pPr>
              <w:jc w:val="left"/>
              <w:rPr/>
            </w:pPr>
            <w:r w:rsidDel="00000000" w:rsidR="00000000" w:rsidRPr="00000000">
              <w:rPr>
                <w:b w:val="1"/>
                <w:bCs w:val="1"/>
                <w:sz w:val="22"/>
                <w:szCs w:val="22"/>
                <w:rtl w:val="0"/>
              </w:rPr>
              <w:t xml:space="preserve">Learning Target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49">
            <w:pPr>
              <w:jc w:val="center"/>
              <w:rPr/>
            </w:pPr>
            <w:r w:rsidDel="00000000" w:rsidR="00000000" w:rsidRPr="00000000">
              <w:rPr>
                <w:b w:val="0"/>
                <w:bCs w:val="0"/>
                <w:sz w:val="22"/>
                <w:szCs w:val="22"/>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4A">
            <w:pPr>
              <w:jc w:val="left"/>
              <w:rPr/>
            </w:pPr>
            <w:r w:rsidDel="00000000" w:rsidR="00000000" w:rsidRPr="00000000">
              <w:rPr>
                <w:b w:val="0"/>
                <w:bCs w:val="0"/>
                <w:sz w:val="22"/>
                <w:szCs w:val="22"/>
                <w:rtl w:val="0"/>
              </w:rPr>
              <w:t xml:space="preserve">Roots &amp; Factors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4B">
            <w:pPr>
              <w:spacing w:after="60" w:lineRule="auto"/>
              <w:rPr/>
            </w:pPr>
            <w:r w:rsidDel="00000000" w:rsidR="00000000" w:rsidRPr="00000000">
              <w:rPr>
                <w:sz w:val="22"/>
                <w:szCs w:val="22"/>
                <w:rtl w:val="0"/>
              </w:rPr>
              <w:t xml:space="preserve">I can explain the relationship between roots (zeros) and factors.</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sz w:val="22"/>
                <w:szCs w:val="22"/>
                <w:rtl w:val="0"/>
              </w:rPr>
              <w:t xml:space="preserve">I can verify a root using synthetic division (remainder = 0).</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i w:val="1"/>
                <w:iCs w:val="1"/>
                <w:sz w:val="20"/>
                <w:szCs w:val="20"/>
                <w:rtl w:val="0"/>
              </w:rPr>
              <w:t xml:space="preserve">2A.7(D)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4E">
            <w:pPr>
              <w:jc w:val="center"/>
              <w:rPr/>
            </w:pPr>
            <w:r w:rsidDel="00000000" w:rsidR="00000000" w:rsidRPr="00000000">
              <w:rPr>
                <w:b w:val="0"/>
                <w:bCs w:val="0"/>
                <w:sz w:val="22"/>
                <w:szCs w:val="22"/>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4F">
            <w:pPr>
              <w:jc w:val="left"/>
              <w:rPr/>
            </w:pPr>
            <w:r w:rsidDel="00000000" w:rsidR="00000000" w:rsidRPr="00000000">
              <w:rPr>
                <w:b w:val="0"/>
                <w:bCs w:val="0"/>
                <w:sz w:val="22"/>
                <w:szCs w:val="22"/>
                <w:rtl w:val="0"/>
              </w:rPr>
              <w:t xml:space="preserve">Factor Completely / Find All Roots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50">
            <w:pPr>
              <w:spacing w:after="60" w:lineRule="auto"/>
              <w:rPr/>
            </w:pPr>
            <w:r w:rsidDel="00000000" w:rsidR="00000000" w:rsidRPr="00000000">
              <w:rPr>
                <w:sz w:val="22"/>
                <w:szCs w:val="22"/>
                <w:rtl w:val="0"/>
              </w:rPr>
              <w:t xml:space="preserve">I can use division and factoring to find all linear factors of a polynomial.</w:t>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sz w:val="22"/>
                <w:szCs w:val="22"/>
                <w:rtl w:val="0"/>
              </w:rPr>
              <w:t xml:space="preserve">I can find all roots of a polynomial given one root.</w:t>
            </w: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i w:val="1"/>
                <w:iCs w:val="1"/>
                <w:sz w:val="20"/>
                <w:szCs w:val="20"/>
                <w:rtl w:val="0"/>
              </w:rPr>
              <w:t xml:space="preserve">2A.7(D)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2d1f0" w:val="clear"/>
          </w:tcPr>
          <w:p w:rsidR="00000000" w:rsidDel="00000000" w:rsidP="00000000" w:rsidRDefault="00000000" w:rsidRPr="00000000" w14:paraId="00000053">
            <w:pPr>
              <w:jc w:val="center"/>
              <w:rPr/>
            </w:pPr>
            <w:r w:rsidDel="00000000" w:rsidR="00000000" w:rsidRPr="00000000">
              <w:rPr>
                <w:b w:val="0"/>
                <w:bCs w:val="0"/>
                <w:sz w:val="22"/>
                <w:szCs w:val="22"/>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d1f0" w:val="clear"/>
          </w:tcPr>
          <w:p w:rsidR="00000000" w:rsidDel="00000000" w:rsidP="00000000" w:rsidRDefault="00000000" w:rsidRPr="00000000" w14:paraId="00000054">
            <w:pPr>
              <w:jc w:val="left"/>
              <w:rPr>
                <w:b w:val="0"/>
                <w:bCs w:val="0"/>
                <w:sz w:val="22"/>
                <w:szCs w:val="22"/>
              </w:rPr>
            </w:pPr>
            <w:r w:rsidDel="00000000" w:rsidR="00000000" w:rsidRPr="00000000">
              <w:rPr>
                <w:b w:val="0"/>
                <w:bCs w:val="0"/>
                <w:sz w:val="22"/>
                <w:szCs w:val="22"/>
                <w:rtl w:val="0"/>
              </w:rPr>
              <w:t xml:space="preserve">Rational Root Theorem (Extension)</w:t>
            </w:r>
          </w:p>
          <w:p w:rsidR="00000000" w:rsidDel="00000000" w:rsidP="00000000" w:rsidRDefault="00000000" w:rsidRPr="00000000" w14:paraId="00000055">
            <w:pPr>
              <w:jc w:val="left"/>
              <w:rPr/>
            </w:pPr>
            <w:r w:rsidDel="00000000" w:rsidR="00000000" w:rsidRPr="00000000">
              <w:rPr>
                <w:rtl w:val="0"/>
              </w:rPr>
              <w:t xml:space="preserve">Review</w:t>
            </w:r>
          </w:p>
        </w:tc>
        <w:tc>
          <w:tcPr>
            <w:tcBorders>
              <w:top w:color="999999" w:space="0" w:sz="4" w:val="single"/>
              <w:left w:color="999999" w:space="0" w:sz="4" w:val="single"/>
              <w:bottom w:color="999999" w:space="0" w:sz="4" w:val="single"/>
              <w:right w:color="999999" w:space="0" w:sz="4" w:val="single"/>
            </w:tcBorders>
            <w:shd w:fill="e2d1f0" w:val="clear"/>
          </w:tcPr>
          <w:p w:rsidR="00000000" w:rsidDel="00000000" w:rsidP="00000000" w:rsidRDefault="00000000" w:rsidRPr="00000000" w14:paraId="00000056">
            <w:pPr>
              <w:spacing w:after="60" w:lineRule="auto"/>
              <w:rPr/>
            </w:pPr>
            <w:r w:rsidDel="00000000" w:rsidR="00000000" w:rsidRPr="00000000">
              <w:rPr>
                <w:b w:val="1"/>
                <w:bCs w:val="1"/>
                <w:sz w:val="22"/>
                <w:szCs w:val="22"/>
                <w:rtl w:val="0"/>
              </w:rPr>
              <w:t xml:space="preserve">Extension </w:t>
            </w:r>
            <w:r w:rsidDel="00000000" w:rsidR="00000000" w:rsidRPr="00000000">
              <w:rPr>
                <w:sz w:val="22"/>
                <w:szCs w:val="22"/>
                <w:rtl w:val="0"/>
              </w:rPr>
              <w:t xml:space="preserve">I can list all possible rational roots using ±p/q.</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b w:val="1"/>
                <w:bCs w:val="1"/>
                <w:sz w:val="22"/>
                <w:szCs w:val="22"/>
                <w:rtl w:val="0"/>
              </w:rPr>
              <w:t xml:space="preserve">Extension </w:t>
            </w:r>
            <w:r w:rsidDel="00000000" w:rsidR="00000000" w:rsidRPr="00000000">
              <w:rPr>
                <w:sz w:val="22"/>
                <w:szCs w:val="22"/>
                <w:rtl w:val="0"/>
              </w:rPr>
              <w:t xml:space="preserve">I can test possible roots to completely factor a polynomial.</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i w:val="1"/>
                <w:iCs w:val="1"/>
                <w:sz w:val="20"/>
                <w:szCs w:val="20"/>
                <w:rtl w:val="0"/>
              </w:rPr>
              <w:t xml:space="preserve">Pre-Calculus preview — not on unit test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dcdb" w:val="clear"/>
          </w:tcPr>
          <w:p w:rsidR="00000000" w:rsidDel="00000000" w:rsidP="00000000" w:rsidRDefault="00000000" w:rsidRPr="00000000" w14:paraId="00000059">
            <w:pPr>
              <w:jc w:val="center"/>
              <w:rPr/>
            </w:pPr>
            <w:r w:rsidDel="00000000" w:rsidR="00000000" w:rsidRPr="00000000">
              <w:rPr>
                <w:b w:val="0"/>
                <w:bCs w:val="0"/>
                <w:sz w:val="22"/>
                <w:szCs w:val="22"/>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dcdb" w:val="clear"/>
          </w:tcPr>
          <w:p w:rsidR="00000000" w:rsidDel="00000000" w:rsidP="00000000" w:rsidRDefault="00000000" w:rsidRPr="00000000" w14:paraId="0000005A">
            <w:pPr>
              <w:jc w:val="left"/>
              <w:rPr/>
            </w:pPr>
            <w:r w:rsidDel="00000000" w:rsidR="00000000" w:rsidRPr="00000000">
              <w:rPr>
                <w:b w:val="1"/>
                <w:bCs w:val="1"/>
                <w:sz w:val="22"/>
                <w:szCs w:val="22"/>
                <w:rtl w:val="0"/>
              </w:rPr>
              <w:t xml:space="preserve">Unit 7 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dcdb" w:val="clear"/>
          </w:tcPr>
          <w:p w:rsidR="00000000" w:rsidDel="00000000" w:rsidP="00000000" w:rsidRDefault="00000000" w:rsidRPr="00000000" w14:paraId="0000005B">
            <w:pPr>
              <w:spacing w:after="60" w:lineRule="auto"/>
              <w:rPr/>
            </w:pPr>
            <w:r w:rsidDel="00000000" w:rsidR="00000000" w:rsidRPr="00000000">
              <w:rPr>
                <w:sz w:val="22"/>
                <w:szCs w:val="22"/>
                <w:rtl w:val="0"/>
              </w:rPr>
              <w:t xml:space="preserve">I can demonstrate mastery of all Unit 7 TEKS.</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i w:val="1"/>
                <w:iCs w:val="1"/>
                <w:sz w:val="20"/>
                <w:szCs w:val="20"/>
                <w:rtl w:val="0"/>
              </w:rPr>
              <w:t xml:space="preserve">Assesses: 2A.7(B), 2A.7(C), 2A.7(D), 2A.7(E), 2A.7(G)</w:t>
            </w:r>
            <w:r w:rsidDel="00000000" w:rsidR="00000000" w:rsidRPr="00000000">
              <w:rPr>
                <w:rtl w:val="0"/>
              </w:rPr>
            </w:r>
          </w:p>
        </w:tc>
      </w:tr>
    </w:tbl>
    <w:p w:rsidR="00000000" w:rsidDel="00000000" w:rsidP="00000000" w:rsidRDefault="00000000" w:rsidRPr="00000000" w14:paraId="0000005D">
      <w:pPr>
        <w:spacing w:before="400" w:lineRule="auto"/>
        <w:rPr/>
      </w:pP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TEKS Coverage Summary</w:t>
      </w:r>
    </w:p>
    <w:tbl>
      <w:tblPr>
        <w:tblStyle w:val="Table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000"/>
        <w:gridCol w:w="1500"/>
        <w:gridCol w:w="1500"/>
        <w:tblGridChange w:id="0">
          <w:tblGrid>
            <w:gridCol w:w="1400"/>
            <w:gridCol w:w="4000"/>
            <w:gridCol w:w="1500"/>
            <w:gridCol w:w="1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e0e0e0" w:val="clear"/>
          </w:tcPr>
          <w:p w:rsidR="00000000" w:rsidDel="00000000" w:rsidP="00000000" w:rsidRDefault="00000000" w:rsidRPr="00000000" w14:paraId="0000005F">
            <w:pPr>
              <w:jc w:val="left"/>
              <w:rPr/>
            </w:pPr>
            <w:r w:rsidDel="00000000" w:rsidR="00000000" w:rsidRPr="00000000">
              <w:rPr>
                <w:b w:val="1"/>
                <w:bCs w:val="1"/>
                <w:sz w:val="22"/>
                <w:szCs w:val="22"/>
                <w:rtl w:val="0"/>
              </w:rPr>
              <w:t xml:space="preserve">TEKS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0e0e0" w:val="clear"/>
          </w:tcPr>
          <w:p w:rsidR="00000000" w:rsidDel="00000000" w:rsidP="00000000" w:rsidRDefault="00000000" w:rsidRPr="00000000" w14:paraId="00000060">
            <w:pPr>
              <w:jc w:val="left"/>
              <w:rPr/>
            </w:pPr>
            <w:r w:rsidDel="00000000" w:rsidR="00000000" w:rsidRPr="00000000">
              <w:rPr>
                <w:b w:val="1"/>
                <w:bCs w:val="1"/>
                <w:sz w:val="22"/>
                <w:szCs w:val="22"/>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0e0e0" w:val="clear"/>
          </w:tcPr>
          <w:p w:rsidR="00000000" w:rsidDel="00000000" w:rsidP="00000000" w:rsidRDefault="00000000" w:rsidRPr="00000000" w14:paraId="00000061">
            <w:pPr>
              <w:jc w:val="center"/>
              <w:rPr/>
            </w:pPr>
            <w:r w:rsidDel="00000000" w:rsidR="00000000" w:rsidRPr="00000000">
              <w:rPr>
                <w:b w:val="1"/>
                <w:bCs w:val="1"/>
                <w:sz w:val="22"/>
                <w:szCs w:val="22"/>
                <w:rtl w:val="0"/>
              </w:rPr>
              <w:t xml:space="preserve">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0e0e0" w:val="clear"/>
          </w:tcPr>
          <w:p w:rsidR="00000000" w:rsidDel="00000000" w:rsidP="00000000" w:rsidRDefault="00000000" w:rsidRPr="00000000" w14:paraId="00000062">
            <w:pPr>
              <w:jc w:val="center"/>
              <w:rPr/>
            </w:pPr>
            <w:r w:rsidDel="00000000" w:rsidR="00000000" w:rsidRPr="00000000">
              <w:rPr>
                <w:b w:val="1"/>
                <w:bCs w:val="1"/>
                <w:sz w:val="22"/>
                <w:szCs w:val="22"/>
                <w:rtl w:val="0"/>
              </w:rPr>
              <w:t xml:space="preserve">Assessed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3">
            <w:pPr>
              <w:jc w:val="left"/>
              <w:rPr/>
            </w:pPr>
            <w:r w:rsidDel="00000000" w:rsidR="00000000" w:rsidRPr="00000000">
              <w:rPr>
                <w:b w:val="1"/>
                <w:bCs w:val="1"/>
                <w:sz w:val="22"/>
                <w:szCs w:val="22"/>
                <w:rtl w:val="0"/>
              </w:rPr>
              <w:t xml:space="preserve">2A.7(B)*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4">
            <w:pPr>
              <w:jc w:val="left"/>
              <w:rPr/>
            </w:pPr>
            <w:r w:rsidDel="00000000" w:rsidR="00000000" w:rsidRPr="00000000">
              <w:rPr>
                <w:b w:val="0"/>
                <w:bCs w:val="0"/>
                <w:sz w:val="22"/>
                <w:szCs w:val="22"/>
                <w:rtl w:val="0"/>
              </w:rPr>
              <w:t xml:space="preserve">Add, subtract, and multiply polynomials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5">
            <w:pPr>
              <w:jc w:val="center"/>
              <w:rPr/>
            </w:pPr>
            <w:r w:rsidDel="00000000" w:rsidR="00000000" w:rsidRPr="00000000">
              <w:rPr>
                <w:b w:val="0"/>
                <w:bCs w:val="0"/>
                <w:sz w:val="22"/>
                <w:szCs w:val="22"/>
                <w:rtl w:val="0"/>
              </w:rPr>
              <w:t xml:space="preserve">1, 4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6">
            <w:pPr>
              <w:jc w:val="center"/>
              <w:rPr/>
            </w:pPr>
            <w:r w:rsidDel="00000000" w:rsidR="00000000" w:rsidRPr="00000000">
              <w:rPr>
                <w:b w:val="0"/>
                <w:bCs w:val="0"/>
                <w:sz w:val="22"/>
                <w:szCs w:val="22"/>
                <w:rtl w:val="0"/>
              </w:rPr>
              <w:t xml:space="preserve">Quiz 1, Test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7">
            <w:pPr>
              <w:jc w:val="left"/>
              <w:rPr/>
            </w:pPr>
            <w:r w:rsidDel="00000000" w:rsidR="00000000" w:rsidRPr="00000000">
              <w:rPr>
                <w:b w:val="0"/>
                <w:bCs w:val="0"/>
                <w:sz w:val="22"/>
                <w:szCs w:val="22"/>
                <w:rtl w:val="0"/>
              </w:rPr>
              <w:t xml:space="preserve">2A.7(G)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8">
            <w:pPr>
              <w:jc w:val="left"/>
              <w:rPr/>
            </w:pPr>
            <w:r w:rsidDel="00000000" w:rsidR="00000000" w:rsidRPr="00000000">
              <w:rPr>
                <w:b w:val="0"/>
                <w:bCs w:val="0"/>
                <w:sz w:val="22"/>
                <w:szCs w:val="22"/>
                <w:rtl w:val="0"/>
              </w:rPr>
              <w:t xml:space="preserve">Rewrite radical expressions with variables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9">
            <w:pPr>
              <w:jc w:val="center"/>
              <w:rPr/>
            </w:pPr>
            <w:r w:rsidDel="00000000" w:rsidR="00000000" w:rsidRPr="00000000">
              <w:rPr>
                <w:b w:val="0"/>
                <w:bCs w:val="0"/>
                <w:sz w:val="22"/>
                <w:szCs w:val="22"/>
                <w:rtl w:val="0"/>
              </w:rPr>
              <w:t xml:space="preserve">2, 3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A">
            <w:pPr>
              <w:jc w:val="center"/>
              <w:rPr/>
            </w:pPr>
            <w:r w:rsidDel="00000000" w:rsidR="00000000" w:rsidRPr="00000000">
              <w:rPr>
                <w:b w:val="0"/>
                <w:bCs w:val="0"/>
                <w:sz w:val="22"/>
                <w:szCs w:val="22"/>
                <w:rtl w:val="0"/>
              </w:rPr>
              <w:t xml:space="preserve">Quiz 1, Test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B">
            <w:pPr>
              <w:jc w:val="left"/>
              <w:rPr/>
            </w:pPr>
            <w:r w:rsidDel="00000000" w:rsidR="00000000" w:rsidRPr="00000000">
              <w:rPr>
                <w:b w:val="0"/>
                <w:bCs w:val="0"/>
                <w:sz w:val="22"/>
                <w:szCs w:val="22"/>
                <w:rtl w:val="0"/>
              </w:rPr>
              <w:t xml:space="preserve">2A.7(C)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C">
            <w:pPr>
              <w:jc w:val="left"/>
              <w:rPr/>
            </w:pPr>
            <w:r w:rsidDel="00000000" w:rsidR="00000000" w:rsidRPr="00000000">
              <w:rPr>
                <w:b w:val="0"/>
                <w:bCs w:val="0"/>
                <w:sz w:val="22"/>
                <w:szCs w:val="22"/>
                <w:rtl w:val="0"/>
              </w:rPr>
              <w:t xml:space="preserve">Polynomial division (box method &amp; synthetic)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D">
            <w:pPr>
              <w:jc w:val="center"/>
              <w:rPr/>
            </w:pPr>
            <w:r w:rsidDel="00000000" w:rsidR="00000000" w:rsidRPr="00000000">
              <w:rPr>
                <w:b w:val="0"/>
                <w:bCs w:val="0"/>
                <w:sz w:val="22"/>
                <w:szCs w:val="22"/>
                <w:rtl w:val="0"/>
              </w:rPr>
              <w:t xml:space="preserve">6, 7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E">
            <w:pPr>
              <w:jc w:val="center"/>
              <w:rPr/>
            </w:pPr>
            <w:r w:rsidDel="00000000" w:rsidR="00000000" w:rsidRPr="00000000">
              <w:rPr>
                <w:b w:val="0"/>
                <w:bCs w:val="0"/>
                <w:sz w:val="22"/>
                <w:szCs w:val="22"/>
                <w:rtl w:val="0"/>
              </w:rPr>
              <w:t xml:space="preserve">Quiz 2, Test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6F">
            <w:pPr>
              <w:jc w:val="left"/>
              <w:rPr/>
            </w:pPr>
            <w:r w:rsidDel="00000000" w:rsidR="00000000" w:rsidRPr="00000000">
              <w:rPr>
                <w:b w:val="1"/>
                <w:bCs w:val="1"/>
                <w:sz w:val="22"/>
                <w:szCs w:val="22"/>
                <w:rtl w:val="0"/>
              </w:rPr>
              <w:t xml:space="preserve">2A.7(E)*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0">
            <w:pPr>
              <w:jc w:val="left"/>
              <w:rPr/>
            </w:pPr>
            <w:r w:rsidDel="00000000" w:rsidR="00000000" w:rsidRPr="00000000">
              <w:rPr>
                <w:b w:val="0"/>
                <w:bCs w:val="0"/>
                <w:sz w:val="22"/>
                <w:szCs w:val="22"/>
                <w:rtl w:val="0"/>
              </w:rPr>
              <w:t xml:space="preserve">Factor (grouping, sum/diff of cubes)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1">
            <w:pPr>
              <w:jc w:val="center"/>
              <w:rPr/>
            </w:pPr>
            <w:r w:rsidDel="00000000" w:rsidR="00000000" w:rsidRPr="00000000">
              <w:rPr>
                <w:b w:val="0"/>
                <w:bCs w:val="0"/>
                <w:sz w:val="22"/>
                <w:szCs w:val="22"/>
                <w:rtl w:val="0"/>
              </w:rPr>
              <w:t xml:space="preserve">8, 10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2">
            <w:pPr>
              <w:jc w:val="center"/>
              <w:rPr/>
            </w:pPr>
            <w:r w:rsidDel="00000000" w:rsidR="00000000" w:rsidRPr="00000000">
              <w:rPr>
                <w:b w:val="0"/>
                <w:bCs w:val="0"/>
                <w:sz w:val="22"/>
                <w:szCs w:val="22"/>
                <w:rtl w:val="0"/>
              </w:rPr>
              <w:t xml:space="preserve">Test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3">
            <w:pPr>
              <w:jc w:val="left"/>
              <w:rPr/>
            </w:pPr>
            <w:r w:rsidDel="00000000" w:rsidR="00000000" w:rsidRPr="00000000">
              <w:rPr>
                <w:b w:val="0"/>
                <w:bCs w:val="0"/>
                <w:sz w:val="22"/>
                <w:szCs w:val="22"/>
                <w:rtl w:val="0"/>
              </w:rPr>
              <w:t xml:space="preserve">2A.7(D)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4">
            <w:pPr>
              <w:jc w:val="left"/>
              <w:rPr/>
            </w:pPr>
            <w:r w:rsidDel="00000000" w:rsidR="00000000" w:rsidRPr="00000000">
              <w:rPr>
                <w:b w:val="0"/>
                <w:bCs w:val="0"/>
                <w:sz w:val="22"/>
                <w:szCs w:val="22"/>
                <w:rtl w:val="0"/>
              </w:rPr>
              <w:t xml:space="preserve">Determine linear factors algebraically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5">
            <w:pPr>
              <w:jc w:val="center"/>
              <w:rPr/>
            </w:pPr>
            <w:r w:rsidDel="00000000" w:rsidR="00000000" w:rsidRPr="00000000">
              <w:rPr>
                <w:b w:val="0"/>
                <w:bCs w:val="0"/>
                <w:sz w:val="22"/>
                <w:szCs w:val="22"/>
                <w:rtl w:val="0"/>
              </w:rPr>
              <w:t xml:space="preserve">11, 12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76">
            <w:pPr>
              <w:jc w:val="center"/>
              <w:rPr/>
            </w:pPr>
            <w:r w:rsidDel="00000000" w:rsidR="00000000" w:rsidRPr="00000000">
              <w:rPr>
                <w:b w:val="0"/>
                <w:bCs w:val="0"/>
                <w:sz w:val="22"/>
                <w:szCs w:val="22"/>
                <w:rtl w:val="0"/>
              </w:rPr>
              <w:t xml:space="preserve">Test</w:t>
            </w:r>
            <w:r w:rsidDel="00000000" w:rsidR="00000000" w:rsidRPr="00000000">
              <w:rPr>
                <w:rtl w:val="0"/>
              </w:rPr>
            </w:r>
          </w:p>
        </w:tc>
      </w:tr>
    </w:tbl>
    <w:p w:rsidR="00000000" w:rsidDel="00000000" w:rsidP="00000000" w:rsidRDefault="00000000" w:rsidRPr="00000000" w14:paraId="00000077">
      <w:pPr>
        <w:spacing w:before="30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i w:val="1"/>
          <w:iCs w:val="1"/>
          <w:sz w:val="20"/>
          <w:szCs w:val="20"/>
          <w:rtl w:val="0"/>
        </w:rPr>
        <w:t xml:space="preserve">*Priority TEKS (Readiness Standards)</w:t>
      </w:r>
      <w:r w:rsidDel="00000000" w:rsidR="00000000" w:rsidRPr="00000000">
        <w:rPr>
          <w:rtl w:val="0"/>
        </w:rPr>
      </w:r>
    </w:p>
    <w:p w:rsidR="00000000" w:rsidDel="00000000" w:rsidP="00000000" w:rsidRDefault="00000000" w:rsidRPr="00000000" w14:paraId="00000079">
      <w:pPr>
        <w:spacing w:before="300" w:lineRule="auto"/>
        <w:rPr/>
      </w:pPr>
      <w:r w:rsidDel="00000000" w:rsidR="00000000" w:rsidRPr="00000000">
        <w:rPr>
          <w:rtl w:val="0"/>
        </w:rPr>
      </w:r>
    </w:p>
    <w:p w:rsidR="00000000" w:rsidDel="00000000" w:rsidP="00000000" w:rsidRDefault="00000000" w:rsidRPr="00000000" w14:paraId="0000007A">
      <w:pPr>
        <w:spacing w:after="100" w:lineRule="auto"/>
        <w:rPr/>
      </w:pPr>
      <w:r w:rsidDel="00000000" w:rsidR="00000000" w:rsidRPr="00000000">
        <w:rPr>
          <w:b w:val="1"/>
          <w:bCs w:val="1"/>
          <w:sz w:val="22"/>
          <w:szCs w:val="22"/>
          <w:rtl w:val="0"/>
        </w:rPr>
        <w:t xml:space="preserve">Color Key: </w:t>
      </w:r>
      <w:r w:rsidDel="00000000" w:rsidR="00000000" w:rsidRPr="00000000">
        <w:rPr>
          <w:sz w:val="20"/>
          <w:szCs w:val="20"/>
          <w:rtl w:val="0"/>
        </w:rPr>
        <w:t xml:space="preserve">Blue = Exponents/Radicals, Green = Division, Yellow = Roots/Factors, Purple = Extension (not testable), Pink = Assessments</w:t>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WDL2RQQHWa0D85GsB+IB5MJ+eQ==">CgMxLjA4AHIhMUZkR1VMWUxaQXM2UXZjWDlwS1FmbDJES2h0ZzFsMGtW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2025-12-25T17:01:30.986Z</dcterms:created>
  <dc:creator>Un-named</dc:creator>
</cp:coreProperties>
</file>

<file path=docProps/custom.xml><?xml version="1.0" encoding="utf-8"?>
<Properties xmlns="http://schemas.openxmlformats.org/officeDocument/2006/custom-properties" xmlns:vt="http://schemas.openxmlformats.org/officeDocument/2006/docPropsVTypes"/>
</file>