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More Examples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Solve the equation by cross-multiplying or using the LCD. Check for extraneous solutions.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</w:t>
      </w:r>
      <m:oMath>
        <m:r>
          <w:rPr/>
          <m:t xml:space="preserve">2=</m:t>
        </m:r>
        <m:f>
          <m:fPr>
            <m:ctrlPr>
              <w:rPr/>
            </m:ctrlPr>
          </m:fPr>
          <m:num>
            <m:r>
              <w:rPr/>
              <m:t xml:space="preserve">x+2</m:t>
            </m:r>
          </m:num>
          <m:den>
            <m:r>
              <w:rPr/>
              <m:t xml:space="preserve">x-3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  <w:tab/>
        <w:tab/>
        <w:t xml:space="preserve">2. </w:t>
      </w:r>
      <m:oMath>
        <m:f>
          <m:fPr>
            <m:ctrlPr>
              <w:rPr/>
            </m:ctrlPr>
          </m:fPr>
          <m:num>
            <m:r>
              <w:rPr/>
              <m:t xml:space="preserve">2x-6</m:t>
            </m:r>
          </m:num>
          <m:den>
            <m:r>
              <w:rPr/>
              <m:t xml:space="preserve">x-6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x+2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</w:t>
      </w: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=1+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  <w:tab/>
        <w:t xml:space="preserve">4. </w:t>
      </w:r>
      <m:oMath>
        <m:f>
          <m:fPr>
            <m:ctrlPr>
              <w:rPr/>
            </m:ctrlPr>
          </m:fPr>
          <m:num>
            <m:r>
              <w:rPr/>
              <m:t xml:space="preserve">-x+1</m:t>
            </m:r>
          </m:num>
          <m:den>
            <m:r>
              <w:rPr/>
              <m:t xml:space="preserve">x-1</m:t>
            </m:r>
          </m:den>
        </m:f>
        <m:r>
          <w:rPr/>
          <m:t xml:space="preserve">+2=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</w:t>
      </w: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x-3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x+3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2x+2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-9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  <w:tab/>
        <w:t xml:space="preserve">6. </w:t>
      </w: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+16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-16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4-x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x+4</m:t>
            </m:r>
          </m:den>
        </m:f>
      </m:oMath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