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3FFBB" w14:textId="1699BB47" w:rsidR="001C67F3" w:rsidRPr="00FE56C6" w:rsidRDefault="00787381">
      <w:pPr>
        <w:rPr>
          <w:rFonts w:ascii="나눔스퀘어_ac" w:eastAsia="나눔스퀘어_ac" w:hAnsi="나눔스퀘어_ac"/>
          <w:b/>
          <w:bCs/>
          <w:sz w:val="22"/>
          <w:szCs w:val="24"/>
        </w:rPr>
      </w:pPr>
      <w:bookmarkStart w:id="0" w:name="_Hlk79924714"/>
      <w:bookmarkEnd w:id="0"/>
      <w:r w:rsidRPr="00634F83">
        <w:rPr>
          <w:rFonts w:ascii="나눔스퀘어_ac" w:eastAsia="나눔스퀘어_ac" w:hAnsi="나눔스퀘어_ac" w:hint="eastAsia"/>
          <w:b/>
          <w:bCs/>
          <w:sz w:val="22"/>
          <w:szCs w:val="24"/>
          <w:shd w:val="pct15" w:color="auto" w:fill="FFFFFF"/>
        </w:rPr>
        <w:t>2</w:t>
      </w:r>
      <w:r w:rsidRPr="00634F83">
        <w:rPr>
          <w:rFonts w:ascii="나눔스퀘어_ac" w:eastAsia="나눔스퀘어_ac" w:hAnsi="나눔스퀘어_ac"/>
          <w:b/>
          <w:bCs/>
          <w:sz w:val="22"/>
          <w:szCs w:val="24"/>
          <w:shd w:val="pct15" w:color="auto" w:fill="FFFFFF"/>
        </w:rPr>
        <w:t xml:space="preserve">019 </w:t>
      </w:r>
      <w:r w:rsidR="001C67F3" w:rsidRPr="00634F83">
        <w:rPr>
          <w:rFonts w:ascii="나눔스퀘어_ac" w:eastAsia="나눔스퀘어_ac" w:hAnsi="나눔스퀘어_ac" w:hint="eastAsia"/>
          <w:b/>
          <w:bCs/>
          <w:sz w:val="22"/>
          <w:szCs w:val="24"/>
          <w:shd w:val="pct15" w:color="auto" w:fill="FFFFFF"/>
        </w:rPr>
        <w:t>시도별</w:t>
      </w:r>
      <w:r w:rsidR="001C67F3" w:rsidRPr="00634F83">
        <w:rPr>
          <w:rFonts w:ascii="나눔스퀘어_ac" w:eastAsia="나눔스퀘어_ac" w:hAnsi="나눔스퀘어_ac"/>
          <w:b/>
          <w:bCs/>
          <w:sz w:val="22"/>
          <w:szCs w:val="24"/>
          <w:shd w:val="pct15" w:color="auto" w:fill="FFFFFF"/>
        </w:rPr>
        <w:t xml:space="preserve"> 연령별 성별 일반건강검진 정신건강검사 결과 (기분상태 및 우울증)</w:t>
      </w:r>
      <w:r w:rsidRPr="00634F83">
        <w:rPr>
          <w:rFonts w:ascii="나눔스퀘어_ac" w:eastAsia="나눔스퀘어_ac" w:hAnsi="나눔스퀘어_ac"/>
          <w:b/>
          <w:bCs/>
          <w:sz w:val="22"/>
          <w:szCs w:val="24"/>
          <w:shd w:val="pct15" w:color="auto" w:fill="FFFFFF"/>
        </w:rPr>
        <w:t xml:space="preserve"> </w:t>
      </w:r>
      <w:r w:rsidR="00D70806">
        <w:rPr>
          <w:rFonts w:ascii="나눔스퀘어_ac" w:eastAsia="나눔스퀘어_ac" w:hAnsi="나눔스퀘어_ac"/>
          <w:b/>
          <w:bCs/>
          <w:sz w:val="22"/>
          <w:szCs w:val="24"/>
          <w:shd w:val="pct15" w:color="auto" w:fill="FFFFFF"/>
        </w:rPr>
        <w:br/>
      </w:r>
      <w:r w:rsidRPr="00634F83">
        <w:rPr>
          <w:rFonts w:ascii="나눔스퀘어_ac" w:eastAsia="나눔스퀘어_ac" w:hAnsi="나눔스퀘어_ac" w:hint="eastAsia"/>
          <w:b/>
          <w:bCs/>
          <w:sz w:val="22"/>
          <w:szCs w:val="24"/>
          <w:shd w:val="pct15" w:color="auto" w:fill="FFFFFF"/>
        </w:rPr>
        <w:t>속성 정리</w:t>
      </w:r>
    </w:p>
    <w:p w14:paraId="1DED241A" w14:textId="6F6A0E7C" w:rsidR="00FE56C6" w:rsidRDefault="00FE56C6">
      <w:pPr>
        <w:rPr>
          <w:rFonts w:ascii="나눔스퀘어_ac" w:eastAsia="나눔스퀘어_ac" w:hAnsi="나눔스퀘어_ac"/>
        </w:rPr>
      </w:pPr>
    </w:p>
    <w:p w14:paraId="52BA9E96" w14:textId="2016B276" w:rsidR="00794AA6" w:rsidRPr="00794AA6" w:rsidRDefault="00794AA6">
      <w:pPr>
        <w:rPr>
          <w:rFonts w:ascii="나눔스퀘어_ac" w:eastAsia="나눔스퀘어_ac" w:hAnsi="나눔스퀘어_ac"/>
          <w:b/>
          <w:bCs/>
          <w:u w:val="single"/>
        </w:rPr>
      </w:pPr>
      <w:r w:rsidRPr="00794AA6">
        <w:rPr>
          <w:rFonts w:ascii="나눔스퀘어_ac" w:eastAsia="나눔스퀘어_ac" w:hAnsi="나눔스퀘어_ac" w:hint="eastAsia"/>
          <w:b/>
          <w:bCs/>
          <w:u w:val="single"/>
        </w:rPr>
        <w:t>*</w:t>
      </w:r>
      <w:r w:rsidRPr="00794AA6">
        <w:rPr>
          <w:rFonts w:ascii="나눔스퀘어_ac" w:eastAsia="나눔스퀘어_ac" w:hAnsi="나눔스퀘어_ac"/>
          <w:b/>
          <w:bCs/>
          <w:u w:val="single"/>
        </w:rPr>
        <w:t xml:space="preserve"> </w:t>
      </w:r>
      <w:r w:rsidRPr="00794AA6">
        <w:rPr>
          <w:rFonts w:ascii="나눔스퀘어_ac" w:eastAsia="나눔스퀘어_ac" w:hAnsi="나눔스퀘어_ac" w:hint="eastAsia"/>
          <w:b/>
          <w:bCs/>
          <w:u w:val="single"/>
        </w:rPr>
        <w:t xml:space="preserve">건강검진통계 </w:t>
      </w:r>
    </w:p>
    <w:p w14:paraId="049583C7" w14:textId="446062AD" w:rsidR="001C67F3" w:rsidRDefault="001C67F3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1</w:t>
      </w:r>
      <w:r>
        <w:rPr>
          <w:rFonts w:ascii="나눔스퀘어_ac" w:eastAsia="나눔스퀘어_ac" w:hAnsi="나눔스퀘어_ac"/>
        </w:rPr>
        <w:t xml:space="preserve">. </w:t>
      </w:r>
      <w:r>
        <w:rPr>
          <w:rFonts w:ascii="나눔스퀘어_ac" w:eastAsia="나눔스퀘어_ac" w:hAnsi="나눔스퀘어_ac" w:hint="eastAsia"/>
        </w:rPr>
        <w:t xml:space="preserve">건강검진통계 </w:t>
      </w:r>
    </w:p>
    <w:p w14:paraId="40B66E8C" w14:textId="76D485DC" w:rsidR="001C67F3" w:rsidRDefault="001C67F3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-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보고목적</w:t>
      </w:r>
    </w:p>
    <w:p w14:paraId="56A807CE" w14:textId="18DD1E7B" w:rsidR="001C67F3" w:rsidRPr="001C67F3" w:rsidRDefault="001C67F3" w:rsidP="001C67F3">
      <w:pPr>
        <w:rPr>
          <w:rFonts w:ascii="나눔스퀘어_ac" w:eastAsia="나눔스퀘어_ac" w:hAnsi="나눔스퀘어_ac"/>
        </w:rPr>
      </w:pPr>
      <w:r w:rsidRPr="001C67F3">
        <w:rPr>
          <w:rFonts w:ascii="나눔스퀘어_ac" w:eastAsia="나눔스퀘어_ac" w:hAnsi="나눔스퀘어_ac"/>
        </w:rPr>
        <w:t>○ 보건의료 및 건강보험 정책수립의 기초자료로서, 건강검진 사후관리, 질병예방 등 지역보건의료 향상을 위한 국가 정책 방향 제시</w:t>
      </w:r>
    </w:p>
    <w:p w14:paraId="522042D4" w14:textId="75E70948" w:rsidR="001C67F3" w:rsidRDefault="001C67F3" w:rsidP="001C67F3">
      <w:pPr>
        <w:rPr>
          <w:rFonts w:ascii="나눔스퀘어_ac" w:eastAsia="나눔스퀘어_ac" w:hAnsi="나눔스퀘어_ac"/>
        </w:rPr>
      </w:pPr>
      <w:r w:rsidRPr="001C67F3">
        <w:rPr>
          <w:rFonts w:ascii="나눔스퀘어_ac" w:eastAsia="나눔스퀘어_ac" w:hAnsi="나눔스퀘어_ac" w:hint="eastAsia"/>
        </w:rPr>
        <w:t>○</w:t>
      </w:r>
      <w:r w:rsidRPr="001C67F3">
        <w:rPr>
          <w:rFonts w:ascii="나눔스퀘어_ac" w:eastAsia="나눔스퀘어_ac" w:hAnsi="나눔스퀘어_ac"/>
        </w:rPr>
        <w:t xml:space="preserve"> 검진별 수검율 파악, 검사항목별 성적 분포 등을 통하여 발전된 건강검진제도를 올바르게 파악하고, 국민 건강증진을 위한 제도 발전에 기여</w:t>
      </w:r>
    </w:p>
    <w:p w14:paraId="3B5BFCA1" w14:textId="774D0DFD" w:rsidR="001C67F3" w:rsidRDefault="001C67F3" w:rsidP="001C67F3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-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조사주기 </w:t>
      </w:r>
      <w:r>
        <w:rPr>
          <w:rFonts w:ascii="나눔스퀘어_ac" w:eastAsia="나눔스퀘어_ac" w:hAnsi="나눔스퀘어_ac"/>
        </w:rPr>
        <w:t>: 1</w:t>
      </w:r>
      <w:r>
        <w:rPr>
          <w:rFonts w:ascii="나눔스퀘어_ac" w:eastAsia="나눔스퀘어_ac" w:hAnsi="나눔스퀘어_ac" w:hint="eastAsia"/>
        </w:rPr>
        <w:t>년</w:t>
      </w:r>
    </w:p>
    <w:p w14:paraId="621E8F2E" w14:textId="3A979542" w:rsidR="001C67F3" w:rsidRDefault="001C67F3" w:rsidP="001C67F3">
      <w:pPr>
        <w:rPr>
          <w:rFonts w:ascii="나눔스퀘어_ac" w:eastAsia="나눔스퀘어_ac" w:hAnsi="나눔스퀘어_ac"/>
        </w:rPr>
      </w:pPr>
    </w:p>
    <w:p w14:paraId="6445DFA3" w14:textId="58DB1962" w:rsidR="00165943" w:rsidRDefault="00165943" w:rsidP="001C67F3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2</w:t>
      </w:r>
      <w:r>
        <w:rPr>
          <w:rFonts w:ascii="나눔스퀘어_ac" w:eastAsia="나눔스퀘어_ac" w:hAnsi="나눔스퀘어_ac"/>
        </w:rPr>
        <w:t xml:space="preserve">. </w:t>
      </w:r>
      <w:r>
        <w:rPr>
          <w:rFonts w:ascii="나눔스퀘어_ac" w:eastAsia="나눔스퀘어_ac" w:hAnsi="나눔스퀘어_ac" w:hint="eastAsia"/>
        </w:rPr>
        <w:t>통계개요</w:t>
      </w:r>
    </w:p>
    <w:p w14:paraId="68699A2B" w14:textId="5113CE5D" w:rsidR="00165943" w:rsidRDefault="00165943" w:rsidP="001C67F3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-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작성기관 및 부서 </w:t>
      </w:r>
      <w:r>
        <w:rPr>
          <w:rFonts w:ascii="나눔스퀘어_ac" w:eastAsia="나눔스퀘어_ac" w:hAnsi="나눔스퀘어_ac"/>
        </w:rPr>
        <w:t xml:space="preserve">: </w:t>
      </w:r>
      <w:r w:rsidRPr="00165943">
        <w:rPr>
          <w:rFonts w:ascii="나눔스퀘어_ac" w:eastAsia="나눔스퀘어_ac" w:hAnsi="나눔스퀘어_ac" w:hint="eastAsia"/>
        </w:rPr>
        <w:t>국민건강보험공단</w:t>
      </w:r>
      <w:r w:rsidRPr="00165943">
        <w:rPr>
          <w:rFonts w:ascii="나눔스퀘어_ac" w:eastAsia="나눔스퀘어_ac" w:hAnsi="나눔스퀘어_ac"/>
        </w:rPr>
        <w:t xml:space="preserve">  국민건강보험공단 통계분석 (☎ 033-736-2454)</w:t>
      </w:r>
    </w:p>
    <w:p w14:paraId="7FE0B08E" w14:textId="192308F5" w:rsidR="00165943" w:rsidRDefault="00165943" w:rsidP="001C67F3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-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보고목적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및 활용</w:t>
      </w:r>
    </w:p>
    <w:p w14:paraId="04CB545A" w14:textId="66148E7D" w:rsidR="00165943" w:rsidRPr="00165943" w:rsidRDefault="00165943" w:rsidP="00165943">
      <w:pPr>
        <w:rPr>
          <w:rFonts w:ascii="나눔스퀘어_ac" w:eastAsia="나눔스퀘어_ac" w:hAnsi="나눔스퀘어_ac"/>
        </w:rPr>
      </w:pPr>
      <w:r w:rsidRPr="00165943">
        <w:rPr>
          <w:rFonts w:ascii="나눔스퀘어_ac" w:eastAsia="나눔스퀘어_ac" w:hAnsi="나눔스퀘어_ac"/>
        </w:rPr>
        <w:t>○ 보건의료 및 건강보험 정책수립의 기초자료로서, 건강검진 사후관리, 질병예방 등 지역보건의료 향상을 위한 국가 정책 방향 제시</w:t>
      </w:r>
    </w:p>
    <w:p w14:paraId="701B662F" w14:textId="3DAB2F12" w:rsidR="00165943" w:rsidRDefault="00165943" w:rsidP="00165943">
      <w:pPr>
        <w:rPr>
          <w:rFonts w:ascii="나눔스퀘어_ac" w:eastAsia="나눔스퀘어_ac" w:hAnsi="나눔스퀘어_ac"/>
        </w:rPr>
      </w:pPr>
      <w:r w:rsidRPr="00165943">
        <w:rPr>
          <w:rFonts w:ascii="나눔스퀘어_ac" w:eastAsia="나눔스퀘어_ac" w:hAnsi="나눔스퀘어_ac" w:hint="eastAsia"/>
        </w:rPr>
        <w:t>○</w:t>
      </w:r>
      <w:r w:rsidRPr="00165943">
        <w:rPr>
          <w:rFonts w:ascii="나눔스퀘어_ac" w:eastAsia="나눔스퀘어_ac" w:hAnsi="나눔스퀘어_ac"/>
        </w:rPr>
        <w:t xml:space="preserve"> 검진별 수검율 파악, 검사항목별 성적 분포 등을 통하여 발전된 건강검진제도를 올바르게 파악하고, 국민 건강증진을 위한 제도 발전에 기여</w:t>
      </w:r>
    </w:p>
    <w:p w14:paraId="0C52CC22" w14:textId="77777777" w:rsidR="00555FBD" w:rsidRDefault="00165943" w:rsidP="00165943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-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조사대상 </w:t>
      </w:r>
    </w:p>
    <w:p w14:paraId="404CE531" w14:textId="24F9E423" w:rsidR="00555FBD" w:rsidRPr="00E3201D" w:rsidRDefault="00555FBD" w:rsidP="00165943">
      <w:pPr>
        <w:rPr>
          <w:rFonts w:ascii="나눔스퀘어_ac" w:eastAsia="나눔스퀘어_ac" w:hAnsi="나눔스퀘어_ac"/>
          <w:b/>
          <w:bCs/>
        </w:rPr>
      </w:pPr>
      <w:r w:rsidRPr="00E3201D">
        <w:rPr>
          <w:rFonts w:ascii="나눔스퀘어_ac" w:eastAsia="나눔스퀘어_ac" w:hAnsi="나눔스퀘어_ac"/>
          <w:b/>
          <w:bCs/>
        </w:rPr>
        <w:t xml:space="preserve">○ </w:t>
      </w:r>
      <w:r w:rsidR="00165943" w:rsidRPr="00E3201D">
        <w:rPr>
          <w:rFonts w:ascii="나눔스퀘어_ac" w:eastAsia="나눔스퀘어_ac" w:hAnsi="나눔스퀘어_ac"/>
          <w:b/>
          <w:bCs/>
        </w:rPr>
        <w:t>대상자 : 21,716,582명</w:t>
      </w:r>
    </w:p>
    <w:p w14:paraId="6B39A153" w14:textId="3F1254AF" w:rsidR="00165943" w:rsidRPr="00E3201D" w:rsidRDefault="00555FBD" w:rsidP="00165943">
      <w:pPr>
        <w:rPr>
          <w:rFonts w:ascii="나눔스퀘어_ac" w:eastAsia="나눔스퀘어_ac" w:hAnsi="나눔스퀘어_ac"/>
          <w:b/>
          <w:bCs/>
        </w:rPr>
      </w:pPr>
      <w:r w:rsidRPr="00E3201D">
        <w:rPr>
          <w:rFonts w:ascii="나눔스퀘어_ac" w:eastAsia="나눔스퀘어_ac" w:hAnsi="나눔스퀘어_ac"/>
          <w:b/>
          <w:bCs/>
        </w:rPr>
        <w:t xml:space="preserve">○ </w:t>
      </w:r>
      <w:r w:rsidR="00165943" w:rsidRPr="00E3201D">
        <w:rPr>
          <w:rFonts w:ascii="나눔스퀘어_ac" w:eastAsia="나눔스퀘어_ac" w:hAnsi="나눔스퀘어_ac"/>
          <w:b/>
          <w:bCs/>
        </w:rPr>
        <w:t>수검자 : 16,098,417명</w:t>
      </w:r>
      <w:r w:rsidRPr="00E3201D">
        <w:rPr>
          <w:rFonts w:ascii="나눔스퀘어_ac" w:eastAsia="나눔스퀘어_ac" w:hAnsi="나눔스퀘어_ac" w:hint="eastAsia"/>
          <w:b/>
          <w:bCs/>
        </w:rPr>
        <w:t xml:space="preserve"> </w:t>
      </w:r>
      <w:r w:rsidR="00165943" w:rsidRPr="00E3201D">
        <w:rPr>
          <w:rFonts w:ascii="나눔스퀘어_ac" w:eastAsia="나눔스퀘어_ac" w:hAnsi="나눔스퀘어_ac"/>
          <w:b/>
          <w:bCs/>
        </w:rPr>
        <w:t>(2019년 일반건강검진 기준)</w:t>
      </w:r>
    </w:p>
    <w:p w14:paraId="2D4A4663" w14:textId="4F46E6BC" w:rsidR="00555FBD" w:rsidRDefault="00555FBD" w:rsidP="00165943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 xml:space="preserve">- </w:t>
      </w:r>
      <w:r>
        <w:rPr>
          <w:rFonts w:ascii="나눔스퀘어_ac" w:eastAsia="나눔스퀘어_ac" w:hAnsi="나눔스퀘어_ac" w:hint="eastAsia"/>
        </w:rPr>
        <w:t xml:space="preserve">조사대상기간 및 조사기준시점 </w:t>
      </w:r>
      <w:r>
        <w:rPr>
          <w:rFonts w:ascii="나눔스퀘어_ac" w:eastAsia="나눔스퀘어_ac" w:hAnsi="나눔스퀘어_ac"/>
        </w:rPr>
        <w:t xml:space="preserve">: </w:t>
      </w:r>
      <w:r w:rsidRPr="00555FBD">
        <w:rPr>
          <w:rFonts w:ascii="나눔스퀘어_ac" w:eastAsia="나눔스퀘어_ac" w:hAnsi="나눔스퀘어_ac"/>
        </w:rPr>
        <w:t>1.1~12.31.</w:t>
      </w:r>
    </w:p>
    <w:p w14:paraId="6E0E90E9" w14:textId="71057ACA" w:rsidR="00794AA6" w:rsidRDefault="00794AA6" w:rsidP="00165943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-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대상자 </w:t>
      </w:r>
      <w:r>
        <w:rPr>
          <w:rFonts w:ascii="나눔스퀘어_ac" w:eastAsia="나눔스퀘어_ac" w:hAnsi="나눔스퀘어_ac"/>
        </w:rPr>
        <w:t xml:space="preserve">: </w:t>
      </w:r>
      <w:r w:rsidRPr="00794AA6">
        <w:rPr>
          <w:rFonts w:ascii="나눔스퀘어_ac" w:eastAsia="나눔스퀘어_ac" w:hAnsi="나눔스퀘어_ac" w:hint="eastAsia"/>
        </w:rPr>
        <w:t>건강보험가입자</w:t>
      </w:r>
      <w:r w:rsidRPr="00794AA6">
        <w:rPr>
          <w:rFonts w:ascii="나눔스퀘어_ac" w:eastAsia="나눔스퀘어_ac" w:hAnsi="나눔스퀘어_ac"/>
        </w:rPr>
        <w:t>(지역가입자,피부양자,직장가입자), 의료급여수급자 매 2년 마다 1회 검진(비사무직은 매년 실시)</w:t>
      </w:r>
    </w:p>
    <w:p w14:paraId="7A449D20" w14:textId="65F584CB" w:rsidR="00794AA6" w:rsidRDefault="00794AA6" w:rsidP="00165943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-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검사항목 공통 검사항목</w:t>
      </w:r>
    </w:p>
    <w:p w14:paraId="78A9F7BB" w14:textId="77777777" w:rsidR="00794AA6" w:rsidRPr="00794AA6" w:rsidRDefault="00794AA6" w:rsidP="00794AA6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 xml:space="preserve">: </w:t>
      </w:r>
      <w:r w:rsidRPr="00794AA6">
        <w:rPr>
          <w:rFonts w:ascii="나눔스퀘어_ac" w:eastAsia="나눔스퀘어_ac" w:hAnsi="나눔스퀘어_ac" w:hint="eastAsia"/>
        </w:rPr>
        <w:t>진찰</w:t>
      </w:r>
      <w:r w:rsidRPr="00794AA6">
        <w:rPr>
          <w:rFonts w:ascii="나눔스퀘어_ac" w:eastAsia="나눔스퀘어_ac" w:hAnsi="나눔스퀘어_ac"/>
        </w:rPr>
        <w:t xml:space="preserve"> 및 상담, 신체계측(신장 및 체중, 허리둘레, 비만도), 시력ㆍ청력검사, 협압측정, 흉부방사선 </w:t>
      </w:r>
      <w:r w:rsidRPr="00794AA6">
        <w:rPr>
          <w:rFonts w:ascii="나눔스퀘어_ac" w:eastAsia="나눔스퀘어_ac" w:hAnsi="나눔스퀘어_ac"/>
        </w:rPr>
        <w:lastRenderedPageBreak/>
        <w:t>검사,</w:t>
      </w:r>
    </w:p>
    <w:p w14:paraId="16F45BE8" w14:textId="101E7F50" w:rsidR="00794AA6" w:rsidRDefault="00794AA6" w:rsidP="00794AA6">
      <w:pPr>
        <w:rPr>
          <w:rFonts w:ascii="나눔스퀘어_ac" w:eastAsia="나눔스퀘어_ac" w:hAnsi="나눔스퀘어_ac"/>
        </w:rPr>
      </w:pPr>
      <w:r w:rsidRPr="00794AA6">
        <w:rPr>
          <w:rFonts w:ascii="나눔스퀘어_ac" w:eastAsia="나눔스퀘어_ac" w:hAnsi="나눔스퀘어_ac" w:hint="eastAsia"/>
        </w:rPr>
        <w:t>혈액검사</w:t>
      </w:r>
      <w:r w:rsidRPr="00794AA6">
        <w:rPr>
          <w:rFonts w:ascii="나눔스퀘어_ac" w:eastAsia="나눔스퀘어_ac" w:hAnsi="나눔스퀘어_ac"/>
        </w:rPr>
        <w:t>(혈색소, 공복혈당, AST, ALT, 감마GTP, 혈청크레아티닌, e-GFR), 요검사, 구강검사</w:t>
      </w:r>
    </w:p>
    <w:p w14:paraId="7D06D34F" w14:textId="09E58732" w:rsidR="00794AA6" w:rsidRDefault="00794AA6" w:rsidP="00794AA6">
      <w:pPr>
        <w:rPr>
          <w:rFonts w:ascii="나눔스퀘어_ac" w:eastAsia="나눔스퀘어_ac" w:hAnsi="나눔스퀘어_ac"/>
        </w:rPr>
      </w:pPr>
    </w:p>
    <w:p w14:paraId="01F1C718" w14:textId="336F86B6" w:rsidR="00794AA6" w:rsidRDefault="00794AA6" w:rsidP="00794AA6">
      <w:pPr>
        <w:rPr>
          <w:rFonts w:ascii="나눔스퀘어_ac" w:eastAsia="나눔스퀘어_ac" w:hAnsi="나눔스퀘어_ac" w:hint="eastAsia"/>
        </w:rPr>
      </w:pPr>
    </w:p>
    <w:p w14:paraId="588FC74A" w14:textId="4FF7C8D0" w:rsidR="00794AA6" w:rsidRDefault="00794AA6" w:rsidP="00794AA6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-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성별,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연령별 검사항목</w:t>
      </w:r>
    </w:p>
    <w:p w14:paraId="6FDFC2AE" w14:textId="660318FC" w:rsidR="00794AA6" w:rsidRDefault="00794AA6" w:rsidP="00794AA6">
      <w:pPr>
        <w:rPr>
          <w:rFonts w:ascii="나눔스퀘어_ac" w:eastAsia="나눔스퀘어_ac" w:hAnsi="나눔스퀘어_ac"/>
        </w:rPr>
      </w:pPr>
      <w:r>
        <w:rPr>
          <w:noProof/>
        </w:rPr>
        <w:drawing>
          <wp:inline distT="0" distB="0" distL="0" distR="0" wp14:anchorId="1FE26559" wp14:editId="622A0B1E">
            <wp:extent cx="5731510" cy="3454400"/>
            <wp:effectExtent l="0" t="0" r="254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A919" w14:textId="21C92CB7" w:rsidR="00555FBD" w:rsidRDefault="00555FBD" w:rsidP="00165943">
      <w:pPr>
        <w:rPr>
          <w:rFonts w:ascii="나눔스퀘어_ac" w:eastAsia="나눔스퀘어_ac" w:hAnsi="나눔스퀘어_ac"/>
        </w:rPr>
      </w:pPr>
    </w:p>
    <w:p w14:paraId="3DC525C6" w14:textId="7EBD377C" w:rsidR="00794AA6" w:rsidRDefault="00794AA6" w:rsidP="00165943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-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검진 항목별 실시 대상 분류(</w:t>
      </w:r>
      <w:r>
        <w:rPr>
          <w:rFonts w:ascii="나눔스퀘어_ac" w:eastAsia="나눔스퀘어_ac" w:hAnsi="나눔스퀘어_ac"/>
        </w:rPr>
        <w:t>2019</w:t>
      </w:r>
      <w:r>
        <w:rPr>
          <w:rFonts w:ascii="나눔스퀘어_ac" w:eastAsia="나눔스퀘어_ac" w:hAnsi="나눔스퀘어_ac" w:hint="eastAsia"/>
        </w:rPr>
        <w:t>년 기준)</w:t>
      </w:r>
      <w:r>
        <w:rPr>
          <w:rFonts w:ascii="나눔스퀘어_ac" w:eastAsia="나눔스퀘어_ac" w:hAnsi="나눔스퀘어_ac"/>
        </w:rPr>
        <w:t xml:space="preserve"> : </w:t>
      </w:r>
      <w:r>
        <w:rPr>
          <w:rFonts w:ascii="나눔스퀘어_ac" w:eastAsia="나눔스퀘어_ac" w:hAnsi="나눔스퀘어_ac" w:hint="eastAsia"/>
        </w:rPr>
        <w:t>일반건강검진</w:t>
      </w:r>
    </w:p>
    <w:p w14:paraId="5346EBFE" w14:textId="55A49012" w:rsidR="0030435C" w:rsidRPr="0030435C" w:rsidRDefault="0030435C" w:rsidP="00165943">
      <w:pPr>
        <w:rPr>
          <w:rFonts w:ascii="나눔스퀘어_ac" w:eastAsia="나눔스퀘어_ac" w:hAnsi="나눔스퀘어_ac" w:hint="eastAsia"/>
        </w:rPr>
      </w:pPr>
    </w:p>
    <w:tbl>
      <w:tblPr>
        <w:tblStyle w:val="1"/>
        <w:tblpPr w:leftFromText="142" w:rightFromText="142" w:vertAnchor="page" w:horzAnchor="margin" w:tblpY="8701"/>
        <w:tblW w:w="9405" w:type="dxa"/>
        <w:tblLook w:val="04A0" w:firstRow="1" w:lastRow="0" w:firstColumn="1" w:lastColumn="0" w:noHBand="0" w:noVBand="1"/>
      </w:tblPr>
      <w:tblGrid>
        <w:gridCol w:w="1901"/>
        <w:gridCol w:w="3665"/>
        <w:gridCol w:w="3839"/>
      </w:tblGrid>
      <w:tr w:rsidR="00794AA6" w14:paraId="36FDF09F" w14:textId="77777777" w:rsidTr="002C28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  <w:vAlign w:val="center"/>
          </w:tcPr>
          <w:p w14:paraId="796F5DB3" w14:textId="77777777" w:rsidR="00794AA6" w:rsidRPr="002C281E" w:rsidRDefault="00794AA6" w:rsidP="002C281E">
            <w:pPr>
              <w:jc w:val="center"/>
              <w:rPr>
                <w:rFonts w:ascii="나눔스퀘어_ac" w:eastAsia="나눔스퀘어_ac" w:hAnsi="나눔스퀘어_ac"/>
                <w:sz w:val="22"/>
                <w:szCs w:val="24"/>
              </w:rPr>
            </w:pPr>
            <w:r w:rsidRPr="002C281E">
              <w:rPr>
                <w:rFonts w:ascii="나눔스퀘어_ac" w:eastAsia="나눔스퀘어_ac" w:hAnsi="나눔스퀘어_ac" w:hint="eastAsia"/>
                <w:sz w:val="22"/>
                <w:szCs w:val="24"/>
              </w:rPr>
              <w:lastRenderedPageBreak/>
              <w:t>구분</w:t>
            </w:r>
          </w:p>
        </w:tc>
        <w:tc>
          <w:tcPr>
            <w:tcW w:w="3665" w:type="dxa"/>
            <w:vAlign w:val="center"/>
          </w:tcPr>
          <w:p w14:paraId="406A848D" w14:textId="77777777" w:rsidR="00794AA6" w:rsidRPr="002C281E" w:rsidRDefault="00794AA6" w:rsidP="002C2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  <w:szCs w:val="24"/>
              </w:rPr>
            </w:pPr>
            <w:r w:rsidRPr="002C281E">
              <w:rPr>
                <w:rFonts w:ascii="나눔스퀘어_ac" w:eastAsia="나눔스퀘어_ac" w:hAnsi="나눔스퀘어_ac" w:hint="eastAsia"/>
                <w:sz w:val="22"/>
                <w:szCs w:val="24"/>
              </w:rPr>
              <w:t>대상</w:t>
            </w:r>
          </w:p>
        </w:tc>
        <w:tc>
          <w:tcPr>
            <w:tcW w:w="3839" w:type="dxa"/>
            <w:vAlign w:val="center"/>
          </w:tcPr>
          <w:p w14:paraId="516BFE0C" w14:textId="77777777" w:rsidR="00794AA6" w:rsidRPr="002C281E" w:rsidRDefault="00794AA6" w:rsidP="002C28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  <w:sz w:val="22"/>
                <w:szCs w:val="24"/>
              </w:rPr>
            </w:pPr>
            <w:r w:rsidRPr="002C281E">
              <w:rPr>
                <w:rFonts w:ascii="나눔스퀘어_ac" w:eastAsia="나눔스퀘어_ac" w:hAnsi="나눔스퀘어_ac" w:hint="eastAsia"/>
                <w:sz w:val="22"/>
                <w:szCs w:val="24"/>
              </w:rPr>
              <w:t>검진 실시 주기</w:t>
            </w:r>
          </w:p>
        </w:tc>
      </w:tr>
      <w:tr w:rsidR="00794AA6" w14:paraId="1E9C4C1C" w14:textId="77777777" w:rsidTr="002C281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  <w:vAlign w:val="center"/>
          </w:tcPr>
          <w:p w14:paraId="4704CA92" w14:textId="77777777" w:rsidR="00794AA6" w:rsidRDefault="00794AA6" w:rsidP="002C281E">
            <w:pPr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지역가입자</w:t>
            </w:r>
          </w:p>
        </w:tc>
        <w:tc>
          <w:tcPr>
            <w:tcW w:w="3665" w:type="dxa"/>
            <w:vAlign w:val="center"/>
          </w:tcPr>
          <w:p w14:paraId="1DDC0F78" w14:textId="77777777" w:rsidR="00794AA6" w:rsidRDefault="00794AA6" w:rsidP="002C2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세대주 및 만 </w:t>
            </w:r>
            <w:r>
              <w:rPr>
                <w:rFonts w:ascii="나눔스퀘어_ac" w:eastAsia="나눔스퀘어_ac" w:hAnsi="나눔스퀘어_ac"/>
              </w:rPr>
              <w:t>20</w:t>
            </w:r>
            <w:r>
              <w:rPr>
                <w:rFonts w:ascii="나눔스퀘어_ac" w:eastAsia="나눔스퀘어_ac" w:hAnsi="나눔스퀘어_ac" w:hint="eastAsia"/>
              </w:rPr>
              <w:t>세 이상(</w:t>
            </w:r>
            <w:r>
              <w:rPr>
                <w:rFonts w:ascii="나눔스퀘어_ac" w:eastAsia="나눔스퀘어_ac" w:hAnsi="나눔스퀘어_ac"/>
              </w:rPr>
              <w:t xml:space="preserve">1999.12.31. </w:t>
            </w:r>
            <w:r>
              <w:rPr>
                <w:rFonts w:ascii="나눔스퀘어_ac" w:eastAsia="나눔스퀘어_ac" w:hAnsi="나눔스퀘어_ac" w:hint="eastAsia"/>
              </w:rPr>
              <w:t>이전 출생자)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세대원 중 홀수년도 출생자</w:t>
            </w:r>
          </w:p>
        </w:tc>
        <w:tc>
          <w:tcPr>
            <w:tcW w:w="3839" w:type="dxa"/>
            <w:vAlign w:val="center"/>
          </w:tcPr>
          <w:p w14:paraId="1E4A2C90" w14:textId="376FE6C4" w:rsidR="00794AA6" w:rsidRDefault="00794AA6" w:rsidP="002C2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2년에 </w:t>
            </w:r>
            <w:r>
              <w:rPr>
                <w:rFonts w:ascii="나눔스퀘어_ac" w:eastAsia="나눔스퀘어_ac" w:hAnsi="나눔스퀘어_ac"/>
              </w:rPr>
              <w:t>1</w:t>
            </w:r>
            <w:r>
              <w:rPr>
                <w:rFonts w:ascii="나눔스퀘어_ac" w:eastAsia="나눔스퀘어_ac" w:hAnsi="나눔스퀘어_ac" w:hint="eastAsia"/>
              </w:rPr>
              <w:t>회</w:t>
            </w:r>
          </w:p>
        </w:tc>
      </w:tr>
      <w:tr w:rsidR="00794AA6" w14:paraId="2E1B181E" w14:textId="77777777" w:rsidTr="002C281E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  <w:vAlign w:val="center"/>
          </w:tcPr>
          <w:p w14:paraId="6D207FB2" w14:textId="77777777" w:rsidR="00794AA6" w:rsidRDefault="00794AA6" w:rsidP="002C281E">
            <w:pPr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직장가입자</w:t>
            </w:r>
          </w:p>
        </w:tc>
        <w:tc>
          <w:tcPr>
            <w:tcW w:w="3665" w:type="dxa"/>
            <w:vAlign w:val="center"/>
          </w:tcPr>
          <w:p w14:paraId="12CFD258" w14:textId="77777777" w:rsidR="00794AA6" w:rsidRDefault="00794AA6" w:rsidP="002C2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비사무직 근로자 전체</w:t>
            </w:r>
          </w:p>
          <w:p w14:paraId="49C5250D" w14:textId="77777777" w:rsidR="00794AA6" w:rsidRDefault="00794AA6" w:rsidP="002C2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사무직 근로자중 격년제 실시에 따른 </w:t>
            </w:r>
            <w:r>
              <w:rPr>
                <w:rFonts w:ascii="나눔스퀘어_ac" w:eastAsia="나눔스퀘어_ac" w:hAnsi="나눔스퀘어_ac"/>
              </w:rPr>
              <w:t>2019</w:t>
            </w:r>
            <w:r>
              <w:rPr>
                <w:rFonts w:ascii="나눔스퀘어_ac" w:eastAsia="나눔스퀘어_ac" w:hAnsi="나눔스퀘어_ac" w:hint="eastAsia"/>
              </w:rPr>
              <w:t>년도 대상자</w:t>
            </w:r>
          </w:p>
        </w:tc>
        <w:tc>
          <w:tcPr>
            <w:tcW w:w="3839" w:type="dxa"/>
            <w:vAlign w:val="center"/>
          </w:tcPr>
          <w:p w14:paraId="2B2B4E92" w14:textId="77777777" w:rsidR="00794AA6" w:rsidRDefault="00794AA6" w:rsidP="002C2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비사무직 </w:t>
            </w:r>
            <w:r>
              <w:rPr>
                <w:rFonts w:ascii="나눔스퀘어_ac" w:eastAsia="나눔스퀘어_ac" w:hAnsi="나눔스퀘어_ac"/>
              </w:rPr>
              <w:t>1</w:t>
            </w:r>
            <w:r>
              <w:rPr>
                <w:rFonts w:ascii="나눔스퀘어_ac" w:eastAsia="나눔스퀘어_ac" w:hAnsi="나눔스퀘어_ac" w:hint="eastAsia"/>
              </w:rPr>
              <w:t xml:space="preserve">년 </w:t>
            </w:r>
            <w:r>
              <w:rPr>
                <w:rFonts w:ascii="나눔스퀘어_ac" w:eastAsia="나눔스퀘어_ac" w:hAnsi="나눔스퀘어_ac"/>
              </w:rPr>
              <w:t>1</w:t>
            </w:r>
            <w:r>
              <w:rPr>
                <w:rFonts w:ascii="나눔스퀘어_ac" w:eastAsia="나눔스퀘어_ac" w:hAnsi="나눔스퀘어_ac" w:hint="eastAsia"/>
              </w:rPr>
              <w:t>회</w:t>
            </w:r>
          </w:p>
          <w:p w14:paraId="377211A1" w14:textId="77777777" w:rsidR="00794AA6" w:rsidRDefault="00794AA6" w:rsidP="002C2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 xml:space="preserve">사무직 </w:t>
            </w:r>
            <w:r>
              <w:rPr>
                <w:rFonts w:ascii="나눔스퀘어_ac" w:eastAsia="나눔스퀘어_ac" w:hAnsi="나눔스퀘어_ac"/>
              </w:rPr>
              <w:t>2</w:t>
            </w:r>
            <w:r>
              <w:rPr>
                <w:rFonts w:ascii="나눔스퀘어_ac" w:eastAsia="나눔스퀘어_ac" w:hAnsi="나눔스퀘어_ac" w:hint="eastAsia"/>
              </w:rPr>
              <w:t xml:space="preserve">년 </w:t>
            </w:r>
            <w:r>
              <w:rPr>
                <w:rFonts w:ascii="나눔스퀘어_ac" w:eastAsia="나눔스퀘어_ac" w:hAnsi="나눔스퀘어_ac"/>
              </w:rPr>
              <w:t>1</w:t>
            </w:r>
            <w:r>
              <w:rPr>
                <w:rFonts w:ascii="나눔스퀘어_ac" w:eastAsia="나눔스퀘어_ac" w:hAnsi="나눔스퀘어_ac" w:hint="eastAsia"/>
              </w:rPr>
              <w:t>회</w:t>
            </w:r>
          </w:p>
        </w:tc>
      </w:tr>
      <w:tr w:rsidR="00794AA6" w14:paraId="64476E5E" w14:textId="77777777" w:rsidTr="002C281E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  <w:vAlign w:val="center"/>
          </w:tcPr>
          <w:p w14:paraId="60790D70" w14:textId="77777777" w:rsidR="00794AA6" w:rsidRDefault="00794AA6" w:rsidP="002C281E">
            <w:pPr>
              <w:jc w:val="center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직장피부양자</w:t>
            </w:r>
          </w:p>
        </w:tc>
        <w:tc>
          <w:tcPr>
            <w:tcW w:w="3665" w:type="dxa"/>
            <w:vAlign w:val="center"/>
          </w:tcPr>
          <w:p w14:paraId="1F057A06" w14:textId="77777777" w:rsidR="00794AA6" w:rsidRDefault="00794AA6" w:rsidP="002C2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만2</w:t>
            </w:r>
            <w:r>
              <w:rPr>
                <w:rFonts w:ascii="나눔스퀘어_ac" w:eastAsia="나눔스퀘어_ac" w:hAnsi="나눔스퀘어_ac"/>
              </w:rPr>
              <w:t>0</w:t>
            </w:r>
            <w:r>
              <w:rPr>
                <w:rFonts w:ascii="나눔스퀘어_ac" w:eastAsia="나눔스퀘어_ac" w:hAnsi="나눔스퀘어_ac" w:hint="eastAsia"/>
              </w:rPr>
              <w:t>세 이상(</w:t>
            </w:r>
            <w:r>
              <w:rPr>
                <w:rFonts w:ascii="나눔스퀘어_ac" w:eastAsia="나눔스퀘어_ac" w:hAnsi="나눔스퀘어_ac"/>
              </w:rPr>
              <w:t xml:space="preserve">1999.12.31 </w:t>
            </w:r>
            <w:r>
              <w:rPr>
                <w:rFonts w:ascii="나눔스퀘어_ac" w:eastAsia="나눔스퀘어_ac" w:hAnsi="나눔스퀘어_ac" w:hint="eastAsia"/>
              </w:rPr>
              <w:t>이전 출생자)</w:t>
            </w:r>
            <w:r>
              <w:rPr>
                <w:rFonts w:ascii="나눔스퀘어_ac" w:eastAsia="나눔스퀘어_ac" w:hAnsi="나눔스퀘어_ac"/>
              </w:rPr>
              <w:t xml:space="preserve"> </w:t>
            </w:r>
            <w:r>
              <w:rPr>
                <w:rFonts w:ascii="나눔스퀘어_ac" w:eastAsia="나눔스퀘어_ac" w:hAnsi="나눔스퀘어_ac" w:hint="eastAsia"/>
              </w:rPr>
              <w:t>직장피부양자 중 홀수년도 출생자</w:t>
            </w:r>
          </w:p>
        </w:tc>
        <w:tc>
          <w:tcPr>
            <w:tcW w:w="3839" w:type="dxa"/>
            <w:vAlign w:val="center"/>
          </w:tcPr>
          <w:p w14:paraId="30270715" w14:textId="77777777" w:rsidR="00794AA6" w:rsidRDefault="00794AA6" w:rsidP="002C28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_ac" w:eastAsia="나눔스퀘어_ac" w:hAnsi="나눔스퀘어_ac"/>
              </w:rPr>
            </w:pPr>
            <w:r>
              <w:rPr>
                <w:rFonts w:ascii="나눔스퀘어_ac" w:eastAsia="나눔스퀘어_ac" w:hAnsi="나눔스퀘어_ac" w:hint="eastAsia"/>
              </w:rPr>
              <w:t>2년에 1회</w:t>
            </w:r>
          </w:p>
        </w:tc>
      </w:tr>
    </w:tbl>
    <w:p w14:paraId="4C49FBC1" w14:textId="77777777" w:rsidR="00794AA6" w:rsidRDefault="00794AA6" w:rsidP="00165943">
      <w:pPr>
        <w:rPr>
          <w:rFonts w:ascii="나눔스퀘어_ac" w:eastAsia="나눔스퀘어_ac" w:hAnsi="나눔스퀘어_ac"/>
        </w:rPr>
      </w:pPr>
    </w:p>
    <w:p w14:paraId="0335339A" w14:textId="0C09A0F4" w:rsidR="00FE56C6" w:rsidRDefault="00697D0C" w:rsidP="00165943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 xml:space="preserve">+ </w:t>
      </w:r>
      <w:r w:rsidR="003D2412">
        <w:rPr>
          <w:rFonts w:ascii="나눔스퀘어_ac" w:eastAsia="나눔스퀘어_ac" w:hAnsi="나눔스퀘어_ac"/>
        </w:rPr>
        <w:t>[</w:t>
      </w:r>
      <w:r w:rsidR="003D2412">
        <w:rPr>
          <w:rFonts w:ascii="나눔스퀘어_ac" w:eastAsia="나눔스퀘어_ac" w:hAnsi="나눔스퀘어_ac" w:hint="eastAsia"/>
        </w:rPr>
        <w:t>붙임자료]</w:t>
      </w:r>
      <w:r w:rsidR="003D2412"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건강검진 결과통보서</w:t>
      </w:r>
      <w:r w:rsidR="003D2412">
        <w:rPr>
          <w:rFonts w:ascii="나눔스퀘어_ac" w:eastAsia="나눔스퀘어_ac" w:hAnsi="나눔스퀘어_ac" w:hint="eastAsia"/>
        </w:rPr>
        <w:t xml:space="preserve"> </w:t>
      </w:r>
      <w:r w:rsidR="003D2412">
        <w:rPr>
          <w:rFonts w:ascii="나눔스퀘어_ac" w:eastAsia="나눔스퀘어_ac" w:hAnsi="나눔스퀘어_ac"/>
        </w:rPr>
        <w:t>(</w:t>
      </w:r>
      <w:r w:rsidR="003D2412">
        <w:rPr>
          <w:rFonts w:ascii="나눔스퀘어_ac" w:eastAsia="나눔스퀘어_ac" w:hAnsi="나눔스퀘어_ac" w:hint="eastAsia"/>
        </w:rPr>
        <w:t>첨부파일)</w:t>
      </w:r>
    </w:p>
    <w:p w14:paraId="67257948" w14:textId="74E0263C" w:rsidR="00DE5CD6" w:rsidRDefault="00DE5CD6" w:rsidP="00165943">
      <w:pPr>
        <w:rPr>
          <w:rFonts w:ascii="나눔스퀘어_ac" w:eastAsia="나눔스퀘어_ac" w:hAnsi="나눔스퀘어_ac"/>
        </w:rPr>
      </w:pPr>
    </w:p>
    <w:p w14:paraId="5EC6D63F" w14:textId="77777777" w:rsidR="003D2412" w:rsidRDefault="003D2412" w:rsidP="00165943">
      <w:pPr>
        <w:rPr>
          <w:rFonts w:ascii="나눔스퀘어_ac" w:eastAsia="나눔스퀘어_ac" w:hAnsi="나눔스퀘어_ac"/>
        </w:rPr>
      </w:pPr>
    </w:p>
    <w:p w14:paraId="25224DA9" w14:textId="77777777" w:rsidR="003D2412" w:rsidRDefault="003D2412" w:rsidP="00165943">
      <w:pPr>
        <w:rPr>
          <w:rFonts w:ascii="나눔스퀘어_ac" w:eastAsia="나눔스퀘어_ac" w:hAnsi="나눔스퀘어_ac"/>
        </w:rPr>
      </w:pPr>
    </w:p>
    <w:p w14:paraId="0F304B92" w14:textId="77777777" w:rsidR="003D2412" w:rsidRDefault="003D2412" w:rsidP="00165943">
      <w:pPr>
        <w:rPr>
          <w:rFonts w:ascii="나눔스퀘어_ac" w:eastAsia="나눔스퀘어_ac" w:hAnsi="나눔스퀘어_ac"/>
        </w:rPr>
      </w:pPr>
    </w:p>
    <w:p w14:paraId="2034B4AC" w14:textId="77777777" w:rsidR="003D2412" w:rsidRDefault="003D2412" w:rsidP="00165943">
      <w:pPr>
        <w:rPr>
          <w:rFonts w:ascii="나눔스퀘어_ac" w:eastAsia="나눔스퀘어_ac" w:hAnsi="나눔스퀘어_ac"/>
        </w:rPr>
      </w:pPr>
    </w:p>
    <w:p w14:paraId="3012EDC0" w14:textId="77777777" w:rsidR="003D2412" w:rsidRDefault="003D2412" w:rsidP="00165943">
      <w:pPr>
        <w:rPr>
          <w:rFonts w:ascii="나눔스퀘어_ac" w:eastAsia="나눔스퀘어_ac" w:hAnsi="나눔스퀘어_ac"/>
        </w:rPr>
      </w:pPr>
    </w:p>
    <w:p w14:paraId="7A2FEEAB" w14:textId="0216B076" w:rsidR="00577003" w:rsidRDefault="003D2412" w:rsidP="00165943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-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일반건강검진 정신건강검사</w:t>
      </w:r>
      <w:r w:rsidRPr="003D2412">
        <w:rPr>
          <w:rFonts w:ascii="나눔스퀘어_ac" w:eastAsia="나눔스퀘어_ac" w:hAnsi="나눔스퀘어_ac"/>
        </w:rPr>
        <w:t>(기분상태 및 우울증)</w:t>
      </w:r>
      <w:r>
        <w:rPr>
          <w:rFonts w:ascii="나눔스퀘어_ac" w:eastAsia="나눔스퀘어_ac" w:hAnsi="나눔스퀘어_ac" w:hint="eastAsia"/>
        </w:rPr>
        <w:t>에 사용되는 자기보고식 설문지</w:t>
      </w:r>
      <w:r w:rsidR="001C3D7A" w:rsidRPr="001C3D7A">
        <w:rPr>
          <w:rStyle w:val="a8"/>
          <w:rFonts w:ascii="나눔스퀘어_ac" w:eastAsia="나눔스퀘어_ac" w:hAnsi="나눔스퀘어_ac"/>
          <w:sz w:val="22"/>
          <w:szCs w:val="24"/>
          <w:shd w:val="pct15" w:color="auto" w:fill="FFFFFF"/>
        </w:rPr>
        <w:footnoteReference w:id="1"/>
      </w:r>
    </w:p>
    <w:p w14:paraId="117B9F94" w14:textId="36FF4FEC" w:rsidR="003D2412" w:rsidRDefault="003D2412" w:rsidP="00165943">
      <w:pPr>
        <w:rPr>
          <w:rFonts w:ascii="나눔스퀘어_ac" w:eastAsia="나눔스퀘어_ac" w:hAnsi="나눔스퀘어_ac"/>
        </w:rPr>
      </w:pPr>
      <w:r>
        <w:rPr>
          <w:noProof/>
        </w:rPr>
        <w:lastRenderedPageBreak/>
        <w:drawing>
          <wp:inline distT="0" distB="0" distL="0" distR="0" wp14:anchorId="7BA9EFF8" wp14:editId="4167E8C4">
            <wp:extent cx="5184775" cy="6921806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589" cy="69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6760" w14:textId="6EC339E6" w:rsidR="00577003" w:rsidRDefault="003D2412" w:rsidP="00165943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-</w:t>
      </w:r>
      <w:r>
        <w:rPr>
          <w:rFonts w:ascii="나눔스퀘어_ac" w:eastAsia="나눔스퀘어_ac" w:hAnsi="나눔스퀘어_ac"/>
        </w:rPr>
        <w:t xml:space="preserve"> 1999</w:t>
      </w:r>
      <w:r>
        <w:rPr>
          <w:rFonts w:ascii="나눔스퀘어_ac" w:eastAsia="나눔스퀘어_ac" w:hAnsi="나눔스퀘어_ac" w:hint="eastAsia"/>
        </w:rPr>
        <w:t xml:space="preserve">년에 </w:t>
      </w:r>
      <w:r>
        <w:rPr>
          <w:rFonts w:ascii="나눔스퀘어_ac" w:eastAsia="나눔스퀘어_ac" w:hAnsi="나눔스퀘어_ac"/>
        </w:rPr>
        <w:t xml:space="preserve">Spitzer </w:t>
      </w:r>
      <w:r>
        <w:rPr>
          <w:rFonts w:ascii="나눔스퀘어_ac" w:eastAsia="나눔스퀘어_ac" w:hAnsi="나눔스퀘어_ac" w:hint="eastAsia"/>
        </w:rPr>
        <w:t xml:space="preserve">등이 개발한 </w:t>
      </w:r>
      <w:r>
        <w:rPr>
          <w:rFonts w:ascii="나눔스퀘어_ac" w:eastAsia="나눔스퀘어_ac" w:hAnsi="나눔스퀘어_ac"/>
        </w:rPr>
        <w:t>PHQ</w:t>
      </w:r>
      <w:r>
        <w:rPr>
          <w:rFonts w:ascii="나눔스퀘어_ac" w:eastAsia="나눔스퀘어_ac" w:hAnsi="나눔스퀘어_ac" w:hint="eastAsia"/>
        </w:rPr>
        <w:t>는 일차적 임상장면에서 접하기 쉬운 정신 질환들을 감지하고 진단에 도움을 주기 위해 개발된 자기 보고식 설문지</w:t>
      </w:r>
    </w:p>
    <w:p w14:paraId="52910DE3" w14:textId="14C0AA89" w:rsidR="003D2412" w:rsidRDefault="003D2412" w:rsidP="00165943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-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그 중 주요우울장애의 진단을 위해 </w:t>
      </w:r>
      <w:r>
        <w:rPr>
          <w:rFonts w:ascii="나눔스퀘어_ac" w:eastAsia="나눔스퀘어_ac" w:hAnsi="나눔스퀘어_ac"/>
        </w:rPr>
        <w:t>9</w:t>
      </w:r>
      <w:r>
        <w:rPr>
          <w:rFonts w:ascii="나눔스퀘어_ac" w:eastAsia="나눔스퀘어_ac" w:hAnsi="나눔스퀘어_ac" w:hint="eastAsia"/>
        </w:rPr>
        <w:t xml:space="preserve">가지 문항으로 이루어진 </w:t>
      </w:r>
      <w:r>
        <w:rPr>
          <w:rFonts w:ascii="나눔스퀘어_ac" w:eastAsia="나눔스퀘어_ac" w:hAnsi="나눔스퀘어_ac"/>
        </w:rPr>
        <w:t>Patient Health Questionnaire-9(PHQ-9)</w:t>
      </w:r>
      <w:r>
        <w:rPr>
          <w:rFonts w:ascii="나눔스퀘어_ac" w:eastAsia="나눔스퀘어_ac" w:hAnsi="나눔스퀘어_ac" w:hint="eastAsia"/>
        </w:rPr>
        <w:t xml:space="preserve">은 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각 항목당 </w:t>
      </w:r>
      <w:r>
        <w:rPr>
          <w:rFonts w:ascii="나눔스퀘어_ac" w:eastAsia="나눔스퀘어_ac" w:hAnsi="나눔스퀘어_ac"/>
        </w:rPr>
        <w:t>0</w:t>
      </w:r>
      <w:r>
        <w:rPr>
          <w:rFonts w:ascii="나눔스퀘어_ac" w:eastAsia="나눔스퀘어_ac" w:hAnsi="나눔스퀘어_ac" w:hint="eastAsia"/>
        </w:rPr>
        <w:t xml:space="preserve">점에서 </w:t>
      </w:r>
      <w:r>
        <w:rPr>
          <w:rFonts w:ascii="나눔스퀘어_ac" w:eastAsia="나눔스퀘어_ac" w:hAnsi="나눔스퀘어_ac"/>
        </w:rPr>
        <w:t>3</w:t>
      </w:r>
      <w:r>
        <w:rPr>
          <w:rFonts w:ascii="나눔스퀘어_ac" w:eastAsia="나눔스퀘어_ac" w:hAnsi="나눔스퀘어_ac" w:hint="eastAsia"/>
        </w:rPr>
        <w:t>점까지 증상의 정도에 따라 선택을 하게 한 후,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그 합을 구하여 </w:t>
      </w:r>
      <w:r>
        <w:rPr>
          <w:rFonts w:ascii="나눔스퀘어_ac" w:eastAsia="나눔스퀘어_ac" w:hAnsi="나눔스퀘어_ac"/>
        </w:rPr>
        <w:t>27</w:t>
      </w:r>
      <w:r>
        <w:rPr>
          <w:rFonts w:ascii="나눔스퀘어_ac" w:eastAsia="나눔스퀘어_ac" w:hAnsi="나눔스퀘어_ac" w:hint="eastAsia"/>
        </w:rPr>
        <w:t xml:space="preserve">점 중 </w:t>
      </w:r>
      <w:r>
        <w:rPr>
          <w:rFonts w:ascii="나눔스퀘어_ac" w:eastAsia="나눔스퀘어_ac" w:hAnsi="나눔스퀘어_ac"/>
        </w:rPr>
        <w:t>10</w:t>
      </w:r>
      <w:r>
        <w:rPr>
          <w:rFonts w:ascii="나눔스퀘어_ac" w:eastAsia="나눔스퀘어_ac" w:hAnsi="나눔스퀘어_ac" w:hint="eastAsia"/>
        </w:rPr>
        <w:t>점을 우울증상에 대한 절단점(</w:t>
      </w:r>
      <w:r>
        <w:rPr>
          <w:rFonts w:ascii="나눔스퀘어_ac" w:eastAsia="나눔스퀘어_ac" w:hAnsi="나눔스퀘어_ac"/>
        </w:rPr>
        <w:t>cut-off point)</w:t>
      </w:r>
      <w:r>
        <w:rPr>
          <w:rFonts w:ascii="나눔스퀘어_ac" w:eastAsia="나눔스퀘어_ac" w:hAnsi="나눔스퀘어_ac" w:hint="eastAsia"/>
        </w:rPr>
        <w:t>으로 설정하였다.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우수한 민감도(</w:t>
      </w:r>
      <w:r>
        <w:rPr>
          <w:rFonts w:ascii="나눔스퀘어_ac" w:eastAsia="나눔스퀘어_ac" w:hAnsi="나눔스퀘어_ac"/>
        </w:rPr>
        <w:t>88%)</w:t>
      </w:r>
      <w:r>
        <w:rPr>
          <w:rFonts w:ascii="나눔스퀘어_ac" w:eastAsia="나눔스퀘어_ac" w:hAnsi="나눔스퀘어_ac" w:hint="eastAsia"/>
        </w:rPr>
        <w:t>와 특이도(</w:t>
      </w:r>
      <w:r>
        <w:rPr>
          <w:rFonts w:ascii="나눔스퀘어_ac" w:eastAsia="나눔스퀘어_ac" w:hAnsi="나눔스퀘어_ac"/>
        </w:rPr>
        <w:t>88%)</w:t>
      </w:r>
      <w:r>
        <w:rPr>
          <w:rFonts w:ascii="나눔스퀘어_ac" w:eastAsia="나눔스퀘어_ac" w:hAnsi="나눔스퀘어_ac" w:hint="eastAsia"/>
        </w:rPr>
        <w:t>를 가진다고 보고되었으며,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기존의 우울증 선별척도보다 문항 수가 적고 검사실시하는 </w:t>
      </w:r>
      <w:r>
        <w:rPr>
          <w:rFonts w:ascii="나눔스퀘어_ac" w:eastAsia="나눔스퀘어_ac" w:hAnsi="나눔스퀘어_ac" w:hint="eastAsia"/>
        </w:rPr>
        <w:lastRenderedPageBreak/>
        <w:t>데 시간이 적게 들어,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환자에게 긴 시간을 할애할 수 없는 일차적 임상장면</w:t>
      </w:r>
      <w:r w:rsidRPr="003D2412">
        <w:rPr>
          <w:rFonts w:ascii="나눔스퀘어_ac" w:eastAsia="나눔스퀘어_ac" w:hAnsi="나눔스퀘어_ac" w:cs="맑은 고딕" w:hint="eastAsia"/>
        </w:rPr>
        <w:t>에 적합한 도구로 여겨진다.</w:t>
      </w:r>
      <w:r w:rsidRPr="003D2412">
        <w:rPr>
          <w:rFonts w:ascii="나눔스퀘어_ac" w:eastAsia="나눔스퀘어_ac" w:hAnsi="나눔스퀘어_ac" w:cs="맑은 고딕"/>
        </w:rPr>
        <w:t xml:space="preserve"> </w:t>
      </w:r>
    </w:p>
    <w:p w14:paraId="2B600FC4" w14:textId="77777777" w:rsidR="00577003" w:rsidRDefault="00577003" w:rsidP="00165943">
      <w:pPr>
        <w:rPr>
          <w:rFonts w:ascii="나눔스퀘어_ac" w:eastAsia="나눔스퀘어_ac" w:hAnsi="나눔스퀘어_ac"/>
        </w:rPr>
      </w:pPr>
    </w:p>
    <w:p w14:paraId="5627BD89" w14:textId="2537DA5B" w:rsidR="00577003" w:rsidRDefault="00577003" w:rsidP="00165943">
      <w:pPr>
        <w:rPr>
          <w:rFonts w:ascii="나눔스퀘어_ac" w:eastAsia="나눔스퀘어_ac" w:hAnsi="나눔스퀘어_ac"/>
          <w:b/>
          <w:bCs/>
          <w:u w:val="single"/>
        </w:rPr>
      </w:pPr>
      <w:r w:rsidRPr="002C281E">
        <w:rPr>
          <w:rFonts w:ascii="나눔스퀘어_ac" w:eastAsia="나눔스퀘어_ac" w:hAnsi="나눔스퀘어_ac" w:hint="eastAsia"/>
          <w:b/>
          <w:bCs/>
          <w:u w:val="single"/>
        </w:rPr>
        <w:t>*</w:t>
      </w:r>
      <w:r w:rsidRPr="002C281E">
        <w:rPr>
          <w:rFonts w:ascii="나눔스퀘어_ac" w:eastAsia="나눔스퀘어_ac" w:hAnsi="나눔스퀘어_ac"/>
          <w:b/>
          <w:bCs/>
          <w:u w:val="single"/>
        </w:rPr>
        <w:t xml:space="preserve"> </w:t>
      </w:r>
      <w:r w:rsidRPr="002C281E">
        <w:rPr>
          <w:rFonts w:ascii="나눔스퀘어_ac" w:eastAsia="나눔스퀘어_ac" w:hAnsi="나눔스퀘어_ac" w:hint="eastAsia"/>
          <w:b/>
          <w:bCs/>
          <w:u w:val="single"/>
        </w:rPr>
        <w:t>전국구 정신건강검사 수검자 최종</w:t>
      </w:r>
    </w:p>
    <w:p w14:paraId="7C5606FC" w14:textId="40659D3D" w:rsidR="00826D23" w:rsidRDefault="00826D23" w:rsidP="00826D23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/>
        </w:rPr>
        <w:t xml:space="preserve">- </w:t>
      </w:r>
      <w:r>
        <w:rPr>
          <w:rFonts w:ascii="나눔스퀘어_ac" w:eastAsia="나눔스퀘어_ac" w:hAnsi="나눔스퀘어_ac" w:hint="eastAsia"/>
        </w:rPr>
        <w:t>검진 대상</w:t>
      </w:r>
      <w:r w:rsidR="004911FB">
        <w:rPr>
          <w:rFonts w:ascii="나눔스퀘어_ac" w:eastAsia="나눔스퀘어_ac" w:hAnsi="나눔스퀘어_ac" w:hint="eastAsia"/>
        </w:rPr>
        <w:t xml:space="preserve"> 연령</w:t>
      </w:r>
      <w:r>
        <w:rPr>
          <w:rFonts w:ascii="나눔스퀘어_ac" w:eastAsia="나눔스퀘어_ac" w:hAnsi="나눔스퀘어_ac" w:hint="eastAsia"/>
        </w:rPr>
        <w:t xml:space="preserve"> 선정 기준</w:t>
      </w:r>
    </w:p>
    <w:p w14:paraId="6AC0AA66" w14:textId="0B56DC06" w:rsidR="00826D23" w:rsidRPr="002C281E" w:rsidRDefault="00826D23" w:rsidP="00826D23">
      <w:pPr>
        <w:rPr>
          <w:rFonts w:ascii="나눔스퀘어_ac" w:eastAsia="나눔스퀘어_ac" w:hAnsi="나눔스퀘어_ac" w:hint="eastAsia"/>
          <w:b/>
          <w:bCs/>
          <w:u w:val="single"/>
        </w:rPr>
      </w:pPr>
      <w:r>
        <w:rPr>
          <w:rFonts w:ascii="나눔스퀘어_ac" w:eastAsia="나눔스퀘어_ac" w:hAnsi="나눔스퀘어_ac" w:hint="eastAsia"/>
        </w:rPr>
        <w:t xml:space="preserve"> </w:t>
      </w:r>
      <w:r>
        <w:rPr>
          <w:rFonts w:ascii="나눔스퀘어_ac" w:eastAsia="나눔스퀘어_ac" w:hAnsi="나눔스퀘어_ac"/>
        </w:rPr>
        <w:t xml:space="preserve">: </w:t>
      </w:r>
      <w:r>
        <w:rPr>
          <w:rFonts w:ascii="나눔스퀘어_ac" w:eastAsia="나눔스퀘어_ac" w:hAnsi="나눔스퀘어_ac" w:hint="eastAsia"/>
        </w:rPr>
        <w:t>시도별 연령별 성별 일반건강검진 정신건강검사 통계 자료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출처인 </w:t>
      </w:r>
      <w:r>
        <w:rPr>
          <w:rFonts w:ascii="나눔스퀘어_ac" w:eastAsia="나눔스퀘어_ac" w:hAnsi="나눔스퀘어_ac"/>
        </w:rPr>
        <w:br/>
      </w:r>
      <w:r>
        <w:rPr>
          <w:rFonts w:ascii="나눔스퀘어_ac" w:eastAsia="나눔스퀘어_ac" w:hAnsi="나눔스퀘어_ac" w:hint="eastAsia"/>
        </w:rPr>
        <w:t>국민건강보험공단(</w:t>
      </w:r>
      <w:r w:rsidRPr="00165943">
        <w:rPr>
          <w:rFonts w:ascii="나눔스퀘어_ac" w:eastAsia="나눔스퀘어_ac" w:hAnsi="나눔스퀘어_ac"/>
        </w:rPr>
        <w:t>국민건강보험공단 통계분석</w:t>
      </w:r>
      <w:r>
        <w:rPr>
          <w:rFonts w:ascii="나눔스퀘어_ac" w:eastAsia="나눔스퀘어_ac" w:hAnsi="나눔스퀘어_ac"/>
        </w:rPr>
        <w:t xml:space="preserve"> </w:t>
      </w:r>
      <w:r w:rsidRPr="00165943">
        <w:rPr>
          <w:rFonts w:ascii="나눔스퀘어_ac" w:eastAsia="나눔스퀘어_ac" w:hAnsi="나눔스퀘어_ac"/>
        </w:rPr>
        <w:t>033-736-2454</w:t>
      </w:r>
      <w:r>
        <w:rPr>
          <w:rFonts w:ascii="나눔스퀘어_ac" w:eastAsia="나눔스퀘어_ac" w:hAnsi="나눔스퀘어_ac"/>
        </w:rPr>
        <w:t>)</w:t>
      </w:r>
      <w:r>
        <w:rPr>
          <w:rFonts w:ascii="나눔스퀘어_ac" w:eastAsia="나눔스퀘어_ac" w:hAnsi="나눔스퀘어_ac" w:hint="eastAsia"/>
        </w:rPr>
        <w:t>에 문의해본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결과,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/>
        </w:rPr>
        <w:br/>
      </w:r>
      <w:r>
        <w:rPr>
          <w:rFonts w:ascii="나눔스퀘어_ac" w:eastAsia="나눔스퀘어_ac" w:hAnsi="나눔스퀘어_ac" w:hint="eastAsia"/>
        </w:rPr>
        <w:t xml:space="preserve">특정 기준은 마련되어있지 않고 검진을 </w:t>
      </w:r>
      <w:r>
        <w:rPr>
          <w:rFonts w:ascii="나눔스퀘어_ac" w:eastAsia="나눔스퀘어_ac" w:hAnsi="나눔스퀘어_ac"/>
        </w:rPr>
        <w:t>10</w:t>
      </w:r>
      <w:r>
        <w:rPr>
          <w:rFonts w:ascii="나눔스퀘어_ac" w:eastAsia="나눔스퀘어_ac" w:hAnsi="나눔스퀘어_ac" w:hint="eastAsia"/>
        </w:rPr>
        <w:t xml:space="preserve">년 주기로 실시하기 때문에 만 </w:t>
      </w:r>
      <w:r>
        <w:rPr>
          <w:rFonts w:ascii="나눔스퀘어_ac" w:eastAsia="나눔스퀘어_ac" w:hAnsi="나눔스퀘어_ac"/>
        </w:rPr>
        <w:t>20</w:t>
      </w:r>
      <w:r>
        <w:rPr>
          <w:rFonts w:ascii="나눔스퀘어_ac" w:eastAsia="나눔스퀘어_ac" w:hAnsi="나눔스퀘어_ac" w:hint="eastAsia"/>
        </w:rPr>
        <w:t xml:space="preserve">세부터 만 </w:t>
      </w:r>
      <w:r>
        <w:rPr>
          <w:rFonts w:ascii="나눔스퀘어_ac" w:eastAsia="나눔스퀘어_ac" w:hAnsi="나눔스퀘어_ac"/>
        </w:rPr>
        <w:t>70</w:t>
      </w:r>
      <w:r>
        <w:rPr>
          <w:rFonts w:ascii="나눔스퀘어_ac" w:eastAsia="나눔스퀘어_ac" w:hAnsi="나눔스퀘어_ac" w:hint="eastAsia"/>
        </w:rPr>
        <w:t>세까지가 이에 해당함을 확인하였음</w:t>
      </w:r>
    </w:p>
    <w:p w14:paraId="6D9FA3B7" w14:textId="420A4F49" w:rsidR="00577003" w:rsidRDefault="00577003" w:rsidP="00165943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-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남녀구분 없음</w:t>
      </w:r>
    </w:p>
    <w:p w14:paraId="209087A0" w14:textId="414959A9" w:rsidR="00577003" w:rsidRDefault="00577003" w:rsidP="00165943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-</w:t>
      </w:r>
      <w:r>
        <w:rPr>
          <w:rFonts w:ascii="나눔스퀘어_ac" w:eastAsia="나눔스퀘어_ac" w:hAnsi="나눔스퀘어_ac"/>
        </w:rPr>
        <w:t xml:space="preserve"> ‘</w:t>
      </w:r>
      <w:r>
        <w:rPr>
          <w:rFonts w:ascii="나눔스퀘어_ac" w:eastAsia="나눔스퀘어_ac" w:hAnsi="나눔스퀘어_ac" w:hint="eastAsia"/>
        </w:rPr>
        <w:t>우울</w:t>
      </w:r>
      <w:r>
        <w:rPr>
          <w:rFonts w:ascii="나눔스퀘어_ac" w:eastAsia="나눔스퀘어_ac" w:hAnsi="나눔스퀘어_ac"/>
        </w:rPr>
        <w:t>’</w:t>
      </w:r>
      <w:r>
        <w:rPr>
          <w:rFonts w:ascii="나눔스퀘어_ac" w:eastAsia="나눔스퀘어_ac" w:hAnsi="나눔스퀘어_ac" w:hint="eastAsia"/>
        </w:rPr>
        <w:t>의 의미</w:t>
      </w:r>
    </w:p>
    <w:p w14:paraId="360186CE" w14:textId="62086B90" w:rsidR="00577003" w:rsidRDefault="00577003" w:rsidP="00165943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: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>중간 정도의 우울증 의심</w:t>
      </w:r>
      <w:r w:rsidR="006747BC">
        <w:rPr>
          <w:rFonts w:ascii="나눔스퀘어_ac" w:eastAsia="나눔스퀘어_ac" w:hAnsi="나눔스퀘어_ac" w:hint="eastAsia"/>
        </w:rPr>
        <w:t>(</w:t>
      </w:r>
      <w:r w:rsidR="006747BC">
        <w:rPr>
          <w:rFonts w:ascii="나눔스퀘어_ac" w:eastAsia="나눔스퀘어_ac" w:hAnsi="나눔스퀘어_ac"/>
        </w:rPr>
        <w:t>10~19</w:t>
      </w:r>
      <w:r w:rsidR="006747BC">
        <w:rPr>
          <w:rFonts w:ascii="나눔스퀘어_ac" w:eastAsia="나눔스퀘어_ac" w:hAnsi="나눔스퀘어_ac" w:hint="eastAsia"/>
        </w:rPr>
        <w:t>점)</w:t>
      </w:r>
      <w:r>
        <w:rPr>
          <w:rFonts w:ascii="나눔스퀘어_ac" w:eastAsia="나눔스퀘어_ac" w:hAnsi="나눔스퀘어_ac"/>
        </w:rPr>
        <w:t xml:space="preserve"> + </w:t>
      </w:r>
      <w:r>
        <w:rPr>
          <w:rFonts w:ascii="나눔스퀘어_ac" w:eastAsia="나눔스퀘어_ac" w:hAnsi="나눔스퀘어_ac" w:hint="eastAsia"/>
        </w:rPr>
        <w:t>심한 정도의 우울증 의심</w:t>
      </w:r>
      <w:r w:rsidR="006747BC">
        <w:rPr>
          <w:rFonts w:ascii="나눔스퀘어_ac" w:eastAsia="나눔스퀘어_ac" w:hAnsi="나눔스퀘어_ac" w:hint="eastAsia"/>
        </w:rPr>
        <w:t>(</w:t>
      </w:r>
      <w:r w:rsidR="006747BC">
        <w:rPr>
          <w:rFonts w:ascii="나눔스퀘어_ac" w:eastAsia="나눔스퀘어_ac" w:hAnsi="나눔스퀘어_ac"/>
        </w:rPr>
        <w:t>20~27</w:t>
      </w:r>
      <w:r w:rsidR="006747BC">
        <w:rPr>
          <w:rFonts w:ascii="나눔스퀘어_ac" w:eastAsia="나눔스퀘어_ac" w:hAnsi="나눔스퀘어_ac" w:hint="eastAsia"/>
        </w:rPr>
        <w:t>점</w:t>
      </w:r>
      <w:r w:rsidR="006747BC">
        <w:rPr>
          <w:rFonts w:ascii="나눔스퀘어_ac" w:eastAsia="나눔스퀘어_ac" w:hAnsi="나눔스퀘어_ac"/>
        </w:rPr>
        <w:t>)</w:t>
      </w:r>
    </w:p>
    <w:p w14:paraId="78135C5C" w14:textId="312D373E" w:rsidR="006747BC" w:rsidRDefault="006747BC" w:rsidP="00165943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 xml:space="preserve">⇒ </w:t>
      </w:r>
      <w:r w:rsidRPr="00A06715">
        <w:rPr>
          <w:rFonts w:ascii="나눔스퀘어_ac" w:eastAsia="나눔스퀘어_ac" w:hAnsi="나눔스퀘어_ac" w:hint="eastAsia"/>
        </w:rPr>
        <w:t xml:space="preserve">일상생활에 지장을 주는 정도의 우울감을 </w:t>
      </w:r>
      <w:r w:rsidR="00A06715" w:rsidRPr="00A06715">
        <w:rPr>
          <w:rFonts w:ascii="나눔스퀘어_ac" w:eastAsia="나눔스퀘어_ac" w:hAnsi="나눔스퀘어_ac"/>
        </w:rPr>
        <w:t>10</w:t>
      </w:r>
      <w:r w:rsidR="00A06715" w:rsidRPr="00A06715">
        <w:rPr>
          <w:rFonts w:ascii="나눔스퀘어_ac" w:eastAsia="나눔스퀘어_ac" w:hAnsi="나눔스퀘어_ac" w:hint="eastAsia"/>
        </w:rPr>
        <w:t>점 이상이라고 판단하여 데이터 추출 진행</w:t>
      </w:r>
    </w:p>
    <w:p w14:paraId="7C3DF285" w14:textId="16108178" w:rsidR="00577003" w:rsidRDefault="00577003" w:rsidP="00165943">
      <w:pPr>
        <w:rPr>
          <w:rFonts w:ascii="나눔스퀘어_ac" w:eastAsia="나눔스퀘어_ac" w:hAnsi="나눔스퀘어_ac"/>
        </w:rPr>
      </w:pPr>
    </w:p>
    <w:p w14:paraId="52D2BB9F" w14:textId="333AF265" w:rsidR="002C281E" w:rsidRPr="002C281E" w:rsidRDefault="00577003" w:rsidP="00165943">
      <w:pPr>
        <w:rPr>
          <w:rFonts w:ascii="나눔스퀘어_ac" w:eastAsia="나눔스퀘어_ac" w:hAnsi="나눔스퀘어_ac"/>
          <w:b/>
          <w:bCs/>
          <w:u w:val="single"/>
        </w:rPr>
      </w:pPr>
      <w:r w:rsidRPr="002C281E">
        <w:rPr>
          <w:rFonts w:ascii="나눔스퀘어_ac" w:eastAsia="나눔스퀘어_ac" w:hAnsi="나눔스퀘어_ac" w:hint="eastAsia"/>
          <w:b/>
          <w:bCs/>
          <w:u w:val="single"/>
        </w:rPr>
        <w:t>*</w:t>
      </w:r>
      <w:r w:rsidRPr="002C281E">
        <w:rPr>
          <w:rFonts w:ascii="나눔스퀘어_ac" w:eastAsia="나눔스퀘어_ac" w:hAnsi="나눔스퀘어_ac"/>
          <w:b/>
          <w:bCs/>
          <w:u w:val="single"/>
        </w:rPr>
        <w:t xml:space="preserve"> </w:t>
      </w:r>
      <w:r w:rsidRPr="002C281E">
        <w:rPr>
          <w:rFonts w:ascii="나눔스퀘어_ac" w:eastAsia="나눔스퀘어_ac" w:hAnsi="나눔스퀘어_ac" w:hint="eastAsia"/>
          <w:b/>
          <w:bCs/>
          <w:u w:val="single"/>
        </w:rPr>
        <w:t>연령별 수검자 대비 우울증 비율 최종</w:t>
      </w:r>
    </w:p>
    <w:p w14:paraId="7771ED6C" w14:textId="32012646" w:rsidR="002C281E" w:rsidRPr="002C281E" w:rsidRDefault="002C281E" w:rsidP="00165943">
      <w:pPr>
        <w:rPr>
          <w:rFonts w:ascii="나눔스퀘어_ac" w:eastAsia="나눔스퀘어_ac" w:hAnsi="나눔스퀘어_ac"/>
        </w:rPr>
      </w:pPr>
      <w:r>
        <w:rPr>
          <w:rFonts w:ascii="나눔스퀘어_ac" w:eastAsia="나눔스퀘어_ac" w:hAnsi="나눔스퀘어_ac" w:hint="eastAsia"/>
        </w:rPr>
        <w:t>-</w:t>
      </w:r>
      <w:r>
        <w:rPr>
          <w:rFonts w:ascii="나눔스퀘어_ac" w:eastAsia="나눔스퀘어_ac" w:hAnsi="나눔스퀘어_ac"/>
        </w:rPr>
        <w:t xml:space="preserve"> </w:t>
      </w:r>
      <w:r>
        <w:rPr>
          <w:rFonts w:ascii="나눔스퀘어_ac" w:eastAsia="나눔스퀘어_ac" w:hAnsi="나눔스퀘어_ac" w:hint="eastAsia"/>
        </w:rPr>
        <w:t xml:space="preserve">각 컬럼 계산식 </w:t>
      </w:r>
      <w:r>
        <w:rPr>
          <w:rFonts w:ascii="나눔스퀘어_ac" w:eastAsia="나눔스퀘어_ac" w:hAnsi="나눔스퀘어_ac"/>
        </w:rPr>
        <w:t xml:space="preserve">: </w:t>
      </w:r>
    </w:p>
    <w:p w14:paraId="611523D8" w14:textId="5544BDF2" w:rsidR="002C281E" w:rsidRPr="001C67F3" w:rsidRDefault="00AF5BF7">
      <w:pPr>
        <w:rPr>
          <w:rFonts w:ascii="나눔스퀘어_ac" w:eastAsia="나눔스퀘어_ac" w:hAnsi="나눔스퀘어_ac"/>
        </w:rPr>
      </w:pPr>
      <m:oMathPara>
        <m:oMath>
          <m:f>
            <m:fPr>
              <m:ctrlPr>
                <w:rPr>
                  <w:rFonts w:ascii="Cambria Math" w:eastAsia="나눔스퀘어_ac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>해당</m:t>
              </m:r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>연령</m:t>
              </m:r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>수검자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>중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>중간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>정도의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>우울증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>의심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10~19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>점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>)</m:t>
              </m:r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 xml:space="preserve"> + 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>심한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>정도의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>우울증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>의심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20~27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>점</m:t>
              </m:r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>해당</m:t>
              </m:r>
              <m:r>
                <m:rPr>
                  <m:sty m:val="p"/>
                </m:rPr>
                <w:rPr>
                  <w:rFonts w:ascii="Cambria Math" w:eastAsia="나눔스퀘어_ac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>연령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>전체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나눔스퀘어_ac" w:hAnsi="Cambria Math" w:hint="eastAsia"/>
                </w:rPr>
                <m:t>수검자</m:t>
              </m:r>
            </m:den>
          </m:f>
        </m:oMath>
      </m:oMathPara>
    </w:p>
    <w:sectPr w:rsidR="002C281E" w:rsidRPr="001C67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C5B87" w14:textId="77777777" w:rsidR="00AF5BF7" w:rsidRDefault="00AF5BF7" w:rsidP="001C3D7A">
      <w:pPr>
        <w:spacing w:after="0" w:line="240" w:lineRule="auto"/>
      </w:pPr>
      <w:r>
        <w:separator/>
      </w:r>
    </w:p>
  </w:endnote>
  <w:endnote w:type="continuationSeparator" w:id="0">
    <w:p w14:paraId="1E537763" w14:textId="77777777" w:rsidR="00AF5BF7" w:rsidRDefault="00AF5BF7" w:rsidP="001C3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F80C9" w14:textId="77777777" w:rsidR="00AF5BF7" w:rsidRDefault="00AF5BF7" w:rsidP="001C3D7A">
      <w:pPr>
        <w:spacing w:after="0" w:line="240" w:lineRule="auto"/>
      </w:pPr>
      <w:r>
        <w:separator/>
      </w:r>
    </w:p>
  </w:footnote>
  <w:footnote w:type="continuationSeparator" w:id="0">
    <w:p w14:paraId="6C56097B" w14:textId="77777777" w:rsidR="00AF5BF7" w:rsidRDefault="00AF5BF7" w:rsidP="001C3D7A">
      <w:pPr>
        <w:spacing w:after="0" w:line="240" w:lineRule="auto"/>
      </w:pPr>
      <w:r>
        <w:continuationSeparator/>
      </w:r>
    </w:p>
  </w:footnote>
  <w:footnote w:id="1">
    <w:p w14:paraId="0B4CB254" w14:textId="662BF769" w:rsidR="001C3D7A" w:rsidRDefault="001C3D7A">
      <w:pPr>
        <w:pStyle w:val="a7"/>
      </w:pPr>
      <w:r>
        <w:rPr>
          <w:rStyle w:val="a8"/>
        </w:rPr>
        <w:footnoteRef/>
      </w:r>
      <w:r>
        <w:t xml:space="preserve"> </w:t>
      </w:r>
      <w:r w:rsidRPr="001C3D7A">
        <w:rPr>
          <w:rFonts w:ascii="나눔스퀘어_ac" w:eastAsia="나눔스퀘어_ac" w:hAnsi="나눔스퀘어_ac" w:hint="eastAsia"/>
          <w:sz w:val="16"/>
          <w:szCs w:val="18"/>
        </w:rPr>
        <w:t>박승진</w:t>
      </w:r>
      <w:r w:rsidRPr="001C3D7A">
        <w:rPr>
          <w:rFonts w:ascii="나눔스퀘어_ac" w:eastAsia="나눔스퀘어_ac" w:hAnsi="나눔스퀘어_ac"/>
          <w:sz w:val="16"/>
          <w:szCs w:val="18"/>
        </w:rPr>
        <w:t>, 최혜라, 최지혜, 김건우, &amp; 홍진표. (2010). 한글판 우울증 선별도구 (Patient Health Questionnaire-9, PHQ-9) 의 신뢰도와 타당도. 대한불안의학회지, 6(2), 119-124.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F3"/>
    <w:rsid w:val="00165943"/>
    <w:rsid w:val="001C3D7A"/>
    <w:rsid w:val="001C67F3"/>
    <w:rsid w:val="002C281E"/>
    <w:rsid w:val="0030435C"/>
    <w:rsid w:val="003D2412"/>
    <w:rsid w:val="004911FB"/>
    <w:rsid w:val="00555FBD"/>
    <w:rsid w:val="00577003"/>
    <w:rsid w:val="00634F83"/>
    <w:rsid w:val="006747BC"/>
    <w:rsid w:val="00697D0C"/>
    <w:rsid w:val="00787381"/>
    <w:rsid w:val="00794AA6"/>
    <w:rsid w:val="00826D23"/>
    <w:rsid w:val="00830884"/>
    <w:rsid w:val="00A06715"/>
    <w:rsid w:val="00AF5BF7"/>
    <w:rsid w:val="00B959DC"/>
    <w:rsid w:val="00C5099E"/>
    <w:rsid w:val="00D10123"/>
    <w:rsid w:val="00D70806"/>
    <w:rsid w:val="00DD6982"/>
    <w:rsid w:val="00DE5CD6"/>
    <w:rsid w:val="00E3201D"/>
    <w:rsid w:val="00FE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288EF"/>
  <w15:chartTrackingRefBased/>
  <w15:docId w15:val="{7AC25B86-B683-4B6C-914B-460B1449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2C28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Placeholder Text"/>
    <w:basedOn w:val="a0"/>
    <w:uiPriority w:val="99"/>
    <w:semiHidden/>
    <w:rsid w:val="002C281E"/>
    <w:rPr>
      <w:color w:val="808080"/>
    </w:rPr>
  </w:style>
  <w:style w:type="paragraph" w:styleId="a5">
    <w:name w:val="endnote text"/>
    <w:basedOn w:val="a"/>
    <w:link w:val="Char"/>
    <w:uiPriority w:val="99"/>
    <w:semiHidden/>
    <w:unhideWhenUsed/>
    <w:rsid w:val="001C3D7A"/>
    <w:pPr>
      <w:snapToGrid w:val="0"/>
      <w:jc w:val="left"/>
    </w:pPr>
  </w:style>
  <w:style w:type="character" w:customStyle="1" w:styleId="Char">
    <w:name w:val="미주 텍스트 Char"/>
    <w:basedOn w:val="a0"/>
    <w:link w:val="a5"/>
    <w:uiPriority w:val="99"/>
    <w:semiHidden/>
    <w:rsid w:val="001C3D7A"/>
  </w:style>
  <w:style w:type="character" w:styleId="a6">
    <w:name w:val="endnote reference"/>
    <w:basedOn w:val="a0"/>
    <w:uiPriority w:val="99"/>
    <w:semiHidden/>
    <w:unhideWhenUsed/>
    <w:rsid w:val="001C3D7A"/>
    <w:rPr>
      <w:vertAlign w:val="superscript"/>
    </w:rPr>
  </w:style>
  <w:style w:type="paragraph" w:styleId="a7">
    <w:name w:val="footnote text"/>
    <w:basedOn w:val="a"/>
    <w:link w:val="Char0"/>
    <w:uiPriority w:val="99"/>
    <w:semiHidden/>
    <w:unhideWhenUsed/>
    <w:rsid w:val="001C3D7A"/>
    <w:pPr>
      <w:snapToGrid w:val="0"/>
      <w:jc w:val="left"/>
    </w:pPr>
  </w:style>
  <w:style w:type="character" w:customStyle="1" w:styleId="Char0">
    <w:name w:val="각주 텍스트 Char"/>
    <w:basedOn w:val="a0"/>
    <w:link w:val="a7"/>
    <w:uiPriority w:val="99"/>
    <w:semiHidden/>
    <w:rsid w:val="001C3D7A"/>
  </w:style>
  <w:style w:type="character" w:styleId="a8">
    <w:name w:val="footnote reference"/>
    <w:basedOn w:val="a0"/>
    <w:uiPriority w:val="99"/>
    <w:semiHidden/>
    <w:unhideWhenUsed/>
    <w:rsid w:val="001C3D7A"/>
    <w:rPr>
      <w:vertAlign w:val="superscript"/>
    </w:rPr>
  </w:style>
  <w:style w:type="paragraph" w:styleId="a9">
    <w:name w:val="header"/>
    <w:basedOn w:val="a"/>
    <w:link w:val="Char1"/>
    <w:uiPriority w:val="99"/>
    <w:unhideWhenUsed/>
    <w:rsid w:val="0030435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30435C"/>
  </w:style>
  <w:style w:type="paragraph" w:styleId="aa">
    <w:name w:val="footer"/>
    <w:basedOn w:val="a"/>
    <w:link w:val="Char2"/>
    <w:uiPriority w:val="99"/>
    <w:unhideWhenUsed/>
    <w:rsid w:val="0030435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304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A986F-4153-4F96-9DC6-53E6FFCD7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이새봄</dc:creator>
  <cp:keywords/>
  <dc:description/>
  <cp:lastModifiedBy>여 정문</cp:lastModifiedBy>
  <cp:revision>23</cp:revision>
  <dcterms:created xsi:type="dcterms:W3CDTF">2021-08-14T11:51:00Z</dcterms:created>
  <dcterms:modified xsi:type="dcterms:W3CDTF">2021-08-17T05:57:00Z</dcterms:modified>
</cp:coreProperties>
</file>