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DB79" w14:textId="295FE5AA" w:rsidR="000A0380" w:rsidRDefault="00561AC1">
      <w:r>
        <w:rPr>
          <w:rFonts w:hint="eastAsia"/>
        </w:rPr>
        <w:t>什么是智能体？</w:t>
      </w:r>
    </w:p>
    <w:p w14:paraId="47AA4233" w14:textId="5AB44934" w:rsidR="00561AC1" w:rsidRDefault="00561AC1">
      <w:r w:rsidRPr="00561AC1">
        <w:t>在人工智能领域，智能体被定义为任何能够 通过传感器（Sensors）感知其所处环境（Environment），并自主地通过执行器（Actuators）采取行动 （Action）以达成特定目标的实体</w:t>
      </w:r>
    </w:p>
    <w:p w14:paraId="74E7D0A8" w14:textId="5BB1500E" w:rsidR="00561AC1" w:rsidRDefault="00561AC1">
      <w:r>
        <w:rPr>
          <w:rFonts w:hint="eastAsia"/>
        </w:rPr>
        <w:t>传统智能体：</w:t>
      </w:r>
    </w:p>
    <w:p w14:paraId="293950AC" w14:textId="4BE56389" w:rsidR="00561AC1" w:rsidRDefault="00561AC1">
      <w:r>
        <w:rPr>
          <w:rFonts w:hint="eastAsia"/>
        </w:rPr>
        <w:t>反射智能体：如果——那么。没有记忆和预测能力，可靠高效但不能处理复杂任务</w:t>
      </w:r>
    </w:p>
    <w:p w14:paraId="39E77E51" w14:textId="682F36C0" w:rsidR="00561AC1" w:rsidRDefault="00561AC1">
      <w:r>
        <w:rPr>
          <w:rFonts w:hint="eastAsia"/>
        </w:rPr>
        <w:t>改进：</w:t>
      </w:r>
      <w:r w:rsidRPr="00561AC1">
        <w:t>基于模型的反射智能体</w:t>
      </w:r>
      <w:r>
        <w:rPr>
          <w:rFonts w:hint="eastAsia"/>
        </w:rPr>
        <w:t xml:space="preserve"> 其拥有一个内部的世界模型</w:t>
      </w:r>
      <w:r w:rsidR="0041631C" w:rsidRPr="0041631C">
        <w:t>：“世界现在是什么样子的？”。例如，一辆在隧道中行驶的自动驾驶汽车，即便摄 像头暂时无法感知到前方的车辆，它的内部模型依然会维持对那辆车存在、速度和预估位置的判断。</w:t>
      </w:r>
    </w:p>
    <w:p w14:paraId="1404559A" w14:textId="6C99550E" w:rsidR="00561AC1" w:rsidRDefault="00561AC1">
      <w:r>
        <w:rPr>
          <w:rFonts w:hint="eastAsia"/>
        </w:rPr>
        <w:t>再次改进：</w:t>
      </w:r>
      <w:r w:rsidRPr="00561AC1">
        <w:rPr>
          <w:rFonts w:hint="eastAsia"/>
        </w:rPr>
        <w:t>基于目标的智能体</w:t>
      </w:r>
      <w:r w:rsidR="0041631C">
        <w:rPr>
          <w:rFonts w:hint="eastAsia"/>
        </w:rPr>
        <w:t>：</w:t>
      </w:r>
      <w:r w:rsidR="0041631C" w:rsidRPr="0041631C">
        <w:t>“我应该做什么才能达成目标？”</w:t>
      </w:r>
    </w:p>
    <w:p w14:paraId="05893186" w14:textId="1AAFD0B4" w:rsidR="0041631C" w:rsidRDefault="0041631C">
      <w:r>
        <w:rPr>
          <w:rFonts w:hint="eastAsia"/>
        </w:rPr>
        <w:t>再次改进:</w:t>
      </w:r>
      <w:r w:rsidRPr="0041631C">
        <w:t xml:space="preserve"> </w:t>
      </w:r>
      <w:r w:rsidRPr="0041631C">
        <w:t>，基于效用的智能体</w:t>
      </w:r>
      <w:r>
        <w:rPr>
          <w:rFonts w:hint="eastAsia"/>
        </w:rPr>
        <w:t>:</w:t>
      </w:r>
      <w:r w:rsidRPr="0041631C">
        <w:t xml:space="preserve"> </w:t>
      </w:r>
      <w:r w:rsidRPr="0041631C">
        <w:t>“哪种行为能为我带来最满意的结果？”</w:t>
      </w:r>
      <w:r>
        <w:rPr>
          <w:rFonts w:hint="eastAsia"/>
        </w:rPr>
        <w:t>在相互冲突的目标之间进行权衡,更接近人类的理性选择</w:t>
      </w:r>
    </w:p>
    <w:p w14:paraId="50D0333F" w14:textId="391E25A5" w:rsidR="0041631C" w:rsidRDefault="0041631C">
      <w:pPr>
        <w:rPr>
          <w:color w:val="EE0000"/>
        </w:rPr>
      </w:pPr>
      <w:r>
        <w:rPr>
          <w:rFonts w:hint="eastAsia"/>
          <w:color w:val="EE0000"/>
        </w:rPr>
        <w:t>有没有智能体不依赖预设,而是可以自主学习呢?</w:t>
      </w:r>
    </w:p>
    <w:p w14:paraId="3DB6BFD3" w14:textId="5910B7F0" w:rsidR="0041631C" w:rsidRDefault="0041631C">
      <w:r>
        <w:rPr>
          <w:rFonts w:hint="eastAsia"/>
          <w:color w:val="EE0000"/>
        </w:rPr>
        <w:t>这就是学习型智能体</w:t>
      </w:r>
      <w:r w:rsidRPr="0041631C">
        <w:t>的核心思想，而强化学习是实现这一思想最具代表性的路径。一个学习型智能体包含一个性能元件（即我们前面讨论的各类智能体）和一 个学习元件。学习元件通过观察性能元件在环境中的行动所带来的结果来不断修正性能元件的决策策略。</w:t>
      </w:r>
    </w:p>
    <w:p w14:paraId="094F771D" w14:textId="40BF216E" w:rsidR="0041631C" w:rsidRDefault="0041631C">
      <w:r>
        <w:rPr>
          <w:rFonts w:hint="eastAsia"/>
        </w:rPr>
        <w:t>不断尝试与错误-&gt;做对了有奖励-&gt;大量自我对弈</w:t>
      </w:r>
    </w:p>
    <w:p w14:paraId="605AEE95" w14:textId="1156B3D1" w:rsidR="0041631C" w:rsidRDefault="0041631C">
      <w:r>
        <w:rPr>
          <w:rFonts w:hint="eastAsia"/>
        </w:rPr>
        <w:t>LLM的自我整合</w:t>
      </w:r>
    </w:p>
    <w:p w14:paraId="30BDE9D2" w14:textId="05368498" w:rsidR="0041631C" w:rsidRDefault="0041631C">
      <w:r>
        <w:rPr>
          <w:rFonts w:hint="eastAsia"/>
        </w:rPr>
        <w:t>在LLM出现之前,规划一件</w:t>
      </w:r>
      <w:r>
        <w:t>’</w:t>
      </w:r>
      <w:r>
        <w:rPr>
          <w:rFonts w:hint="eastAsia"/>
        </w:rPr>
        <w:t>大</w:t>
      </w:r>
      <w:r>
        <w:t>’</w:t>
      </w:r>
      <w:r>
        <w:rPr>
          <w:rFonts w:hint="eastAsia"/>
        </w:rPr>
        <w:t>事(包含很多方面)通常需要用户在多个专用应用中来回切换并进行整合,LLM可以将这个流程整合起来:</w:t>
      </w:r>
      <w:r w:rsidRPr="0041631C">
        <w:t xml:space="preserve"> </w:t>
      </w:r>
      <w:r w:rsidRPr="0041631C">
        <w:t>当接收到“规划一次厦门之旅”这样的模糊指令时，它的工作方式体现了以下几点：</w:t>
      </w:r>
    </w:p>
    <w:p w14:paraId="02985DA1" w14:textId="77777777" w:rsidR="0041631C" w:rsidRDefault="0041631C" w:rsidP="0041631C">
      <w:pPr>
        <w:rPr>
          <w:rFonts w:hint="eastAsia"/>
        </w:rPr>
      </w:pPr>
      <w:r>
        <w:rPr>
          <w:rFonts w:hint="eastAsia"/>
        </w:rPr>
        <w:t>规划与推理：智能体首先会将这个高层级目标分解为一系列逻辑子任务，例如：</w:t>
      </w:r>
    </w:p>
    <w:p w14:paraId="598D31A0" w14:textId="1943EB91" w:rsidR="0041631C" w:rsidRDefault="0041631C" w:rsidP="0041631C">
      <w:pPr>
        <w:rPr>
          <w:rFonts w:hint="eastAsia"/>
        </w:rPr>
      </w:pPr>
      <w:r>
        <w:rPr>
          <w:rFonts w:hint="eastAsia"/>
        </w:rPr>
        <w:t>[确认出行偏好] -&gt; [查询目的地信息] -&gt; [制定行程草案] -&gt; [预订票务住宿]。这是一个内在的、由模型驱动的规划过程。</w:t>
      </w:r>
    </w:p>
    <w:p w14:paraId="0DB2F576" w14:textId="18961FD5" w:rsidR="0041631C" w:rsidRDefault="0041631C" w:rsidP="0041631C">
      <w:pPr>
        <w:rPr>
          <w:rFonts w:hint="eastAsia"/>
        </w:rPr>
      </w:pPr>
      <w:r>
        <w:rPr>
          <w:rFonts w:hint="eastAsia"/>
        </w:rPr>
        <w:t>工具使用：在执行规划时，智能体识别到信息缺口，会主动调用外部工具来补全。例如，它会调用天气查询接口获取实时天气，并基于“预报有雨”这一信息，在后续规划中倾向于推荐室内活动。</w:t>
      </w:r>
    </w:p>
    <w:p w14:paraId="7A7F6AF0" w14:textId="642272AC" w:rsidR="0041631C" w:rsidRDefault="0041631C" w:rsidP="0041631C">
      <w:r>
        <w:rPr>
          <w:rFonts w:hint="eastAsia"/>
        </w:rPr>
        <w:t>动态修正：在交互过程中，智能体会将用户的反馈（如“这家酒店超出预算”）视为新的约束，并据此调整后续的行动，重新搜索并推荐符合新要求的选项。整个“查天气 → 调行程 → 订酒店”的流程，展现了其根据上下文动态修正自身行为的能力</w:t>
      </w:r>
    </w:p>
    <w:p w14:paraId="4A81B798" w14:textId="77777777" w:rsidR="00CC435F" w:rsidRDefault="0041631C" w:rsidP="00CC435F">
      <w:r>
        <w:rPr>
          <w:rFonts w:hint="eastAsia"/>
        </w:rPr>
        <w:t>智能体的分类</w:t>
      </w:r>
    </w:p>
    <w:p w14:paraId="5931A3C2" w14:textId="4A796FA9" w:rsidR="0041631C" w:rsidRDefault="00CC435F" w:rsidP="00CC435F">
      <w:pPr>
        <w:ind w:left="420"/>
      </w:pPr>
      <w:r>
        <w:rPr>
          <w:rFonts w:hint="eastAsia"/>
        </w:rPr>
        <w:t>(1)</w:t>
      </w:r>
      <w:r w:rsidR="0041631C" w:rsidRPr="0041631C">
        <w:t>基于内部决策架构的分类</w:t>
      </w:r>
      <w:r>
        <w:rPr>
          <w:rFonts w:hint="eastAsia"/>
        </w:rPr>
        <w:t>:</w:t>
      </w:r>
      <w:r w:rsidR="0041631C" w:rsidRPr="0041631C">
        <w:t>第一种分类维度是依据智能体内部决策架构的复杂程度</w:t>
      </w:r>
      <w:r>
        <w:rPr>
          <w:rFonts w:hint="eastAsia"/>
        </w:rPr>
        <w:t>.</w:t>
      </w:r>
      <w:r w:rsidRPr="00CC435F">
        <w:t xml:space="preserve"> </w:t>
      </w:r>
      <w:r w:rsidRPr="00CC435F">
        <w:t>传统智能体的演进路径本身就构成了最经典的分类阶梯，它涵盖了从简单的反应式智能体，到引入内部模型的模型式智能体，再到更具前瞻性的基于目标和基于 效用的智能体。此外，学习能力则是一种可赋予上述所有类型的元能力，使其能通过经验自我改进。</w:t>
      </w:r>
    </w:p>
    <w:p w14:paraId="56583051" w14:textId="50077DFF" w:rsidR="00CC435F" w:rsidRDefault="00CC435F" w:rsidP="00CC435F">
      <w:pPr>
        <w:ind w:firstLineChars="200" w:firstLine="420"/>
        <w:rPr>
          <w:rFonts w:hint="eastAsia"/>
        </w:rPr>
      </w:pPr>
      <w:r>
        <w:rPr>
          <w:rFonts w:hint="eastAsia"/>
        </w:rPr>
        <w:t>(</w:t>
      </w:r>
      <w:r>
        <w:rPr>
          <w:rFonts w:hint="eastAsia"/>
        </w:rPr>
        <w:t>2）基于时间与反应性的分类</w:t>
      </w:r>
    </w:p>
    <w:p w14:paraId="51E41A08" w14:textId="45525BF6" w:rsidR="00CC435F" w:rsidRDefault="00CC435F" w:rsidP="00CC435F">
      <w:pPr>
        <w:ind w:leftChars="200" w:left="420"/>
      </w:pPr>
      <w:r>
        <w:rPr>
          <w:rFonts w:hint="eastAsia"/>
        </w:rPr>
        <w:t>除了内部架构的复杂性，还可以从智能体处理决策的时间维度进行分类。这个视角关注智能体是在接收到信息后立即行动，还是会经过深思熟虑的规划再行动。这揭示了智能体设计中一个核心权衡：追求速度的反应性与追求最优解的规划性之间的平衡</w:t>
      </w:r>
    </w:p>
    <w:p w14:paraId="7D26B0EC" w14:textId="0815CFB8" w:rsidR="00CC435F" w:rsidRDefault="00CC435F" w:rsidP="00CC435F">
      <w:pPr>
        <w:ind w:leftChars="133" w:left="489" w:hangingChars="100" w:hanging="210"/>
      </w:pPr>
      <w:r w:rsidRPr="00CC435F">
        <w:t>（3）基于知识表示的分类 这是一个更根本的分类维度，它探究智能体用以决策的知识，究竟是以何种形式存于其“思想”之中。这个问题是人工智能领域一场持续半个多世纪的辩论核心，并塑造了两种截然不同的 AI文化</w:t>
      </w:r>
      <w:r>
        <w:t>—</w:t>
      </w:r>
      <w:r>
        <w:rPr>
          <w:rFonts w:hint="eastAsia"/>
        </w:rPr>
        <w:t>符号和亚符号主义,而神经符号主义AI将二者统一</w:t>
      </w:r>
    </w:p>
    <w:p w14:paraId="56CDB6A1" w14:textId="77777777" w:rsidR="00CC435F" w:rsidRDefault="00CC435F" w:rsidP="00CC435F">
      <w:pPr>
        <w:ind w:leftChars="133" w:left="489" w:hangingChars="100" w:hanging="210"/>
      </w:pPr>
    </w:p>
    <w:p w14:paraId="283FCD22" w14:textId="32AD60A0" w:rsidR="00CC435F" w:rsidRDefault="00CC435F" w:rsidP="00CC435F">
      <w:pPr>
        <w:ind w:leftChars="133" w:left="489" w:hangingChars="100" w:hanging="210"/>
      </w:pPr>
      <w:r>
        <w:rPr>
          <w:rFonts w:hint="eastAsia"/>
        </w:rPr>
        <w:lastRenderedPageBreak/>
        <w:t>智能体的运行机制</w:t>
      </w:r>
    </w:p>
    <w:p w14:paraId="726BCB52" w14:textId="77777777" w:rsidR="00CC435F" w:rsidRDefault="00CC435F" w:rsidP="00CC435F">
      <w:pPr>
        <w:ind w:leftChars="133" w:left="489" w:hangingChars="100" w:hanging="210"/>
      </w:pPr>
    </w:p>
    <w:p w14:paraId="10E875FF" w14:textId="77777777" w:rsidR="00CC435F" w:rsidRDefault="00CC435F" w:rsidP="00CC435F">
      <w:pPr>
        <w:ind w:leftChars="133" w:left="489" w:hangingChars="100" w:hanging="210"/>
      </w:pPr>
    </w:p>
    <w:p w14:paraId="396DBD83" w14:textId="77777777" w:rsidR="00CC435F" w:rsidRDefault="00CC435F" w:rsidP="00CC435F">
      <w:pPr>
        <w:ind w:leftChars="133" w:left="489" w:hangingChars="100" w:hanging="210"/>
      </w:pPr>
    </w:p>
    <w:p w14:paraId="6606CB55" w14:textId="77777777" w:rsidR="00CC435F" w:rsidRDefault="00CC435F" w:rsidP="00CC435F">
      <w:pPr>
        <w:ind w:leftChars="133" w:left="489" w:hangingChars="100" w:hanging="210"/>
      </w:pPr>
    </w:p>
    <w:p w14:paraId="542E628A" w14:textId="77777777" w:rsidR="00CC435F" w:rsidRDefault="00CC435F" w:rsidP="00CC435F">
      <w:pPr>
        <w:ind w:leftChars="133" w:left="489" w:hangingChars="100" w:hanging="210"/>
      </w:pPr>
    </w:p>
    <w:p w14:paraId="6828DCDB" w14:textId="77777777" w:rsidR="00CC435F" w:rsidRDefault="00CC435F" w:rsidP="00CC435F">
      <w:pPr>
        <w:ind w:leftChars="133" w:left="489" w:hangingChars="100" w:hanging="210"/>
      </w:pPr>
    </w:p>
    <w:p w14:paraId="5B957332" w14:textId="77777777" w:rsidR="00CC435F" w:rsidRDefault="00CC435F" w:rsidP="00CC435F">
      <w:pPr>
        <w:ind w:leftChars="133" w:left="489" w:hangingChars="100" w:hanging="210"/>
      </w:pPr>
    </w:p>
    <w:p w14:paraId="03829DBD" w14:textId="77777777" w:rsidR="00CC435F" w:rsidRDefault="00CC435F" w:rsidP="00CC435F">
      <w:pPr>
        <w:ind w:leftChars="133" w:left="489" w:hangingChars="100" w:hanging="210"/>
      </w:pPr>
    </w:p>
    <w:p w14:paraId="61ACCAE3" w14:textId="77777777" w:rsidR="00CC435F" w:rsidRDefault="00CC435F" w:rsidP="00CC435F">
      <w:pPr>
        <w:ind w:leftChars="133" w:left="489" w:hangingChars="100" w:hanging="210"/>
      </w:pPr>
    </w:p>
    <w:p w14:paraId="6921B385" w14:textId="77777777" w:rsidR="00CC435F" w:rsidRDefault="00CC435F" w:rsidP="00CC435F">
      <w:pPr>
        <w:ind w:leftChars="133" w:left="489" w:hangingChars="100" w:hanging="210"/>
      </w:pPr>
    </w:p>
    <w:p w14:paraId="124CB8FC" w14:textId="77777777" w:rsidR="00CC435F" w:rsidRDefault="00CC435F" w:rsidP="00CC435F">
      <w:pPr>
        <w:ind w:firstLine="420"/>
      </w:pPr>
      <w:r w:rsidRPr="00CC435F">
        <w:t>这个循环主要包含以下几个相互关联的阶段： 1. 感知 (Perception)：这是循环的起点。智能体通过其传感器（例如，API 的监听端口、用户输入接口） 接收来自环境的输入信息。这些信息，即观察 (Observation)，既可以是用户的初始指令，也可以是上 一步行动所导致的环境状态变化反馈。 2. 思考 (Thought)：接收到观察信息后，智能体进入其核心决策阶段。对于 LLM 智能体而言，这通常是 由大语言模型驱动的内部推理过程。如图所示，“思考”阶段可进一步细分为两个关键环节： 规划 (Planning)：智能体基于当前的观察和其内部记忆，更新对任务和环境的理解，并制定或调 整一个行动计划。这可能涉及将复杂目标分解为一系列更具体的子任务。 工具选择 (Tool Selection)：根据当前计划，智能体从其可用的工具库中，选择最适合执行下一步 骤的工具，并确定调用该工具所需的具体参数。 3. 行动 (Action)：决策完成后，智能体通过其执行器（Actuators）执行具体的行动。这通常表现为调用 一个选定的工具（如代码解释器、搜索引擎 API），从而对环境施加影响，意图改变环境的状态。</w:t>
      </w:r>
    </w:p>
    <w:p w14:paraId="639474B9" w14:textId="3BA4FC62" w:rsidR="00CC435F" w:rsidRDefault="00CC435F" w:rsidP="00CC435F">
      <w:r w:rsidRPr="00CC435F">
        <w:drawing>
          <wp:anchor distT="0" distB="0" distL="114300" distR="114300" simplePos="0" relativeHeight="251658240" behindDoc="0" locked="0" layoutInCell="1" allowOverlap="1" wp14:anchorId="72A56A7E" wp14:editId="0DCB4DEA">
            <wp:simplePos x="0" y="0"/>
            <wp:positionH relativeFrom="column">
              <wp:posOffset>177800</wp:posOffset>
            </wp:positionH>
            <wp:positionV relativeFrom="page">
              <wp:posOffset>1148715</wp:posOffset>
            </wp:positionV>
            <wp:extent cx="5274310" cy="1908175"/>
            <wp:effectExtent l="0" t="0" r="2540" b="0"/>
            <wp:wrapNone/>
            <wp:docPr id="1774298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8417"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1908175"/>
                    </a:xfrm>
                    <a:prstGeom prst="rect">
                      <a:avLst/>
                    </a:prstGeom>
                  </pic:spPr>
                </pic:pic>
              </a:graphicData>
            </a:graphic>
            <wp14:sizeRelH relativeFrom="page">
              <wp14:pctWidth>0</wp14:pctWidth>
            </wp14:sizeRelH>
            <wp14:sizeRelV relativeFrom="page">
              <wp14:pctHeight>0</wp14:pctHeight>
            </wp14:sizeRelV>
          </wp:anchor>
        </w:drawing>
      </w:r>
      <w:r>
        <w:tab/>
      </w:r>
      <w:r w:rsidRPr="00CC435F">
        <w:t>行动并非循环的终点。智能体的行动会引起环境 (Environment) 的状态变化 (State Change)，环境随即会 产生一个新的观察 (Observation) 作为结果反馈。这个新的观察又会在下一轮循环中被智能体的感知系统捕 获，形成一个持续的“感知-思考-行动-观察”的闭环。智能体正是通过不断重复这一循环，逐步推进任务，从 初始状态向目标状态演进。</w:t>
      </w:r>
    </w:p>
    <w:p w14:paraId="4DE6D187" w14:textId="552835A4" w:rsidR="00CC435F" w:rsidRDefault="00CC435F" w:rsidP="00CC435F">
      <w:r>
        <w:rPr>
          <w:rFonts w:hint="eastAsia"/>
        </w:rPr>
        <w:t>智能体感知与行动</w:t>
      </w:r>
    </w:p>
    <w:p w14:paraId="1F1FB351" w14:textId="36C52E29" w:rsidR="00CC435F" w:rsidRDefault="00CC435F" w:rsidP="00CC435F">
      <w:r>
        <w:rPr>
          <w:rFonts w:hint="eastAsia"/>
        </w:rPr>
        <w:t>需要一套明确的交互协议</w:t>
      </w:r>
    </w:p>
    <w:p w14:paraId="2465B1B1" w14:textId="2BD42E56" w:rsidR="00CC435F" w:rsidRDefault="00CC435F" w:rsidP="00CC435F">
      <w:r>
        <w:rPr>
          <w:rFonts w:hint="eastAsia"/>
        </w:rPr>
        <w:t>Thought(思考)与Action(行动)</w:t>
      </w:r>
    </w:p>
    <w:p w14:paraId="0B41C8D9" w14:textId="77777777" w:rsidR="00CC435F" w:rsidRDefault="00CC435F" w:rsidP="00CC435F">
      <w:r w:rsidRPr="00CC435F">
        <w:t>例如，一个正在规划旅行的智能体可能会生成如下格式化的输出：</w:t>
      </w:r>
    </w:p>
    <w:p w14:paraId="0EDF8862" w14:textId="77777777" w:rsidR="00CC435F" w:rsidRDefault="00CC435F" w:rsidP="00CC435F">
      <w:r w:rsidRPr="00CC435F">
        <w:t>Thought: 用户想知道北京的天气。我需要调用天气查询工具。</w:t>
      </w:r>
    </w:p>
    <w:p w14:paraId="7EED06AC" w14:textId="77777777" w:rsidR="00CC435F" w:rsidRDefault="00CC435F" w:rsidP="00CC435F">
      <w:r w:rsidRPr="00CC435F">
        <w:t>Action: get_weather("北京") 这里的。 Action 字段构成了对外部世界的指令。一个外部的解析器 (Parser) 会捕捉到这个指令，并调用相应的</w:t>
      </w:r>
      <w:r>
        <w:rPr>
          <w:rFonts w:hint="eastAsia"/>
        </w:rPr>
        <w:t>get_weather函数</w:t>
      </w:r>
    </w:p>
    <w:p w14:paraId="6A65D2E0" w14:textId="77777777" w:rsidR="00CF1020" w:rsidRDefault="00CC435F" w:rsidP="00CC435F">
      <w:r w:rsidRPr="00CC435F">
        <w:t>行动执行后，环境会返回一个结果。例如， get_weather 函数可能返回一个包含详细天气数据的 JSON对象。</w:t>
      </w:r>
      <w:r>
        <w:rPr>
          <w:rFonts w:hint="eastAsia"/>
        </w:rPr>
        <w:t>(原数据)</w:t>
      </w:r>
      <w:r w:rsidRPr="00CC435F">
        <w:t>然而，原始的机器可读数据通常包含LLM无需关注的冗余信息，且格式不符合其自然语言处理的习惯。 因此，感知系统的一个重要职责就是扮演传感器的角色：将这个原始输出处理并封装成一段简洁、清晰的自然语言文本，即观察。</w:t>
      </w:r>
    </w:p>
    <w:p w14:paraId="239FBA80" w14:textId="77777777" w:rsidR="00CF1020" w:rsidRDefault="00CC435F" w:rsidP="00CC435F">
      <w:r w:rsidRPr="00CC435F">
        <w:t>Observation: 北京当前天气为晴，气温25摄氏度，微风。</w:t>
      </w:r>
    </w:p>
    <w:p w14:paraId="689C670D" w14:textId="77777777" w:rsidR="00CF1020" w:rsidRDefault="00CC435F" w:rsidP="00CC435F">
      <w:r w:rsidRPr="00CC435F">
        <w:t>这段 Observation文本会被反馈给智能体，作为下一轮循环的主要输入信息，供其进行新一轮的</w:t>
      </w:r>
      <w:r w:rsidR="00CF1020" w:rsidRPr="00CC435F">
        <w:t>Thought</w:t>
      </w:r>
      <w:r w:rsidRPr="00CC435F">
        <w:t>和Action</w:t>
      </w:r>
      <w:r w:rsidR="00CF1020">
        <w:rPr>
          <w:rFonts w:hint="eastAsia"/>
        </w:rPr>
        <w:t>.</w:t>
      </w:r>
    </w:p>
    <w:p w14:paraId="23FAC15A" w14:textId="532A3B02" w:rsidR="00CC435F" w:rsidRPr="00CC435F" w:rsidRDefault="00CC435F" w:rsidP="00CC435F">
      <w:pPr>
        <w:rPr>
          <w:rFonts w:hint="eastAsia"/>
        </w:rPr>
      </w:pPr>
      <w:r w:rsidRPr="00CC435F">
        <w:t>综上所述，通过这个由 Thought、Action、Observation 构成的严谨循环，LLM 智能体得以将内部的语言推理能力，与外部环境的真实信息和工具操作能力有效地结合起来</w:t>
      </w:r>
    </w:p>
    <w:sectPr w:rsidR="00CC435F" w:rsidRPr="00CC43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62916"/>
    <w:multiLevelType w:val="hybridMultilevel"/>
    <w:tmpl w:val="E9C0049A"/>
    <w:lvl w:ilvl="0" w:tplc="832CD0C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541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719"/>
    <w:rsid w:val="000A0380"/>
    <w:rsid w:val="0041631C"/>
    <w:rsid w:val="00561AC1"/>
    <w:rsid w:val="00BF6088"/>
    <w:rsid w:val="00CC435F"/>
    <w:rsid w:val="00CF1020"/>
    <w:rsid w:val="00D66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AEEF"/>
  <w15:chartTrackingRefBased/>
  <w15:docId w15:val="{E86BFA9E-A97E-43EC-B997-884DE06D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671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D6671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D66719"/>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D66719"/>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D66719"/>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D66719"/>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D6671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671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671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71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D66719"/>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D66719"/>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D66719"/>
    <w:rPr>
      <w:rFonts w:cstheme="majorBidi"/>
      <w:color w:val="2E74B5" w:themeColor="accent1" w:themeShade="BF"/>
      <w:sz w:val="28"/>
      <w:szCs w:val="28"/>
    </w:rPr>
  </w:style>
  <w:style w:type="character" w:customStyle="1" w:styleId="50">
    <w:name w:val="标题 5 字符"/>
    <w:basedOn w:val="a0"/>
    <w:link w:val="5"/>
    <w:uiPriority w:val="9"/>
    <w:semiHidden/>
    <w:rsid w:val="00D66719"/>
    <w:rPr>
      <w:rFonts w:cstheme="majorBidi"/>
      <w:color w:val="2E74B5" w:themeColor="accent1" w:themeShade="BF"/>
      <w:sz w:val="24"/>
      <w:szCs w:val="24"/>
    </w:rPr>
  </w:style>
  <w:style w:type="character" w:customStyle="1" w:styleId="60">
    <w:name w:val="标题 6 字符"/>
    <w:basedOn w:val="a0"/>
    <w:link w:val="6"/>
    <w:uiPriority w:val="9"/>
    <w:semiHidden/>
    <w:rsid w:val="00D66719"/>
    <w:rPr>
      <w:rFonts w:cstheme="majorBidi"/>
      <w:b/>
      <w:bCs/>
      <w:color w:val="2E74B5" w:themeColor="accent1" w:themeShade="BF"/>
    </w:rPr>
  </w:style>
  <w:style w:type="character" w:customStyle="1" w:styleId="70">
    <w:name w:val="标题 7 字符"/>
    <w:basedOn w:val="a0"/>
    <w:link w:val="7"/>
    <w:uiPriority w:val="9"/>
    <w:semiHidden/>
    <w:rsid w:val="00D66719"/>
    <w:rPr>
      <w:rFonts w:cstheme="majorBidi"/>
      <w:b/>
      <w:bCs/>
      <w:color w:val="595959" w:themeColor="text1" w:themeTint="A6"/>
    </w:rPr>
  </w:style>
  <w:style w:type="character" w:customStyle="1" w:styleId="80">
    <w:name w:val="标题 8 字符"/>
    <w:basedOn w:val="a0"/>
    <w:link w:val="8"/>
    <w:uiPriority w:val="9"/>
    <w:semiHidden/>
    <w:rsid w:val="00D66719"/>
    <w:rPr>
      <w:rFonts w:cstheme="majorBidi"/>
      <w:color w:val="595959" w:themeColor="text1" w:themeTint="A6"/>
    </w:rPr>
  </w:style>
  <w:style w:type="character" w:customStyle="1" w:styleId="90">
    <w:name w:val="标题 9 字符"/>
    <w:basedOn w:val="a0"/>
    <w:link w:val="9"/>
    <w:uiPriority w:val="9"/>
    <w:semiHidden/>
    <w:rsid w:val="00D66719"/>
    <w:rPr>
      <w:rFonts w:eastAsiaTheme="majorEastAsia" w:cstheme="majorBidi"/>
      <w:color w:val="595959" w:themeColor="text1" w:themeTint="A6"/>
    </w:rPr>
  </w:style>
  <w:style w:type="paragraph" w:styleId="a3">
    <w:name w:val="Title"/>
    <w:basedOn w:val="a"/>
    <w:next w:val="a"/>
    <w:link w:val="a4"/>
    <w:uiPriority w:val="10"/>
    <w:qFormat/>
    <w:rsid w:val="00D667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67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67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67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6719"/>
    <w:pPr>
      <w:spacing w:before="160" w:after="160"/>
      <w:jc w:val="center"/>
    </w:pPr>
    <w:rPr>
      <w:i/>
      <w:iCs/>
      <w:color w:val="404040" w:themeColor="text1" w:themeTint="BF"/>
    </w:rPr>
  </w:style>
  <w:style w:type="character" w:customStyle="1" w:styleId="a8">
    <w:name w:val="引用 字符"/>
    <w:basedOn w:val="a0"/>
    <w:link w:val="a7"/>
    <w:uiPriority w:val="29"/>
    <w:rsid w:val="00D66719"/>
    <w:rPr>
      <w:i/>
      <w:iCs/>
      <w:color w:val="404040" w:themeColor="text1" w:themeTint="BF"/>
    </w:rPr>
  </w:style>
  <w:style w:type="paragraph" w:styleId="a9">
    <w:name w:val="List Paragraph"/>
    <w:basedOn w:val="a"/>
    <w:uiPriority w:val="34"/>
    <w:qFormat/>
    <w:rsid w:val="00D66719"/>
    <w:pPr>
      <w:ind w:left="720"/>
      <w:contextualSpacing/>
    </w:pPr>
  </w:style>
  <w:style w:type="character" w:styleId="aa">
    <w:name w:val="Intense Emphasis"/>
    <w:basedOn w:val="a0"/>
    <w:uiPriority w:val="21"/>
    <w:qFormat/>
    <w:rsid w:val="00D66719"/>
    <w:rPr>
      <w:i/>
      <w:iCs/>
      <w:color w:val="2E74B5" w:themeColor="accent1" w:themeShade="BF"/>
    </w:rPr>
  </w:style>
  <w:style w:type="paragraph" w:styleId="ab">
    <w:name w:val="Intense Quote"/>
    <w:basedOn w:val="a"/>
    <w:next w:val="a"/>
    <w:link w:val="ac"/>
    <w:uiPriority w:val="30"/>
    <w:qFormat/>
    <w:rsid w:val="00D667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D66719"/>
    <w:rPr>
      <w:i/>
      <w:iCs/>
      <w:color w:val="2E74B5" w:themeColor="accent1" w:themeShade="BF"/>
    </w:rPr>
  </w:style>
  <w:style w:type="character" w:styleId="ad">
    <w:name w:val="Intense Reference"/>
    <w:basedOn w:val="a0"/>
    <w:uiPriority w:val="32"/>
    <w:qFormat/>
    <w:rsid w:val="00D667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xu</dc:creator>
  <cp:keywords/>
  <dc:description/>
  <cp:lastModifiedBy>bo xu</cp:lastModifiedBy>
  <cp:revision>2</cp:revision>
  <dcterms:created xsi:type="dcterms:W3CDTF">2026-07-13T15:54:00Z</dcterms:created>
  <dcterms:modified xsi:type="dcterms:W3CDTF">2026-07-13T16:25:00Z</dcterms:modified>
</cp:coreProperties>
</file>