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spacing w:after="100"/>
        <w:jc w:val="center"/>
      </w:pPr>
      <w:r>
        <w:rPr>
          <w:rFonts w:ascii="Calibri" w:hAnsi="Calibri" w:eastAsia="Microsoft YaHei"/>
          <w:b/>
          <w:i w:val="0"/>
          <w:color w:val="172B4D"/>
          <w:sz w:val="62"/>
        </w:rPr>
        <w:t>PMS 三维校审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i w:val="0"/>
          <w:color w:val="172B4D"/>
          <w:sz w:val="48"/>
        </w:rPr>
        <w:t>云线与模型元素绑定操作说明</w:t>
      </w:r>
    </w:p>
    <w:p>
      <w:pPr>
        <w:spacing w:after="600"/>
        <w:jc w:val="center"/>
      </w:pPr>
      <w:r>
        <w:rPr>
          <w:rFonts w:ascii="Calibri" w:hAnsi="Calibri" w:eastAsia="Microsoft YaHei"/>
          <w:b w:val="0"/>
          <w:i w:val="0"/>
          <w:color w:val="1F4D78"/>
          <w:sz w:val="26"/>
        </w:rPr>
        <w:t>SJ 发起 · PMS 送审 · JH 绘制 · 自动截图 · 双向定位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 xml:space="preserve">实测环境  </w:t>
            </w:r>
            <w:r>
              <w:rPr>
                <w:rFonts w:ascii="Calibri" w:hAnsi="Calibri" w:eastAsia="Microsoft YaHei"/>
                <w:b w:val="0"/>
                <w:i w:val="0"/>
                <w:color w:val="172B4D"/>
                <w:sz w:val="21"/>
              </w:rPr>
              <w:t>PowerPMS；Aveva Marine Sample；BRAN 24381_145018；2026-07-30。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667085"/>
          <w:sz w:val="22"/>
        </w:rPr>
        <w:t>本指南中的截图来自真实 PMS 联调过程。账号密码不写入文档；流程人员及项目权限以实际组织配置为准。</w:t>
      </w:r>
    </w:p>
    <w:p>
      <w:r>
        <w:br w:type="page"/>
      </w:r>
    </w:p>
    <w:p>
      <w:pPr>
        <w:pStyle w:val="Heading1"/>
      </w:pPr>
      <w:r>
        <w:t>1. 使用前提与角色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PMS 入口：http://pms.powerpms.net:1801/sysin.html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600"/>
        <w:gridCol w:w="42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角色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默认界面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主要操作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SJ 设计人员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默认不显示“发起编校审”面板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显式打开发起面板，保存校审单并送审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JH 校对人员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从 PMS 待办进入校对节点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绑定元素、绘制云线、确认数据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审核/批准人员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按流程节点进入任务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查看绑定、定位模型并继续审批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1"/>
              </w:rPr>
              <w:t xml:space="preserve">关键规则  </w:t>
            </w:r>
            <w:r>
              <w:rPr>
                <w:rFonts w:ascii="Calibri" w:hAnsi="Calibri" w:eastAsia="Microsoft YaHei"/>
                <w:b w:val="0"/>
                <w:i w:val="0"/>
                <w:color w:val="7A5A00"/>
                <w:sz w:val="21"/>
              </w:rPr>
              <w:t>SJ 进入三维校审时只显示已有批注处理区。只有主动选择“校审 → 发起编校审”后，右侧才显示发起表单。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登录 PowerPMS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1  </w:t>
      </w:r>
      <w:r>
        <w:rPr>
          <w:rFonts w:ascii="Calibri" w:hAnsi="Calibri" w:eastAsia="Microsoft YaHei"/>
          <w:b/>
          <w:i w:val="0"/>
          <w:color w:val="000000"/>
          <w:sz w:val="22"/>
        </w:rPr>
        <w:t>打开登录页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：输入内部测试账号和密码。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2  </w:t>
      </w:r>
      <w:r>
        <w:rPr>
          <w:rFonts w:ascii="Calibri" w:hAnsi="Calibri" w:eastAsia="Microsoft YaHei"/>
          <w:b/>
          <w:i w:val="0"/>
          <w:color w:val="000000"/>
          <w:sz w:val="22"/>
        </w:rPr>
        <w:t>进入业务中心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：登录后选择“业务中心”，进入设计交付相关菜单。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 title="图 1" descr="PowerPMS 登录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s-cloud-binding-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图 1  PowerPMS 登录入口</w:t>
      </w:r>
    </w:p>
    <w:p>
      <w:r>
        <w:br w:type="page"/>
      </w:r>
    </w:p>
    <w:p>
      <w:pPr>
        <w:pStyle w:val="Heading1"/>
      </w:pPr>
      <w:r>
        <w:t>3. 打开三维校审单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1  </w:t>
      </w:r>
      <w:r>
        <w:rPr>
          <w:rFonts w:ascii="Calibri" w:hAnsi="Calibri" w:eastAsia="Microsoft YaHei"/>
          <w:b/>
          <w:i w:val="0"/>
          <w:color w:val="000000"/>
          <w:sz w:val="22"/>
        </w:rPr>
        <w:t>进入设计交付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：依次打开“设计交付 → 三维校审单”。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2  </w:t>
      </w:r>
      <w:r>
        <w:rPr>
          <w:rFonts w:ascii="Calibri" w:hAnsi="Calibri" w:eastAsia="Microsoft YaHei"/>
          <w:b/>
          <w:i w:val="0"/>
          <w:color w:val="000000"/>
          <w:sz w:val="22"/>
        </w:rPr>
        <w:t>新建或打开任务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：SJ 点击“新增”；JH 从待办或列表打开对应校审单。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3  </w:t>
      </w:r>
      <w:r>
        <w:rPr>
          <w:rFonts w:ascii="Calibri" w:hAnsi="Calibri" w:eastAsia="Microsoft YaHei"/>
          <w:b/>
          <w:i w:val="0"/>
          <w:color w:val="000000"/>
          <w:sz w:val="22"/>
        </w:rPr>
        <w:t>等待三维窗口加载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：确认模型树、三维视图和校审面板均已出现。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 title="图 2" descr="PMS 三维校审单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s-cloud-binding-02-review-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图 2  PMS 三维校审单列表</w:t>
      </w:r>
    </w:p>
    <w:p>
      <w:r>
        <w:br w:type="page"/>
      </w:r>
    </w:p>
    <w:p>
      <w:pPr>
        <w:pStyle w:val="Heading1"/>
      </w:pPr>
      <w:r>
        <w:t>4. SJ 发起并保存校审单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1  </w:t>
      </w:r>
      <w:r>
        <w:rPr>
          <w:rFonts w:ascii="Calibri" w:hAnsi="Calibri" w:eastAsia="Microsoft YaHei"/>
          <w:b/>
          <w:i w:val="0"/>
          <w:color w:val="000000"/>
          <w:sz w:val="22"/>
        </w:rPr>
        <w:t>显式打开发起面板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：点击顶部“校审 → 发起编校审”。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2  </w:t>
      </w:r>
      <w:r>
        <w:rPr>
          <w:rFonts w:ascii="Calibri" w:hAnsi="Calibri" w:eastAsia="Microsoft YaHei"/>
          <w:b/>
          <w:i w:val="0"/>
          <w:color w:val="000000"/>
          <w:sz w:val="22"/>
        </w:rPr>
        <w:t>添加模型元素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：输入 RefNo 24381_145018 后按 Enter，或先选模型再使用当前选择。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3  </w:t>
      </w:r>
      <w:r>
        <w:rPr>
          <w:rFonts w:ascii="Calibri" w:hAnsi="Calibri" w:eastAsia="Microsoft YaHei"/>
          <w:b/>
          <w:i w:val="0"/>
          <w:color w:val="000000"/>
          <w:sz w:val="22"/>
        </w:rPr>
        <w:t>填写校审信息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：填写校审包名称、说明以及校核、审核、批准人员。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4  </w:t>
      </w:r>
      <w:r>
        <w:rPr>
          <w:rFonts w:ascii="Calibri" w:hAnsi="Calibri" w:eastAsia="Microsoft YaHei"/>
          <w:b/>
          <w:i w:val="0"/>
          <w:color w:val="000000"/>
          <w:sz w:val="22"/>
        </w:rPr>
        <w:t>保存数据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：点击“保存编校审单数据”，看到绿色成功提示后再送审。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 title="图 3" descr="SJ 校审单保存成功及默认权限提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s-cloud-binding-05-task-sav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图 3  SJ 校审单保存成功及默认权限提示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6803C"/>
                <w:sz w:val="21"/>
              </w:rPr>
              <w:t xml:space="preserve">送审  </w:t>
            </w:r>
            <w:r>
              <w:rPr>
                <w:rFonts w:ascii="Calibri" w:hAnsi="Calibri" w:eastAsia="Microsoft YaHei"/>
                <w:b w:val="0"/>
                <w:i w:val="0"/>
                <w:color w:val="16803C"/>
                <w:sz w:val="21"/>
              </w:rPr>
              <w:t>回到 PMS 校审单工具栏点击“送审”，选择“三维编校审”，指定校核、审核、批准人员后提交。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JH 选择云线关联元素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1  </w:t>
      </w:r>
      <w:r>
        <w:rPr>
          <w:rFonts w:ascii="Calibri" w:hAnsi="Calibri" w:eastAsia="Microsoft YaHei"/>
          <w:b/>
          <w:i w:val="0"/>
          <w:color w:val="000000"/>
          <w:sz w:val="22"/>
        </w:rPr>
        <w:t>打开校对待办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：确认当前节点为“校对”、状态为“待处理”。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2  </w:t>
      </w:r>
      <w:r>
        <w:rPr>
          <w:rFonts w:ascii="Calibri" w:hAnsi="Calibri" w:eastAsia="Microsoft YaHei"/>
          <w:b/>
          <w:i w:val="0"/>
          <w:color w:val="000000"/>
          <w:sz w:val="22"/>
        </w:rPr>
        <w:t>选择模型目标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：在模型树或三维视图选择 BRAN 24381_145018。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3  </w:t>
      </w:r>
      <w:r>
        <w:rPr>
          <w:rFonts w:ascii="Calibri" w:hAnsi="Calibri" w:eastAsia="Microsoft YaHei"/>
          <w:b/>
          <w:i w:val="0"/>
          <w:color w:val="000000"/>
          <w:sz w:val="22"/>
        </w:rPr>
        <w:t>启动云线批注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：点击“云线批注”，再点击“使用当前选择”。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4  </w:t>
      </w:r>
      <w:r>
        <w:rPr>
          <w:rFonts w:ascii="Calibri" w:hAnsi="Calibri" w:eastAsia="Microsoft YaHei"/>
          <w:b/>
          <w:i w:val="0"/>
          <w:color w:val="000000"/>
          <w:sz w:val="22"/>
        </w:rPr>
        <w:t>核对目标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：关联元素区域应显示“关联元素 1”和 RefNo 标签。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 title="图 4" descr="JH 选择 BRAN 并加入云线关联目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s-cloud-binding-06-jh-targ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图 4  JH 选择 BRAN 并加入云线关联目标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 xml:space="preserve">其他选择方式  </w:t>
            </w:r>
            <w:r>
              <w:rPr>
                <w:rFonts w:ascii="Calibri" w:hAnsi="Calibri" w:eastAsia="Microsoft YaHei"/>
                <w:b w:val="0"/>
                <w:i w:val="0"/>
                <w:color w:val="172B4D"/>
                <w:sz w:val="21"/>
              </w:rPr>
              <w:t>点选目标支持连续选择并按 Enter 确认；框选目标适合批量选择。目标可逐项移除或清空。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设置锚点并绘制云线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1  </w:t>
      </w:r>
      <w:r>
        <w:rPr>
          <w:rFonts w:ascii="Calibri" w:hAnsi="Calibri" w:eastAsia="Microsoft YaHei"/>
          <w:b/>
          <w:i w:val="0"/>
          <w:color w:val="000000"/>
          <w:sz w:val="22"/>
        </w:rPr>
        <w:t>选择锚点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：关联目标非空后，在模型上单击云线锚点。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2  </w:t>
      </w:r>
      <w:r>
        <w:rPr>
          <w:rFonts w:ascii="Calibri" w:hAnsi="Calibri" w:eastAsia="Microsoft YaHei"/>
          <w:b/>
          <w:i w:val="0"/>
          <w:color w:val="000000"/>
          <w:sz w:val="22"/>
        </w:rPr>
        <w:t>拖拽轮廓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：出现“锚点已就绪”提示后，在三维视图按住鼠标拖拽。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3  </w:t>
      </w:r>
      <w:r>
        <w:rPr>
          <w:rFonts w:ascii="Calibri" w:hAnsi="Calibri" w:eastAsia="Microsoft YaHei"/>
          <w:b/>
          <w:i w:val="0"/>
          <w:color w:val="000000"/>
          <w:sz w:val="22"/>
        </w:rPr>
        <w:t>保存批注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：检查云线位置后点击“保存批注”。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 title="图 5" descr="云线轮廓绘制完成，等待保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s-cloud-binding-07-jh-draw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图 5  云线轮廓绘制完成，等待保存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1"/>
              </w:rPr>
              <w:t xml:space="preserve">状态保护  </w:t>
            </w:r>
            <w:r>
              <w:rPr>
                <w:rFonts w:ascii="Calibri" w:hAnsi="Calibri" w:eastAsia="Microsoft YaHei"/>
                <w:b w:val="0"/>
                <w:i w:val="0"/>
                <w:color w:val="7A5A00"/>
                <w:sz w:val="21"/>
              </w:rPr>
              <w:t>目标为空时不能选择锚点或绘制；修改目标会清除旧锚点；按 Esc 可退出当前拾取步骤。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确认、截图与双向定位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1  </w:t>
      </w:r>
      <w:r>
        <w:rPr>
          <w:rFonts w:ascii="Calibri" w:hAnsi="Calibri" w:eastAsia="Microsoft YaHei"/>
          <w:b/>
          <w:i w:val="0"/>
          <w:color w:val="000000"/>
          <w:sz w:val="22"/>
        </w:rPr>
        <w:t>确认当前数据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：点击“确认当前数据 → 确认完成”。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2  </w:t>
      </w:r>
      <w:r>
        <w:rPr>
          <w:rFonts w:ascii="Calibri" w:hAnsi="Calibri" w:eastAsia="Microsoft YaHei"/>
          <w:b/>
          <w:i w:val="0"/>
          <w:color w:val="000000"/>
          <w:sz w:val="22"/>
        </w:rPr>
        <w:t>检查自动截图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：批注确认完成后，系统自动保存当前三维视角 PNG；详情中应显示“问题截图”和“重拍”。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3  </w:t>
      </w:r>
      <w:r>
        <w:rPr>
          <w:rFonts w:ascii="Calibri" w:hAnsi="Calibri" w:eastAsia="Microsoft YaHei"/>
          <w:b/>
          <w:i w:val="0"/>
          <w:color w:val="000000"/>
          <w:sz w:val="22"/>
        </w:rPr>
        <w:t>云线查模型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：点击“定位高亮全部”或单个元素的“定位高亮”。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4  </w:t>
      </w:r>
      <w:r>
        <w:rPr>
          <w:rFonts w:ascii="Calibri" w:hAnsi="Calibri" w:eastAsia="Microsoft YaHei"/>
          <w:b/>
          <w:i w:val="0"/>
          <w:color w:val="000000"/>
          <w:sz w:val="22"/>
        </w:rPr>
        <w:t>模型查云线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：选中模型后查看“当前模型关联云线”，点击条目返回对应云线。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自动截图规则  </w:t>
            </w:r>
            <w:r>
              <w:rPr>
                <w:rFonts w:ascii="Calibri" w:hAnsi="Calibri" w:eastAsia="Microsoft YaHei"/>
                <w:b w:val="0"/>
                <w:i w:val="0"/>
                <w:color w:val="1F4D78"/>
                <w:sz w:val="21"/>
              </w:rPr>
              <w:t>点击“确认完成”后无需手动截屏。系统把当前相机视角保存为 PNG，并与本次批注记录绑定；“问题截图”用于查看，“重拍”以当前视角替换原图。刷新页面或重新登录后，截图随批注恢复。</w:t>
            </w:r>
          </w:p>
        </w:tc>
      </w:tr>
    </w:tbl>
    <w:p>
      <w:pPr>
        <w:spacing w:after="0"/>
      </w:pP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6" name="Picture 6" title="图 6" descr="确认后的关联元素、锚点及定位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s-cloud-binding-08-confirmed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图 6  确认后的关联元素、锚点及定位入口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6803C"/>
                <w:sz w:val="21"/>
              </w:rPr>
              <w:t xml:space="preserve">持久化检查  </w:t>
            </w:r>
            <w:r>
              <w:rPr>
                <w:rFonts w:ascii="Calibri" w:hAnsi="Calibri" w:eastAsia="Microsoft YaHei"/>
                <w:b w:val="0"/>
                <w:i w:val="0"/>
                <w:color w:val="16803C"/>
                <w:sz w:val="21"/>
              </w:rPr>
              <w:t>刷新页面、重新进入任务或重新登录后，绑定元素、锚点和问题截图均应恢复。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验收检查表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600"/>
        <w:gridCol w:w="1760"/>
      </w:tblGrid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检查项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结果</w:t>
            </w:r>
          </w:p>
        </w:tc>
      </w:tr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SJ 进入校审时默认不显示发起面板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SJ 显式发起、保存并通过 PMS 送审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JH 从 PMS 待办进入校对任务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BRAN 24381_145018 作为云线关联目标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锚点选择、云线拖拽及保存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批注确认后自动生成 PNG、“问题截图”和“重拍”入口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确认后关联元素及锚点正确显示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云线定位全部/单个关联元素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模型元素反查关联云线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</w:tbl>
    <w:p>
      <w:pPr>
        <w:spacing w:after="0"/>
      </w:pPr>
    </w:p>
    <w:p>
      <w:pPr>
        <w:pStyle w:val="Heading1"/>
      </w:pPr>
      <w:r>
        <w:t>9. 本次真实联调记录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校审包：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E2E-云线元素绑定-20260730-1100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三维任务：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task-a4bb6c48-cbab-485b-b395-9ab448202b66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PMS 表单：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FORM-C776C455DD9C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工作流：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当前节点 jd，任务状态 submitted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云线目标及锚点：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TUBI / 24381_145018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37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7085"/>
        <w:sz w:val="18"/>
      </w:rPr>
      <w:t xml:space="preserve">第 </w:t>
    </w:r>
    <w:fldSimple w:instr="PAGE"/>
    <w:r>
      <w:rPr>
        <w:rFonts w:ascii="Calibri" w:hAnsi="Calibr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i w:val="0"/>
        <w:color w:val="667085"/>
        <w:sz w:val="18"/>
      </w:rPr>
      <w:t>PowerPMS · 三维校审操作指南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PMS 三维校审云线元素绑定操作说明</dc:title>
  <dc:subject>云线绑定、自动截图和双向定位操作指南</dc:subject>
  <dc:creator>Plant3D Web</dc:creator>
  <cp:keywords>PowerPMS, 三维校审, 云线, 模型元素绑定</cp:keywords>
  <dc:description>基于 2026-07-30 PowerPMS 实际联调结果生成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