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b/>
          <w:bCs/>
        </w:rPr>
        <w:t xml:space="preserve">CỘNG HÒA XÃ HỘI CHỦ NGHĨA VIỆT NAM</w:t>
      </w:r>
    </w:p>
    <w:p>
      <w:pPr>
        <w:spacing w:after="0" w:line="300"/>
        <w:jc w:val="center"/>
      </w:pPr>
      <w:r>
        <w:rPr>
          <w:b/>
          <w:bCs/>
        </w:rPr>
        <w:t xml:space="preserve">Độc lập – Tự do – Hạnh phúc</w:t>
      </w:r>
    </w:p>
    <w:p>
      <w:pPr>
        <w:spacing w:after="200" w:line="300"/>
        <w:jc w:val="center"/>
      </w:pPr>
      <w:r>
        <w:t xml:space="preserve">———————</w:t>
      </w:r>
    </w:p>
    <w:p>
      <w:pPr>
        <w:spacing w:after="40"/>
        <w:jc w:val="center"/>
      </w:pPr>
      <w:r>
        <w:rPr>
          <w:b/>
          <w:bCs/>
          <w:sz w:val="30"/>
          <w:szCs w:val="30"/>
        </w:rPr>
        <w:t xml:space="preserve">PHỤ LỤC HỢP ĐỒNG THUÊ XE</w:t>
      </w:r>
    </w:p>
    <w:p>
      <w:pPr>
        <w:spacing w:after="200" w:line="300"/>
        <w:jc w:val="center"/>
      </w:pPr>
      <w:r>
        <w:t xml:space="preserve">Số: </w:t>
      </w:r>
      <w:r>
        <w:rPr>
          <w:b/>
          <w:bCs/>
        </w:rPr>
        <w:t xml:space="preserve">{gia_han.so}</w:t>
      </w:r>
    </w:p>
    <w:p>
      <w:pPr>
        <w:spacing w:after="200" w:line="300"/>
        <w:jc w:val="center"/>
      </w:pPr>
      <w:r>
        <w:rPr>
          <w:i/>
          <w:iCs/>
        </w:rPr>
        <w:t xml:space="preserve">Kèm theo Hợp đồng thuê xe số </w:t>
      </w:r>
      <w:r>
        <w:rPr>
          <w:b/>
          <w:bCs/>
        </w:rPr>
        <w:t xml:space="preserve">{hd.so}</w:t>
      </w:r>
      <w:r>
        <w:rPr>
          <w:i/>
          <w:iCs/>
        </w:rPr>
        <w:t xml:space="preserve"> — điều chỉnh thời gian thuê (lần </w:t>
      </w:r>
      <w:r>
        <w:rPr>
          <w:i/>
          <w:iCs/>
        </w:rPr>
        <w:t xml:space="preserve">{gia_han.lan}</w:t>
      </w:r>
      <w:r>
        <w:rPr>
          <w:i/>
          <w:iCs/>
        </w:rPr>
        <w:t xml:space="preserve">)</w:t>
      </w:r>
    </w:p>
    <w:p>
      <w:pPr>
        <w:spacing w:after="160" w:line="300"/>
        <w:jc w:val="both"/>
      </w:pPr>
      <w:r>
        <w:t xml:space="preserve">Hôm nay, </w:t>
      </w:r>
      <w:r>
        <w:t xml:space="preserve">{gia_han.ngay}</w:t>
      </w:r>
      <w:r>
        <w:t xml:space="preserve">, tại </w:t>
      </w:r>
      <w:r>
        <w:t xml:space="preserve">{hd.noi_ky}</w:t>
      </w:r>
      <w:r>
        <w:t xml:space="preserve">, chúng tôi gồm:</w:t>
      </w:r>
    </w:p>
    <w:p>
      <w:pPr>
        <w:spacing w:after="80" w:line="300"/>
        <w:jc w:val="both"/>
      </w:pPr>
      <w:r>
        <w:rPr>
          <w:b/>
          <w:bCs/>
        </w:rPr>
        <w:t xml:space="preserve">BÊN CHO THUÊ (Bên A): </w:t>
      </w:r>
      <w:r>
        <w:rPr>
          <w:b/>
          <w:bCs/>
        </w:rPr>
        <w:t xml:space="preserve">{ben_a.ten}</w:t>
      </w:r>
      <w:r>
        <w:t xml:space="preserve"> — đại diện </w:t>
      </w:r>
      <w:r>
        <w:t xml:space="preserve">{ben_a.dai_dien}</w:t>
      </w:r>
      <w:r>
        <w:t xml:space="preserve"> — ĐT </w:t>
      </w:r>
      <w:r>
        <w:t xml:space="preserve">{ben_a.dien_thoai}</w:t>
      </w:r>
    </w:p>
    <w:p>
      <w:pPr>
        <w:spacing w:after="160" w:line="300"/>
        <w:jc w:val="both"/>
      </w:pPr>
      <w:r>
        <w:rPr>
          <w:b/>
          <w:bCs/>
        </w:rPr>
        <w:t xml:space="preserve">BÊN THUÊ (Bên B): </w:t>
      </w:r>
      <w:r>
        <w:rPr>
          <w:b/>
          <w:bCs/>
        </w:rPr>
        <w:t xml:space="preserve">{khach.ho_ten}</w:t>
      </w:r>
      <w:r>
        <w:t xml:space="preserve"> — CCCD </w:t>
      </w:r>
      <w:r>
        <w:t xml:space="preserve">{khach.cccd}</w:t>
      </w:r>
      <w:r>
        <w:t xml:space="preserve"> — ĐT </w:t>
      </w:r>
      <w:r>
        <w:t xml:space="preserve">{khach.dien_thoai}</w:t>
      </w:r>
    </w:p>
    <w:p>
      <w:pPr>
        <w:spacing w:after="120" w:line="300"/>
        <w:jc w:val="both"/>
      </w:pPr>
      <w:r>
        <w:t xml:space="preserve">Hai bên thống nhất điều chỉnh thời gian thuê xe </w:t>
      </w:r>
      <w:r>
        <w:rPr>
          <w:b/>
          <w:bCs/>
        </w:rPr>
        <w:t xml:space="preserve">{xe.bien_so}</w:t>
      </w:r>
      <w:r>
        <w:t xml:space="preserve"> (</w:t>
      </w:r>
      <w:r>
        <w:t xml:space="preserve">{xe.hang}</w:t>
      </w:r>
      <w:r>
        <w:t xml:space="preserve"> </w:t>
      </w:r>
      <w:r>
        <w:t xml:space="preserve">{xe.dong}</w:t>
      </w:r>
      <w:r>
        <w:t xml:space="preserve">) theo Hợp đồng số </w:t>
      </w:r>
      <w:r>
        <w:t xml:space="preserve">{hd.so}</w:t>
      </w:r>
      <w:r>
        <w:t xml:space="preserve"> như sau:</w:t>
      </w:r>
    </w:p>
    <w:p>
      <w:pPr>
        <w:spacing w:after="80" w:before="160"/>
      </w:pPr>
      <w:r>
        <w:rPr>
          <w:b/>
          <w:bCs/>
        </w:rPr>
        <w:t xml:space="preserve">Điều 1. Thời gian thuê</w:t>
      </w:r>
    </w:p>
    <w:p>
      <w:pPr>
        <w:spacing w:after="80" w:line="300"/>
        <w:jc w:val="both"/>
      </w:pPr>
      <w:r>
        <w:t xml:space="preserve">– Giờ trả xe theo hợp đồng: </w:t>
      </w:r>
      <w:r>
        <w:t xml:space="preserve">{gia_han.tra_cu}</w:t>
      </w:r>
      <w:r>
        <w:t xml:space="preserve">.</w:t>
      </w:r>
    </w:p>
    <w:p>
      <w:pPr>
        <w:spacing w:after="80" w:line="300"/>
        <w:jc w:val="both"/>
      </w:pPr>
      <w:r>
        <w:t xml:space="preserve">– Giờ trả xe mới: </w:t>
      </w:r>
      <w:r>
        <w:rPr>
          <w:b/>
          <w:bCs/>
        </w:rPr>
        <w:t xml:space="preserve">{gia_han.tra_moi}</w:t>
      </w:r>
      <w:r>
        <w:t xml:space="preserve"> (</w:t>
      </w:r>
      <w:r>
        <w:t xml:space="preserve">{gia_han.thay_doi}</w:t>
      </w:r>
      <w:r>
        <w:t xml:space="preserve">).</w:t>
      </w:r>
    </w:p>
    <w:p>
      <w:pPr>
        <w:spacing w:after="80" w:line="300"/>
        <w:jc w:val="both"/>
      </w:pPr>
      <w:r>
        <w:t xml:space="preserve">– Giới hạn quãng đường cho cả thời gian thuê: </w:t>
      </w:r>
      <w:r>
        <w:t xml:space="preserve">{gia_han.km_moi}</w:t>
      </w:r>
      <w:r>
        <w:t xml:space="preserve"> km (trước đây </w:t>
      </w:r>
      <w:r>
        <w:t xml:space="preserve">{gia_han.km_cu}</w:t>
      </w:r>
      <w:r>
        <w:t xml:space="preserve"> km).</w:t>
      </w:r>
    </w:p>
    <w:p>
      <w:pPr>
        <w:spacing w:after="80" w:before="160"/>
      </w:pPr>
      <w:r>
        <w:rPr>
          <w:b/>
          <w:bCs/>
        </w:rPr>
        <w:t xml:space="preserve">Điều 2. Tiền thuê</w:t>
      </w:r>
    </w:p>
    <w:p>
      <w:pPr>
        <w:spacing w:after="80" w:line="300"/>
        <w:jc w:val="both"/>
      </w:pPr>
      <w:r>
        <w:t xml:space="preserve">– Tổng tiền theo hợp đồng trước khi điều chỉnh: </w:t>
      </w:r>
      <w:r>
        <w:t xml:space="preserve">{gia_han.tien_cu}</w:t>
      </w:r>
      <w:r>
        <w:t xml:space="preserve"> đồng.</w:t>
      </w:r>
    </w:p>
    <w:p>
      <w:pPr>
        <w:spacing w:after="80" w:line="300"/>
        <w:jc w:val="both"/>
      </w:pPr>
      <w:r>
        <w:t xml:space="preserve">– Tổng tiền sau khi điều chỉnh: </w:t>
      </w:r>
      <w:r>
        <w:rPr>
          <w:b/>
          <w:bCs/>
        </w:rPr>
        <w:t xml:space="preserve">{gia_han.tien_moi}</w:t>
      </w:r>
      <w:r>
        <w:t xml:space="preserve"> đồng; </w:t>
      </w:r>
      <w:r>
        <w:t xml:space="preserve">{gia_han.tang_giam}</w:t>
      </w:r>
      <w:r>
        <w:t xml:space="preserve"> </w:t>
      </w:r>
      <w:r>
        <w:rPr>
          <w:b/>
          <w:bCs/>
        </w:rPr>
        <w:t xml:space="preserve">{gia_han.tien_them}</w:t>
      </w:r>
      <w:r>
        <w:t xml:space="preserve"> đồng (bằng chữ: </w:t>
      </w:r>
      <w:r>
        <w:rPr>
          <w:i/>
          <w:iCs/>
        </w:rPr>
        <w:t xml:space="preserve">{gia_han.tien_them_chu}</w:t>
      </w:r>
      <w:r>
        <w:t xml:space="preserve">).</w:t>
      </w:r>
    </w:p>
    <w:p>
      <w:pPr>
        <w:spacing w:after="80" w:line="300"/>
        <w:jc w:val="both"/>
      </w:pPr>
      <w:r>
        <w:t xml:space="preserve">– Chi tiết các khoản sau điều chỉnh:</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2058"/>
        <w:gridCol w:w="4958"/>
        <w:gridCol w:w="2339"/>
      </w:tblGrid>
      <w:tr>
        <w:trPr>
          <w:tblHeader/>
        </w:trPr>
        <w:tc>
          <w:tcPr>
            <w:tcW w:type="pct" w:w="1100"/>
            <w:tcMar>
              <w:top w:type="dxa" w:w="60"/>
              <w:left w:type="dxa" w:w="100"/>
              <w:bottom w:type="dxa" w:w="60"/>
              <w:right w:type="dxa" w:w="100"/>
            </w:tcMar>
          </w:tcPr>
          <w:p>
            <w:pPr>
              <w:jc w:val="center"/>
            </w:pPr>
            <w:r>
              <w:rPr>
                <w:b/>
                <w:bCs/>
              </w:rPr>
              <w:t xml:space="preserve">Khoản</w:t>
            </w:r>
          </w:p>
        </w:tc>
        <w:tc>
          <w:tcPr>
            <w:tcW w:type="pct" w:w="2650"/>
            <w:tcMar>
              <w:top w:type="dxa" w:w="60"/>
              <w:left w:type="dxa" w:w="100"/>
              <w:bottom w:type="dxa" w:w="60"/>
              <w:right w:type="dxa" w:w="100"/>
            </w:tcMar>
          </w:tcPr>
          <w:p>
            <w:pPr>
              <w:jc w:val="center"/>
            </w:pPr>
            <w:r>
              <w:rPr>
                <w:b/>
                <w:bCs/>
              </w:rPr>
              <w:t xml:space="preserve">Diễn giải</w:t>
            </w:r>
          </w:p>
        </w:tc>
        <w:tc>
          <w:tcPr>
            <w:tcW w:type="pct" w:w="1250"/>
            <w:tcMar>
              <w:top w:type="dxa" w:w="60"/>
              <w:left w:type="dxa" w:w="100"/>
              <w:bottom w:type="dxa" w:w="60"/>
              <w:right w:type="dxa" w:w="100"/>
            </w:tcMar>
          </w:tcPr>
          <w:p>
            <w:pPr>
              <w:jc w:val="center"/>
            </w:pPr>
            <w:r>
              <w:rPr>
                <w:b/>
                <w:bCs/>
              </w:rPr>
              <w:t xml:space="preserve">Số tiền (đồng)</w:t>
            </w:r>
          </w:p>
        </w:tc>
      </w:tr>
      <w:tr>
        <w:tc>
          <w:tcPr>
            <w:tcW w:type="pct" w:w="1100"/>
            <w:tcMar>
              <w:top w:type="dxa" w:w="60"/>
              <w:left w:type="dxa" w:w="100"/>
              <w:bottom w:type="dxa" w:w="60"/>
              <w:right w:type="dxa" w:w="100"/>
            </w:tcMar>
          </w:tcPr>
          <w:p>
            <w:pPr>
              <w:jc w:val="left"/>
            </w:pPr>
            <w:r>
              <w:t xml:space="preserve">{#khoan}{loai}</w:t>
            </w:r>
          </w:p>
        </w:tc>
        <w:tc>
          <w:tcPr>
            <w:tcW w:type="pct" w:w="2650"/>
            <w:tcMar>
              <w:top w:type="dxa" w:w="60"/>
              <w:left w:type="dxa" w:w="100"/>
              <w:bottom w:type="dxa" w:w="60"/>
              <w:right w:type="dxa" w:w="100"/>
            </w:tcMar>
          </w:tcPr>
          <w:p>
            <w:pPr>
              <w:jc w:val="left"/>
            </w:pPr>
            <w:r>
              <w:t xml:space="preserve">{mo_ta}</w:t>
            </w:r>
          </w:p>
        </w:tc>
        <w:tc>
          <w:tcPr>
            <w:tcW w:type="pct" w:w="1250"/>
            <w:tcMar>
              <w:top w:type="dxa" w:w="60"/>
              <w:left w:type="dxa" w:w="100"/>
              <w:bottom w:type="dxa" w:w="60"/>
              <w:right w:type="dxa" w:w="100"/>
            </w:tcMar>
          </w:tcPr>
          <w:p>
            <w:pPr>
              <w:jc w:val="right"/>
            </w:pPr>
            <w:r>
              <w:t xml:space="preserve">{so_tien}{/khoan}</w:t>
            </w:r>
          </w:p>
        </w:tc>
      </w:tr>
    </w:tbl>
    <w:p>
      <w:pPr>
        <w:spacing w:after="40" w:line="300"/>
        <w:jc w:val="both"/>
      </w:pPr>
      <w:r>
        <w:t xml:space="preserve"/>
      </w:r>
    </w:p>
    <w:p>
      <w:pPr>
        <w:spacing w:after="80" w:line="300"/>
        <w:jc w:val="both"/>
      </w:pPr>
      <w:r>
        <w:t xml:space="preserve">– Bên B đã thanh toán: </w:t>
      </w:r>
      <w:r>
        <w:t xml:space="preserve">{tien.da_tra}</w:t>
      </w:r>
      <w:r>
        <w:t xml:space="preserve"> đồng. Còn phải trả: </w:t>
      </w:r>
      <w:r>
        <w:rPr>
          <w:b/>
          <w:bCs/>
        </w:rPr>
        <w:t xml:space="preserve">{tien.con_lai}</w:t>
      </w:r>
      <w:r>
        <w:t xml:space="preserve"> đồng.</w:t>
      </w:r>
    </w:p>
    <w:p>
      <w:pPr>
        <w:spacing w:after="80" w:line="300"/>
        <w:jc w:val="both"/>
      </w:pPr>
      <w:r>
        <w:t xml:space="preserve">– Trả xe trễ so với giờ trả mới tính phụ phí </w:t>
      </w:r>
      <w:r>
        <w:t xml:space="preserve">{gia.qua_gio}</w:t>
      </w:r>
      <w:r>
        <w:t xml:space="preserve"> đồng/giờ; vượt quãng đường </w:t>
      </w:r>
      <w:r>
        <w:t xml:space="preserve">{gia.vuot_km}</w:t>
      </w:r>
      <w:r>
        <w:t xml:space="preserve"> đồng/km như Điều 3 của hợp đồng.</w:t>
      </w:r>
    </w:p>
    <w:p>
      <w:pPr>
        <w:spacing w:after="80" w:before="160"/>
      </w:pPr>
      <w:r>
        <w:rPr>
          <w:b/>
          <w:bCs/>
        </w:rPr>
        <w:t xml:space="preserve">Điều 3. Điều khoản chung</w:t>
      </w:r>
    </w:p>
    <w:p>
      <w:pPr>
        <w:spacing w:after="80" w:line="300"/>
        <w:jc w:val="both"/>
      </w:pPr>
      <w:r>
        <w:t xml:space="preserve">1. Các nội dung khác của Hợp đồng số </w:t>
      </w:r>
      <w:r>
        <w:t xml:space="preserve">{hd.so}</w:t>
      </w:r>
      <w:r>
        <w:t xml:space="preserve"> (đặt cọc, trách nhiệm về vi phạm giao thông và phạt nguội, bồi thường…) giữ nguyên hiệu lực và áp dụng cho cả thời gian thuê sau điều chỉnh.</w:t>
      </w:r>
    </w:p>
    <w:p>
      <w:pPr>
        <w:spacing w:after="240" w:line="300"/>
        <w:jc w:val="both"/>
      </w:pPr>
      <w:r>
        <w:t xml:space="preserve">2. Phụ lục này là một phần không tách rời của hợp đồng, có hiệu lực từ thời điểm ký, lập thành 02 bản có giá trị như nhau, mỗi bên giữ 01 bản.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c>
          <w:tcPr>
            <w:tcW w:type="pct" w:w="2500"/>
          </w:tcPr>
          <w:p>
            <w:pPr>
              <w:jc w:val="center"/>
            </w:pPr>
            <w:r>
              <w:rPr>
                <w:b/>
                <w:bCs/>
              </w:rPr>
              <w:t xml:space="preserve">BÊN A</w:t>
            </w:r>
          </w:p>
          <w:p>
            <w:pPr>
              <w:jc w:val="center"/>
            </w:pPr>
            <w:r>
              <w:rPr>
                <w:i/>
                <w:iCs/>
              </w:rPr>
              <w:t xml:space="preserve">(Ký, ghi rõ họ tên)</w:t>
            </w:r>
          </w:p>
          <w:p/>
          <w:p/>
          <w:p/>
          <w:p/>
          <w:p>
            <w:pPr>
              <w:jc w:val="center"/>
            </w:pPr>
            <w:r>
              <w:rPr>
                <w:b/>
                <w:bCs/>
              </w:rPr>
              <w:t xml:space="preserve">{ben_a.dai_dien}</w:t>
            </w:r>
          </w:p>
        </w:tc>
        <w:tc>
          <w:tcPr>
            <w:tcW w:type="pct" w:w="2500"/>
          </w:tcPr>
          <w:p>
            <w:pPr>
              <w:jc w:val="center"/>
            </w:pPr>
            <w:r>
              <w:rPr>
                <w:b/>
                <w:bCs/>
              </w:rPr>
              <w:t xml:space="preserve">BÊN B</w:t>
            </w:r>
          </w:p>
          <w:p>
            <w:pPr>
              <w:jc w:val="center"/>
            </w:pPr>
            <w:r>
              <w:rPr>
                <w:i/>
                <w:iCs/>
              </w:rPr>
              <w:t xml:space="preserve">(Ký, ghi rõ họ tên)</w:t>
            </w:r>
          </w:p>
          <w:p/>
          <w:p/>
          <w:p/>
          <w:p/>
          <w:p>
            <w:pPr>
              <w:jc w:val="center"/>
            </w:pPr>
            <w:r>
              <w:rPr>
                <w:b/>
                <w:bCs/>
              </w:rPr>
              <w:t xml:space="preserve">{khach.ho_ten}</w:t>
            </w:r>
          </w:p>
        </w:tc>
      </w:tr>
    </w:tbl>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 Rental</dc:creator>
  <cp:lastModifiedBy>Un-named</cp:lastModifiedBy>
  <cp:revision>1</cp:revision>
  <dcterms:created xsi:type="dcterms:W3CDTF">2026-10-14T01:33:07.849Z</dcterms:created>
  <dcterms:modified xsi:type="dcterms:W3CDTF">2026-10-14T01:33:07.849Z</dcterms:modified>
</cp:coreProperties>
</file>

<file path=docProps/custom.xml><?xml version="1.0" encoding="utf-8"?>
<Properties xmlns="http://schemas.openxmlformats.org/officeDocument/2006/custom-properties" xmlns:vt="http://schemas.openxmlformats.org/officeDocument/2006/docPropsVTypes"/>
</file>