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1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0"/>
        <w:gridCol w:w="8456"/>
      </w:tblGrid>
      <w:tr w14:paraId="524B1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1A2E4A"/>
            <w:tcMar>
              <w:top w:w="0" w:type="dxa"/>
              <w:left w:w="180" w:type="dxa"/>
              <w:bottom w:w="0" w:type="dxa"/>
              <w:right w:w="180" w:type="dxa"/>
            </w:tcMar>
            <w:vAlign w:val="top"/>
          </w:tcPr>
          <w:p w14:paraId="7F659E15"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1188720" cy="1188720"/>
                  <wp:effectExtent l="0" t="0" r="11430" b="11430"/>
                  <wp:docPr id="1" name="photo" descr="Kaito Yamam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" descr="Kaito Yamamoto" title="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63B13">
            <w:pPr>
              <w:pBdr>
                <w:bottom w:val="single" w:color="3A5070" w:sz="4" w:space="0"/>
              </w:pBdr>
              <w:spacing w:before="0" w:after="0"/>
            </w:pPr>
          </w:p>
          <w:p w14:paraId="60348808">
            <w:pPr>
              <w:pBdr>
                <w:bottom w:val="single" w:color="3A5070" w:sz="6" w:space="2"/>
              </w:pBdr>
              <w:spacing w:before="200" w:after="0"/>
            </w:pPr>
            <w:r>
              <w:rPr>
                <w:rFonts w:ascii="Calibri" w:hAnsi="Calibri" w:eastAsia="Calibri" w:cs="Calibri"/>
                <w:b/>
                <w:bCs/>
                <w:color w:val="A8C8F0"/>
                <w:spacing w:val="60"/>
                <w:sz w:val="15"/>
                <w:szCs w:val="15"/>
              </w:rPr>
              <w:t>LANGUAGES</w:t>
            </w:r>
          </w:p>
          <w:p w14:paraId="55929CE7">
            <w:pPr>
              <w:shd w:val="clear" w:fill="253C5B"/>
              <w:spacing w:before="50" w:after="0"/>
              <w:rPr>
                <w:rFonts w:hint="default" w:ascii="Calibri" w:hAnsi="Calibri" w:eastAsia="Calibri" w:cs="Calibri"/>
                <w:color w:val="D0E8FF"/>
                <w:sz w:val="17"/>
                <w:szCs w:val="17"/>
                <w:lang w:val="en-US"/>
              </w:rPr>
            </w:pPr>
            <w:r>
              <w:rPr>
                <w:rFonts w:hint="default" w:cs="Calibri"/>
                <w:color w:val="D0E8FF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JavaScript / TypeScript </w:t>
            </w:r>
          </w:p>
          <w:p w14:paraId="538492B0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Python   </w:t>
            </w:r>
          </w:p>
          <w:p w14:paraId="2EA81F82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PHP  </w:t>
            </w:r>
          </w:p>
          <w:p w14:paraId="16A4FE57">
            <w:pPr>
              <w:pBdr>
                <w:bottom w:val="single" w:color="3A5070" w:sz="6" w:space="2"/>
              </w:pBdr>
              <w:spacing w:before="200" w:after="0"/>
            </w:pPr>
            <w:r>
              <w:rPr>
                <w:rFonts w:ascii="Calibri" w:hAnsi="Calibri" w:eastAsia="Calibri" w:cs="Calibri"/>
                <w:b/>
                <w:bCs/>
                <w:color w:val="A8C8F0"/>
                <w:spacing w:val="60"/>
                <w:sz w:val="15"/>
                <w:szCs w:val="15"/>
              </w:rPr>
              <w:t>FRAMEWORKS</w:t>
            </w:r>
          </w:p>
          <w:p w14:paraId="68B9BF5D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React / Next.js  </w:t>
            </w:r>
          </w:p>
          <w:p w14:paraId="2CBD4048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Node.js  </w:t>
            </w:r>
          </w:p>
          <w:p w14:paraId="18DC5835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Vue.js  </w:t>
            </w:r>
          </w:p>
          <w:p w14:paraId="580DE691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Laravel  </w:t>
            </w:r>
          </w:p>
          <w:p w14:paraId="1E4FE9F1">
            <w:pPr>
              <w:pBdr>
                <w:bottom w:val="single" w:color="3A5070" w:sz="6" w:space="2"/>
              </w:pBdr>
              <w:spacing w:before="200" w:after="0"/>
            </w:pPr>
            <w:r>
              <w:rPr>
                <w:rFonts w:ascii="Calibri" w:hAnsi="Calibri" w:eastAsia="Calibri" w:cs="Calibri"/>
                <w:b/>
                <w:bCs/>
                <w:color w:val="A8C8F0"/>
                <w:spacing w:val="60"/>
                <w:sz w:val="15"/>
                <w:szCs w:val="15"/>
              </w:rPr>
              <w:t>AI &amp; DATA</w:t>
            </w:r>
          </w:p>
          <w:p w14:paraId="2C78D2E3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OpenAI / LLM APIs  </w:t>
            </w:r>
          </w:p>
          <w:p w14:paraId="56EDD637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TensorFlow  </w:t>
            </w:r>
          </w:p>
          <w:p w14:paraId="2F78574E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Deep Learning  </w:t>
            </w:r>
          </w:p>
          <w:p w14:paraId="6840751C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Data Pipelines  </w:t>
            </w:r>
          </w:p>
          <w:p w14:paraId="7394396C">
            <w:pPr>
              <w:pBdr>
                <w:bottom w:val="single" w:color="3A5070" w:sz="6" w:space="2"/>
              </w:pBdr>
              <w:spacing w:before="200" w:after="0"/>
            </w:pPr>
            <w:r>
              <w:rPr>
                <w:rFonts w:ascii="Calibri" w:hAnsi="Calibri" w:eastAsia="Calibri" w:cs="Calibri"/>
                <w:b/>
                <w:bCs/>
                <w:color w:val="A8C8F0"/>
                <w:spacing w:val="60"/>
                <w:sz w:val="15"/>
                <w:szCs w:val="15"/>
              </w:rPr>
              <w:t>CLOUD &amp; DEVOPS</w:t>
            </w:r>
          </w:p>
          <w:p w14:paraId="19B3C959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AWS  </w:t>
            </w:r>
          </w:p>
          <w:p w14:paraId="5D9EE45F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CI/CD Pipelines  </w:t>
            </w:r>
          </w:p>
          <w:p w14:paraId="5ADC3DA4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Microservices  </w:t>
            </w:r>
          </w:p>
          <w:p w14:paraId="1BE1AA89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RESTful APIs  </w:t>
            </w:r>
          </w:p>
          <w:p w14:paraId="00E43915">
            <w:pPr>
              <w:pBdr>
                <w:bottom w:val="single" w:color="3A5070" w:sz="6" w:space="2"/>
              </w:pBdr>
              <w:spacing w:before="200" w:after="0"/>
            </w:pPr>
            <w:r>
              <w:rPr>
                <w:rFonts w:ascii="Calibri" w:hAnsi="Calibri" w:eastAsia="Calibri" w:cs="Calibri"/>
                <w:b/>
                <w:bCs/>
                <w:color w:val="A8C8F0"/>
                <w:spacing w:val="60"/>
                <w:sz w:val="15"/>
                <w:szCs w:val="15"/>
              </w:rPr>
              <w:t>DATABASES</w:t>
            </w:r>
          </w:p>
          <w:p w14:paraId="19E604B7">
            <w:pPr>
              <w:shd w:val="clear" w:fill="253C5B"/>
              <w:spacing w:before="50" w:after="0"/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PostgreSQL  </w:t>
            </w:r>
          </w:p>
          <w:p w14:paraId="3BDED7CD">
            <w:pPr>
              <w:shd w:val="clear" w:fill="253C5B"/>
              <w:spacing w:before="50" w:after="0"/>
              <w:rPr>
                <w:rFonts w:ascii="Calibri" w:hAnsi="Calibri" w:eastAsia="Calibri" w:cs="Calibri"/>
                <w:color w:val="D0E8FF"/>
                <w:sz w:val="17"/>
                <w:szCs w:val="17"/>
              </w:rPr>
            </w:pPr>
            <w:r>
              <w:rPr>
                <w:rFonts w:ascii="Calibri" w:hAnsi="Calibri" w:eastAsia="Calibri" w:cs="Calibri"/>
                <w:color w:val="D0E8FF"/>
                <w:sz w:val="17"/>
                <w:szCs w:val="17"/>
              </w:rPr>
              <w:t xml:space="preserve">  SQL  </w:t>
            </w:r>
          </w:p>
          <w:p w14:paraId="4705F3C8">
            <w:pPr>
              <w:shd w:val="clear" w:fill="253C5B"/>
              <w:spacing w:before="50" w:after="0"/>
              <w:ind w:firstLine="85" w:firstLineChars="50"/>
              <w:rPr>
                <w:rFonts w:hint="default" w:ascii="Calibri" w:hAnsi="Calibri" w:eastAsia="Calibri" w:cs="Calibri"/>
                <w:color w:val="D0E8FF"/>
                <w:sz w:val="17"/>
                <w:szCs w:val="17"/>
                <w:lang w:val="en-US"/>
              </w:rPr>
            </w:pPr>
            <w:r>
              <w:rPr>
                <w:rFonts w:hint="default" w:cs="Calibri"/>
                <w:color w:val="D0E8FF"/>
                <w:sz w:val="17"/>
                <w:szCs w:val="17"/>
                <w:lang w:val="en-US"/>
              </w:rPr>
              <w:t>MongoDB</w:t>
            </w:r>
          </w:p>
          <w:p w14:paraId="3517A54C">
            <w:pPr>
              <w:pBdr>
                <w:bottom w:val="single" w:color="3A5070" w:sz="6" w:space="2"/>
              </w:pBdr>
              <w:spacing w:before="200" w:after="0"/>
            </w:pPr>
            <w:r>
              <w:rPr>
                <w:rFonts w:ascii="Calibri" w:hAnsi="Calibri" w:eastAsia="Calibri" w:cs="Calibri"/>
                <w:b/>
                <w:bCs/>
                <w:color w:val="A8C8F0"/>
                <w:spacing w:val="60"/>
                <w:sz w:val="15"/>
                <w:szCs w:val="15"/>
              </w:rPr>
              <w:t>EDUCATION</w:t>
            </w:r>
          </w:p>
          <w:p w14:paraId="69DD4E35">
            <w:pPr>
              <w:spacing w:before="80" w:after="0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BEng Software Engineering</w:t>
            </w:r>
          </w:p>
          <w:p w14:paraId="2D852BB6">
            <w:pPr>
              <w:spacing w:before="40" w:after="0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8C8F0"/>
                <w:sz w:val="16"/>
                <w:szCs w:val="16"/>
              </w:rPr>
              <w:t>Osaka University  •  2019</w:t>
            </w:r>
          </w:p>
        </w:tc>
        <w:tc>
          <w:tcPr>
            <w:tcW w:w="8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  <w:vAlign w:val="top"/>
          </w:tcPr>
          <w:tbl>
            <w:tblPr>
              <w:tblStyle w:val="9"/>
              <w:tblW w:w="80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6"/>
            </w:tblGrid>
            <w:tr w14:paraId="0D57DE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0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A2E4A"/>
                  <w:tcMar>
                    <w:top w:w="300" w:type="dxa"/>
                    <w:left w:w="300" w:type="dxa"/>
                    <w:bottom w:w="260" w:type="dxa"/>
                    <w:right w:w="300" w:type="dxa"/>
                  </w:tcMar>
                </w:tcPr>
                <w:p w14:paraId="58AE3E2E">
                  <w:pPr>
                    <w:spacing w:before="0" w:after="60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56"/>
                      <w:szCs w:val="56"/>
                    </w:rPr>
                    <w:t>Kaito Yamamoto</w:t>
                  </w:r>
                </w:p>
                <w:p w14:paraId="1462039F">
                  <w:pPr>
                    <w:spacing w:before="0" w:after="80"/>
                  </w:pPr>
                  <w:r>
                    <w:rPr>
                      <w:rFonts w:ascii="Calibri" w:hAnsi="Calibri" w:eastAsia="Calibri" w:cs="Calibri"/>
                      <w:color w:val="A8C8F0"/>
                      <w:sz w:val="26"/>
                      <w:szCs w:val="26"/>
                    </w:rPr>
                    <w:t>Full Stack Engineer  |  AI Engineer</w:t>
                  </w:r>
                </w:p>
                <w:p w14:paraId="7766B339">
                  <w:pPr>
                    <w:spacing w:before="0" w:after="0"/>
                  </w:pPr>
                  <w:r>
                    <w:rPr>
                      <w:rFonts w:hint="default" w:cs="Calibri"/>
                      <w:color w:val="C8DCF0"/>
                      <w:sz w:val="19"/>
                      <w:szCs w:val="19"/>
                      <w:lang w:val="en-US"/>
                    </w:rPr>
                    <w:t>Japan</w:t>
                  </w:r>
                  <w:r>
                    <w:rPr>
                      <w:rFonts w:ascii="Calibri" w:hAnsi="Calibri" w:eastAsia="Calibri" w:cs="Calibri"/>
                      <w:color w:val="C8DCF0"/>
                      <w:sz w:val="19"/>
                      <w:szCs w:val="19"/>
                    </w:rPr>
                    <w:t xml:space="preserve">   •   Open to Remote &amp; Onsite   •   </w:t>
                  </w:r>
                  <w:r>
                    <w:rPr>
                      <w:rFonts w:hint="default" w:cs="Calibri"/>
                      <w:color w:val="C8DCF0"/>
                      <w:sz w:val="19"/>
                      <w:szCs w:val="19"/>
                      <w:lang w:val="en-US"/>
                    </w:rPr>
                    <w:t>9</w:t>
                  </w:r>
                  <w:r>
                    <w:rPr>
                      <w:rFonts w:ascii="Calibri" w:hAnsi="Calibri" w:eastAsia="Calibri" w:cs="Calibri"/>
                      <w:color w:val="C8DCF0"/>
                      <w:sz w:val="19"/>
                      <w:szCs w:val="19"/>
                    </w:rPr>
                    <w:t>+ Years Experience</w:t>
                  </w:r>
                </w:p>
              </w:tc>
            </w:tr>
          </w:tbl>
          <w:p w14:paraId="293D7A81">
            <w:pPr>
              <w:pBdr>
                <w:bottom w:val="single" w:color="2A6DB5" w:sz="14" w:space="0"/>
              </w:pBdr>
              <w:spacing w:before="0" w:after="0"/>
            </w:pPr>
          </w:p>
          <w:p w14:paraId="165CA5F0">
            <w:pPr>
              <w:pBdr>
                <w:bottom w:val="single" w:color="2A6DB5" w:sz="10" w:space="2"/>
              </w:pBdr>
              <w:spacing w:before="260" w:after="80"/>
            </w:pPr>
            <w:r>
              <w:rPr>
                <w:rFonts w:ascii="Calibri" w:hAnsi="Calibri" w:eastAsia="Calibri" w:cs="Calibri"/>
                <w:b/>
                <w:bCs/>
                <w:color w:val="2A6DB5"/>
                <w:spacing w:val="80"/>
                <w:sz w:val="20"/>
                <w:szCs w:val="20"/>
              </w:rPr>
              <w:t>PROFESSIONAL SUMMARY</w:t>
            </w:r>
          </w:p>
          <w:p w14:paraId="2767F2B1">
            <w:pPr>
              <w:spacing w:before="40" w:after="40"/>
              <w:jc w:val="both"/>
            </w:pPr>
            <w:r>
              <w:rPr>
                <w:rFonts w:ascii="Calibri" w:hAnsi="Calibri" w:eastAsia="Calibri" w:cs="Calibri"/>
                <w:color w:val="4A5568"/>
                <w:sz w:val="19"/>
                <w:szCs w:val="19"/>
              </w:rPr>
              <w:t xml:space="preserve">Senior Full Stack and AI Engineer with </w:t>
            </w:r>
            <w:r>
              <w:rPr>
                <w:rFonts w:hint="default" w:cs="Calibri"/>
                <w:color w:val="4A5568"/>
                <w:sz w:val="19"/>
                <w:szCs w:val="19"/>
                <w:lang w:val="en-US"/>
              </w:rPr>
              <w:t>9</w:t>
            </w:r>
            <w:r>
              <w:rPr>
                <w:rFonts w:ascii="Calibri" w:hAnsi="Calibri" w:eastAsia="Calibri" w:cs="Calibri"/>
                <w:color w:val="4A5568"/>
                <w:sz w:val="19"/>
                <w:szCs w:val="19"/>
              </w:rPr>
              <w:t>+ years of experience building scalable SaaS platforms and AI-powered applications for international clients and high-growth companies. Specialized in React, Next.js, Node.js, Python, OpenAI / LLM integrations, TensorFlow, and cloud infrastructure. Proven track record delivering production-grade systems serving 50K+ users, leading cross-functional teams, and optimizing application performance. Passionate about building innovative products in startup environments with strong ownership and engineering culture.</w:t>
            </w:r>
          </w:p>
          <w:p w14:paraId="671633A3">
            <w:pPr>
              <w:pBdr>
                <w:bottom w:val="single" w:color="2A6DB5" w:sz="10" w:space="2"/>
              </w:pBdr>
              <w:spacing w:before="260" w:after="80"/>
            </w:pPr>
            <w:r>
              <w:rPr>
                <w:rFonts w:ascii="Calibri" w:hAnsi="Calibri" w:eastAsia="Calibri" w:cs="Calibri"/>
                <w:b/>
                <w:bCs/>
                <w:color w:val="2A6DB5"/>
                <w:spacing w:val="80"/>
                <w:sz w:val="20"/>
                <w:szCs w:val="20"/>
              </w:rPr>
              <w:t>PROFESSIONAL EXPERIENCE</w:t>
            </w:r>
          </w:p>
          <w:p w14:paraId="76960543">
            <w:pPr>
              <w:spacing w:before="180" w:after="20"/>
            </w:pPr>
            <w:r>
              <w:rPr>
                <w:rFonts w:ascii="Calibri" w:hAnsi="Calibri" w:eastAsia="Calibri" w:cs="Calibri"/>
                <w:b/>
                <w:bCs/>
                <w:color w:val="1A1A2E"/>
                <w:sz w:val="21"/>
                <w:szCs w:val="21"/>
              </w:rPr>
              <w:t>Senior Full Stack &amp; AI Engineer</w:t>
            </w:r>
          </w:p>
          <w:p w14:paraId="3B45CB76">
            <w:pPr>
              <w:tabs>
                <w:tab w:val="right" w:pos="7746"/>
              </w:tabs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2A6DB5"/>
                <w:sz w:val="19"/>
                <w:szCs w:val="19"/>
              </w:rPr>
              <w:t>Freelance / International Clients</w:t>
            </w:r>
            <w:r>
              <w:tab/>
            </w:r>
            <w:r>
              <w:rPr>
                <w:rFonts w:ascii="Calibri" w:hAnsi="Calibri" w:eastAsia="Calibri" w:cs="Calibri"/>
                <w:i/>
                <w:iCs/>
                <w:color w:val="7A8EA8"/>
                <w:sz w:val="17"/>
                <w:szCs w:val="17"/>
              </w:rPr>
              <w:t>Jul 2024 – Present</w:t>
            </w:r>
          </w:p>
          <w:p w14:paraId="12523D6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Lead end-to-end development of AI-powered SaaS platforms and web applications for international clients.</w:t>
            </w:r>
          </w:p>
          <w:p w14:paraId="3CC1D16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Built scalable applications using React, Next.js, Node.js, Python, and OpenAI / LLM integrations.</w:t>
            </w:r>
          </w:p>
          <w:p w14:paraId="6BD7E99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Delivered 15+ projects including AI chatbots, document processing systems, and analytics dashboards.</w:t>
            </w:r>
          </w:p>
          <w:p w14:paraId="3C2307D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Maintained consistent 5-star client ratings through reliable delivery and strong communication.</w:t>
            </w:r>
          </w:p>
          <w:p w14:paraId="1D734F49">
            <w:pPr>
              <w:spacing w:before="180" w:after="20"/>
            </w:pPr>
            <w:r>
              <w:rPr>
                <w:rFonts w:ascii="Calibri" w:hAnsi="Calibri" w:eastAsia="Calibri" w:cs="Calibri"/>
                <w:b/>
                <w:bCs/>
                <w:color w:val="1A1A2E"/>
                <w:sz w:val="21"/>
                <w:szCs w:val="21"/>
              </w:rPr>
              <w:t>Full Stack Developer &amp; AI Engineer</w:t>
            </w:r>
          </w:p>
          <w:p w14:paraId="7817401B">
            <w:pPr>
              <w:tabs>
                <w:tab w:val="right" w:pos="7746"/>
              </w:tabs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2A6DB5"/>
                <w:sz w:val="19"/>
                <w:szCs w:val="19"/>
              </w:rPr>
              <w:t>SHT MIE Co., Ltd  —  Osaka, Japan</w:t>
            </w:r>
            <w:r>
              <w:tab/>
            </w:r>
            <w:r>
              <w:rPr>
                <w:rFonts w:ascii="Calibri" w:hAnsi="Calibri" w:eastAsia="Calibri" w:cs="Calibri"/>
                <w:i/>
                <w:iCs/>
                <w:color w:val="7A8EA8"/>
                <w:sz w:val="17"/>
                <w:szCs w:val="17"/>
              </w:rPr>
              <w:t>Mar 2021 – Jun 2024</w:t>
            </w:r>
          </w:p>
          <w:p w14:paraId="747F913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Developed production-grade web applications serving 50K+ users across Japan and Southeast Asia.</w:t>
            </w:r>
          </w:p>
          <w:p w14:paraId="38DE4A5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Built AI-driven recommendation systems and automated data pipelines using Python, TensorFlow, and AWS.</w:t>
            </w:r>
          </w:p>
          <w:p w14:paraId="645271C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Led a cross-functional engineering team of 5 developers and introduced CI/CD workflows.</w:t>
            </w:r>
          </w:p>
          <w:p w14:paraId="4605F89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Designed scalable microservices architecture for enterprise-level applications.</w:t>
            </w:r>
          </w:p>
          <w:p w14:paraId="30F03AD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Reduced system response time by 40% through performance optimization and caching improvements.</w:t>
            </w:r>
          </w:p>
          <w:p w14:paraId="00DFCAF5">
            <w:pPr>
              <w:spacing w:before="180" w:after="20"/>
            </w:pPr>
            <w:r>
              <w:rPr>
                <w:rFonts w:ascii="Calibri" w:hAnsi="Calibri" w:eastAsia="Calibri" w:cs="Calibri"/>
                <w:b/>
                <w:bCs/>
                <w:color w:val="1A1A2E"/>
                <w:sz w:val="21"/>
                <w:szCs w:val="21"/>
              </w:rPr>
              <w:t>Full Stack Web Developer</w:t>
            </w:r>
          </w:p>
          <w:p w14:paraId="48D78E01">
            <w:pPr>
              <w:tabs>
                <w:tab w:val="right" w:pos="7746"/>
              </w:tabs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2A6DB5"/>
                <w:sz w:val="19"/>
                <w:szCs w:val="19"/>
              </w:rPr>
              <w:t>Digital Agency</w:t>
            </w:r>
            <w:r>
              <w:tab/>
            </w:r>
            <w:r>
              <w:rPr>
                <w:rFonts w:ascii="Calibri" w:hAnsi="Calibri" w:eastAsia="Calibri" w:cs="Calibri"/>
                <w:i/>
                <w:iCs/>
                <w:color w:val="7A8EA8"/>
                <w:sz w:val="17"/>
                <w:szCs w:val="17"/>
              </w:rPr>
              <w:t>Jan 2018 – Feb 2021</w:t>
            </w:r>
          </w:p>
          <w:p w14:paraId="737B8AA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Designed and developed responsive web applications and e-commerce platforms for enterprise clients.</w:t>
            </w:r>
          </w:p>
          <w:p w14:paraId="7D6C16E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Worked across retail, healthcare, and education industries delivering custom CMS and API integrations.</w:t>
            </w:r>
          </w:p>
          <w:p w14:paraId="0A12057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Built applications using React, Vue.js, Laravel, and PostgreSQL.</w:t>
            </w:r>
          </w:p>
          <w:p w14:paraId="2B18B6C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Successfully delivered 30+ projects with a 95% client retention rate.</w:t>
            </w:r>
          </w:p>
          <w:p w14:paraId="358CE3BD">
            <w:pPr>
              <w:pBdr>
                <w:bottom w:val="single" w:color="2A6DB5" w:sz="10" w:space="2"/>
              </w:pBdr>
              <w:spacing w:before="260" w:after="80"/>
            </w:pPr>
            <w:r>
              <w:rPr>
                <w:rFonts w:ascii="Calibri" w:hAnsi="Calibri" w:eastAsia="Calibri" w:cs="Calibri"/>
                <w:b/>
                <w:bCs/>
                <w:color w:val="2A6DB5"/>
                <w:spacing w:val="80"/>
                <w:sz w:val="20"/>
                <w:szCs w:val="20"/>
              </w:rPr>
              <w:t>TARGET OPPORTUNITIES</w:t>
            </w:r>
          </w:p>
          <w:p w14:paraId="65421D0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Open to Software Engineer, Full Stack, AI, Backend, Frontend, DevOps, and Data Engineer roles.</w:t>
            </w:r>
          </w:p>
          <w:p w14:paraId="1B317E8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Interested in startup and growth-stage companies focused on product development and innovation.</w:t>
            </w:r>
          </w:p>
          <w:p w14:paraId="20F17CD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Seeking strong engineering culture, clear progression paths, and flexible remote work policies.</w:t>
            </w:r>
          </w:p>
          <w:p w14:paraId="1A1962E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alibri" w:hAnsi="Calibri" w:eastAsia="Calibri" w:cs="Calibri"/>
                <w:color w:val="4A5568"/>
                <w:sz w:val="18"/>
                <w:szCs w:val="18"/>
              </w:rPr>
              <w:t>Preferred tech stack: React, Python, .NET, PHP, and React Native.</w:t>
            </w:r>
            <w:bookmarkStart w:id="0" w:name="_GoBack"/>
            <w:bookmarkEnd w:id="0"/>
          </w:p>
        </w:tc>
      </w:tr>
    </w:tbl>
    <w:p w14:paraId="31AA100E"/>
    <w:sectPr>
      <w:pgSz w:w="11906" w:h="16838"/>
      <w:pgMar w:top="400" w:right="400" w:bottom="400" w:left="4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spacing w:before="30" w:after="30"/>
        <w:ind w:left="280" w:hanging="280"/>
      </w:pPr>
      <w:rPr>
        <w:rFonts w:ascii="Calibri" w:hAnsi="Calibri" w:eastAsia="Calibri" w:cs="Calibri"/>
        <w:b/>
        <w:bCs/>
        <w:color w:val="2A6DB5"/>
        <w:sz w:val="18"/>
        <w:szCs w:val="18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BD35327"/>
    <w:rsid w:val="5EC24B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4A5568"/>
      <w:sz w:val="19"/>
      <w:szCs w:val="19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19"/>
      <w:szCs w:val="1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4A5568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4A5568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4A5568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4A5568"/>
      <w:sz w:val="19"/>
      <w:szCs w:val="19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155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2026-05-29T10:14:00Z</dcterms:created>
  <dc:creator>Un-named</dc:creator>
  <cp:lastModifiedBy>Евгений Кравчен�</cp:lastModifiedBy>
  <dcterms:modified xsi:type="dcterms:W3CDTF">2026-05-29T12:51:03Z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472C900CD3AC47BE903DB1A93998A244_12</vt:lpwstr>
  </property>
</Properties>
</file>