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用人部门招聘申请单</w:t>
      </w:r>
    </w:p>
    <w:p>
      <w:r>
        <w:t>申请部门：研发中心</w:t>
      </w:r>
    </w:p>
    <w:p>
      <w:r>
        <w:t>招聘岗位：后端开发工程师、测试开发工程师</w:t>
      </w:r>
    </w:p>
    <w:p>
      <w:r>
        <w:t>需求人数：3 人</w:t>
      </w:r>
    </w:p>
    <w:p>
      <w:r>
        <w:t>期望到岗时间：2026 年 4 月</w:t>
      </w:r>
    </w:p>
    <w:p>
      <w:r>
        <w:t>申请理由：项目交付规模扩大，现有团队人力紧张，需补充开发与测试人员。</w:t>
      </w:r>
    </w:p>
    <w:p>
      <w:r>
        <w:t>申请人：田蕾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