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会议任务跟踪表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会议名称：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会议日期：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主持人：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记录人：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序号</w:t>
            </w:r>
          </w:p>
        </w:tc>
        <w:tc>
          <w:tcPr>
            <w:tcW w:type="dxa" w:w="1440"/>
          </w:tcPr>
          <w:p>
            <w:r>
              <w:t>负责人</w:t>
            </w:r>
          </w:p>
        </w:tc>
        <w:tc>
          <w:tcPr>
            <w:tcW w:type="dxa" w:w="1440"/>
          </w:tcPr>
          <w:p>
            <w:r>
              <w:t>任务内容</w:t>
            </w:r>
          </w:p>
        </w:tc>
        <w:tc>
          <w:tcPr>
            <w:tcW w:type="dxa" w:w="1440"/>
          </w:tcPr>
          <w:p>
            <w:r>
              <w:t>截止日期</w:t>
            </w:r>
          </w:p>
        </w:tc>
        <w:tc>
          <w:tcPr>
            <w:tcW w:type="dxa" w:w="1440"/>
          </w:tcPr>
          <w:p>
            <w:r>
              <w:t>状态</w:t>
            </w:r>
          </w:p>
        </w:tc>
        <w:tc>
          <w:tcPr>
            <w:tcW w:type="dxa" w:w="1440"/>
          </w:tcPr>
          <w:p>
            <w:r>
              <w:t>备注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吴晓敏</w:t>
            </w:r>
          </w:p>
        </w:tc>
        <w:tc>
          <w:tcPr>
            <w:tcW w:type="dxa" w:w="1440"/>
          </w:tcPr>
          <w:p>
            <w:r>
              <w:t>完成数据接入模块开发</w:t>
            </w:r>
          </w:p>
        </w:tc>
        <w:tc>
          <w:tcPr>
            <w:tcW w:type="dxa" w:w="1440"/>
          </w:tcPr>
          <w:p>
            <w:r>
              <w:t>2026-04-15</w:t>
            </w:r>
          </w:p>
        </w:tc>
        <w:tc>
          <w:tcPr>
            <w:tcW w:type="dxa" w:w="1440"/>
          </w:tcPr>
          <w:p>
            <w:r>
              <w:t>进行中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郑凯</w:t>
            </w:r>
          </w:p>
        </w:tc>
        <w:tc>
          <w:tcPr>
            <w:tcW w:type="dxa" w:w="1440"/>
          </w:tcPr>
          <w:p>
            <w:r>
              <w:t>编写接口文档</w:t>
            </w:r>
          </w:p>
        </w:tc>
        <w:tc>
          <w:tcPr>
            <w:tcW w:type="dxa" w:w="1440"/>
          </w:tcPr>
          <w:p>
            <w:r>
              <w:t>2026-04-18</w:t>
            </w:r>
          </w:p>
        </w:tc>
        <w:tc>
          <w:tcPr>
            <w:tcW w:type="dxa" w:w="1440"/>
          </w:tcPr>
          <w:p>
            <w:r>
              <w:t>未开始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孙倩</w:t>
            </w:r>
          </w:p>
        </w:tc>
        <w:tc>
          <w:tcPr>
            <w:tcW w:type="dxa" w:w="1440"/>
          </w:tcPr>
          <w:p>
            <w:r>
              <w:t>算法调优实验（第二轮）</w:t>
            </w:r>
          </w:p>
        </w:tc>
        <w:tc>
          <w:tcPr>
            <w:tcW w:type="dxa" w:w="1440"/>
          </w:tcPr>
          <w:p>
            <w:r>
              <w:t>2026-04-20</w:t>
            </w:r>
          </w:p>
        </w:tc>
        <w:tc>
          <w:tcPr>
            <w:tcW w:type="dxa" w:w="1440"/>
          </w:tcPr>
          <w:p>
            <w:r>
              <w:t>进行中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李博文</w:t>
            </w:r>
          </w:p>
        </w:tc>
        <w:tc>
          <w:tcPr>
            <w:tcW w:type="dxa" w:w="1440"/>
          </w:tcPr>
          <w:p>
            <w:r>
              <w:t>整理测试用例集（不少于 300 条）</w:t>
            </w:r>
          </w:p>
        </w:tc>
        <w:tc>
          <w:tcPr>
            <w:tcW w:type="dxa" w:w="1440"/>
          </w:tcPr>
          <w:p>
            <w:r>
              <w:t>2026-04-22</w:t>
            </w:r>
          </w:p>
        </w:tc>
        <w:tc>
          <w:tcPr>
            <w:tcW w:type="dxa" w:w="1440"/>
          </w:tcPr>
          <w:p>
            <w:r>
              <w:t>未开始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服务器资源申请与环境部署</w:t>
            </w:r>
          </w:p>
        </w:tc>
        <w:tc>
          <w:tcPr>
            <w:tcW w:type="dxa" w:w="1440"/>
          </w:tcPr>
          <w:p>
            <w:r>
              <w:t>2026-04-12</w:t>
            </w:r>
          </w:p>
        </w:tc>
        <w:tc>
          <w:tcPr>
            <w:tcW w:type="dxa" w:w="1440"/>
          </w:tcPr>
          <w:p>
            <w:r>
              <w:t>已完成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