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Penjelasan Perubahan Frontend Alpha TB INSIGHT</w:t>
      </w:r>
    </w:p>
    <w:p>
      <w:r>
        <w:rPr>
          <w:b/>
        </w:rPr>
        <w:t>S3-ERI-01</w:t>
      </w:r>
      <w:r>
        <w:t xml:space="preserve"> | Penjelasan perubahan per 15 Oktober 2026</w:t>
      </w:r>
    </w:p>
    <w:p>
      <w:r>
        <w:t>Frontend alpha telah dikembangkan untuk mengeksplorasi tren pengobatan TB dan perbedaan antarwilayah. Dashboard menggunakan React dan Vite, terhubung ke backend FastAPI, serta memakai snapshot data resmi proyek.</w:t>
      </w:r>
    </w:p>
    <w:p>
      <w:pPr>
        <w:pStyle w:val="Heading1"/>
      </w:pPr>
      <w:r>
        <w:t>Perubahan yang telah diterapkan</w:t>
      </w:r>
    </w:p>
    <w:p>
      <w:pPr>
        <w:pStyle w:val="ListBullet"/>
      </w:pPr>
      <w:r>
        <w:rPr>
          <w:b/>
        </w:rPr>
        <w:t xml:space="preserve">Navigasi halaman. </w:t>
      </w:r>
      <w:r>
        <w:t>Ringkasan, Tren, Peta, Provinsi, Metode, dan Sumber dipisahkan menjadi halaman yang dapat dibuka melalui menu.</w:t>
      </w:r>
    </w:p>
    <w:p>
      <w:pPr>
        <w:pStyle w:val="ListBullet"/>
      </w:pPr>
      <w:r>
        <w:rPr>
          <w:b/>
        </w:rPr>
        <w:t xml:space="preserve">Filter bersama. </w:t>
      </w:r>
      <w:r>
        <w:t>Pilihan wilayah, rentang bulan, bulan fokus, dan jumlah atau rate disimpan dalam URL dan dibawa ketika pengguna berpindah halaman.</w:t>
      </w:r>
    </w:p>
    <w:p>
      <w:pPr>
        <w:pStyle w:val="ListBullet"/>
      </w:pPr>
      <w:r>
        <w:rPr>
          <w:b/>
        </w:rPr>
        <w:t xml:space="preserve">Grafik tren. </w:t>
      </w:r>
      <w:r>
        <w:t>Grafik bulanan dilengkapi tooltip, penanda provisional, pembanding maksimal tiga provinsi, kalender, tabel, dan tampilan besar.</w:t>
      </w:r>
    </w:p>
    <w:p>
      <w:pPr>
        <w:pStyle w:val="ListBullet"/>
      </w:pPr>
      <w:r>
        <w:rPr>
          <w:b/>
        </w:rPr>
        <w:t xml:space="preserve">Peta interaktif. </w:t>
      </w:r>
      <w:r>
        <w:t>Peta menampilkan indikator TB, konteks sosial, iklim, bencana, serta lampiran LISA dan persistence. Tersedia legenda, navigasi bulan, putar atau jeda, zoom, dan pembukaan profil provinsi.</w:t>
      </w:r>
    </w:p>
    <w:p>
      <w:pPr>
        <w:pStyle w:val="ListBullet"/>
      </w:pPr>
      <w:r>
        <w:rPr>
          <w:b/>
        </w:rPr>
        <w:t xml:space="preserve">Profil dan unduhan. </w:t>
      </w:r>
      <w:r>
        <w:t>Profil wilayah memuat outcome, konteks sosial, iklim, bencana, serta perbandingan nasional. Data dan metadata dapat diunduh untuk ditelusuri kembali.</w:t>
      </w:r>
    </w:p>
    <w:p>
      <w:pPr>
        <w:pStyle w:val="ListBullet"/>
      </w:pPr>
      <w:r>
        <w:rPr>
          <w:b/>
        </w:rPr>
        <w:t xml:space="preserve">Keterbacaan dan status data. </w:t>
      </w:r>
      <w:r>
        <w:t>Latar Azure Mist, font yang lebih besar, serta tampilan responsif diterapkan. Nol, nilai hilang, nilai tidak valid, dan data provisional dibedakan.</w:t>
      </w:r>
    </w:p>
    <w:p>
      <w:pPr>
        <w:pStyle w:val="Heading1"/>
      </w:pPr>
      <w:r>
        <w:t>Hasil dan pemeriksaan</w:t>
      </w:r>
    </w:p>
    <w:p>
      <w:r>
        <w:t>Dashboard memuat 912 observasi pada 38 provinsi selama 24 bulan, Januari 2024 sampai Desember 2025. Build frontend berhasil dan rangkaian 18 tes otomatis proyek lulus, termasuk agregasi, skala peta, status data, dan provenance.</w:t>
      </w:r>
    </w:p>
    <w:p>
      <w:pPr>
        <w:pStyle w:val="Heading1"/>
      </w:pPr>
      <w:r>
        <w:t>Catatan penggunaan</w:t>
      </w:r>
    </w:p>
    <w:p>
      <w:r>
        <w:t>Angka menunjukkan pasien mulai pengobatan TBC sensitif obat, bukan estimasi insidensi. Hasil spasial Dame masih dipisahkan dari kohort aktif sampai rekonsiliasi input selesai. Visual tanpa data menampilkan kebutuhan data yang belum tersedia.</w:t>
      </w:r>
    </w:p>
    <w:p>
      <w:r>
        <w:rPr>
          <w:sz w:val="18"/>
        </w:rPr>
        <w:t>Acuan: rencana sprint TB-INSIGHT, API–UI Data Contract, protokol proyek, dan implementasi pada product-ongoing-real-data/frontend/.</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000000"/>
      <w:sz w:val="22"/>
      <w:lang w:val="id-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Penjelasan Perubahan Frontend Alpha TB INSIGHT</dc:title>
  <dc:subject>S3-ERI-01</dc:subject>
  <dc:creator/>
  <cp:keywords>TB-INSIGHT; S3-ERI-01</cp:keywords>
  <dc:description>generated by python-docx</dc:description>
  <cp:lastModifiedBy/>
  <cp:revision>1</cp:revision>
  <dcterms:created xsi:type="dcterms:W3CDTF">2013-12-23T23:15:00Z</dcterms:created>
  <dcterms:modified xsi:type="dcterms:W3CDTF">2013-12-23T23:15:00Z</dcterms:modified>
  <cp:category/>
</cp:coreProperties>
</file>