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3B67" w14:textId="5F3581A9" w:rsidR="00E67245" w:rsidRDefault="0010680D" w:rsidP="0010680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10680D">
        <w:rPr>
          <w:rFonts w:ascii="Times New Roman" w:hAnsi="Times New Roman" w:cs="Times New Roman"/>
          <w:b/>
          <w:sz w:val="52"/>
          <w:szCs w:val="52"/>
        </w:rPr>
        <w:t xml:space="preserve">Server </w:t>
      </w:r>
      <w:proofErr w:type="spellStart"/>
      <w:r w:rsidRPr="0010680D">
        <w:rPr>
          <w:rFonts w:ascii="Times New Roman" w:hAnsi="Times New Roman" w:cs="Times New Roman"/>
          <w:b/>
          <w:sz w:val="52"/>
          <w:szCs w:val="52"/>
        </w:rPr>
        <w:t>CoAP</w:t>
      </w:r>
      <w:proofErr w:type="spellEnd"/>
    </w:p>
    <w:p w14:paraId="22BC1BEB" w14:textId="2587D2F3" w:rsidR="000106D8" w:rsidRDefault="000106D8" w:rsidP="0010680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6B4802D" w14:textId="161A0E48" w:rsidR="000106D8" w:rsidRDefault="000106D8" w:rsidP="0010680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5A3EF842" wp14:editId="2AA4FA10">
            <wp:extent cx="59436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E8E2" w14:textId="77777777" w:rsidR="0027250B" w:rsidRDefault="0027250B" w:rsidP="0027250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7250B">
        <w:rPr>
          <w:rFonts w:ascii="Times New Roman" w:hAnsi="Times New Roman" w:cs="Times New Roman"/>
          <w:sz w:val="28"/>
          <w:szCs w:val="28"/>
          <w:lang w:val="ro-RO"/>
        </w:rPr>
        <w:t>Protocolul</w:t>
      </w:r>
      <w:r w:rsidRPr="0027250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CoAP (Constrained Application Protocol)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este u</w:t>
      </w:r>
      <w:r>
        <w:rPr>
          <w:rFonts w:ascii="Times New Roman" w:hAnsi="Times New Roman" w:cs="Times New Roman"/>
          <w:sz w:val="28"/>
          <w:szCs w:val="28"/>
          <w:lang w:val="ro-RO"/>
        </w:rPr>
        <w:t>n protocol întâlnit la nivelul a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>plicație</w:t>
      </w:r>
      <w:r w:rsidR="00162EE3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. Este un protocol software creat pentru a fi folosit de dispozitivele electronice simple care pot comunica între ele prin intermediul Internetului. Dezvoltatorii pot interacționa cu orice dispozitiv CoAP  în </w:t>
      </w:r>
      <w:r>
        <w:rPr>
          <w:rFonts w:ascii="Times New Roman" w:hAnsi="Times New Roman" w:cs="Times New Roman"/>
          <w:sz w:val="28"/>
          <w:szCs w:val="28"/>
          <w:lang w:val="ro-RO"/>
        </w:rPr>
        <w:t>același mod în care puteau comunica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cu un dispozitiv care se bază pe tradiționalul REST (Representational State Transfer) utilizat de World Wide Web. Serverele pun resursele disponibile sub o a</w:t>
      </w:r>
      <w:r>
        <w:rPr>
          <w:rFonts w:ascii="Times New Roman" w:hAnsi="Times New Roman" w:cs="Times New Roman"/>
          <w:sz w:val="28"/>
          <w:szCs w:val="28"/>
          <w:lang w:val="ro-RO"/>
        </w:rPr>
        <w:t>dresă URL și clienții pot accesa aceste resurse utilizand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metode cum ar fi GET, PUT, POST sau DELETE. Acest protocol este în particular util atunci când se dorește comunicarea între dispositive care necesită să fie controlate prin intermediul Internetului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135C19B8" w14:textId="77777777" w:rsidR="002F2518" w:rsidRDefault="0027250B" w:rsidP="0027250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Este un protocol </w:t>
      </w:r>
      <w:r w:rsidR="002F2518">
        <w:rPr>
          <w:rFonts w:ascii="Times New Roman" w:hAnsi="Times New Roman" w:cs="Times New Roman"/>
          <w:sz w:val="28"/>
          <w:szCs w:val="28"/>
          <w:lang w:val="ro-RO"/>
        </w:rPr>
        <w:t>cerere-răspuns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 care urmărește modelul tradițional client-server. </w:t>
      </w:r>
      <w:r w:rsidR="002F2518">
        <w:rPr>
          <w:rFonts w:ascii="Times New Roman" w:hAnsi="Times New Roman" w:cs="Times New Roman"/>
          <w:sz w:val="28"/>
          <w:szCs w:val="28"/>
          <w:lang w:val="ro-RO"/>
        </w:rPr>
        <w:t>Principalele caracteristici alea acestui protocol sunt:</w:t>
      </w:r>
    </w:p>
    <w:p w14:paraId="4F5365BC" w14:textId="77777777" w:rsidR="00162EE3" w:rsidRDefault="00162EE3" w:rsidP="008B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>rotocol software creat pentru a fi folosit de dispozitivele electronice simple</w:t>
      </w:r>
    </w:p>
    <w:p w14:paraId="4D72B87C" w14:textId="77777777" w:rsidR="008B1480" w:rsidRDefault="00162EE3" w:rsidP="008B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Schimbul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asincron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451C490F" w14:textId="77777777" w:rsidR="000F711F" w:rsidRPr="00162EE3" w:rsidRDefault="00162EE3" w:rsidP="00162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GET, POST, PUT, DELETE</w:t>
      </w:r>
    </w:p>
    <w:p w14:paraId="692BA062" w14:textId="00A2AB2A" w:rsidR="00EC4F1D" w:rsidRDefault="00EC4F1D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7B8D16E9" w14:textId="6EB4F2BC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2ED1190C" w14:textId="26BAB9DA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8A786" w14:textId="03BFBCE4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6DBE17F2" w14:textId="30A983B2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722E02FA" w14:textId="6A351D50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286DE" w14:textId="65ECAF57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F7B64" w14:textId="20FD7C8D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37A0032B" w14:textId="77777777" w:rsidR="000106D8" w:rsidRDefault="000106D8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4CAEF" w14:textId="77777777" w:rsidR="00EC4F1D" w:rsidRPr="00EC4F1D" w:rsidRDefault="00F246BF" w:rsidP="00EC4F1D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abstractizare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protocolului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CoAP</w:t>
      </w:r>
      <w:proofErr w:type="spellEnd"/>
    </w:p>
    <w:p w14:paraId="37DA0BEA" w14:textId="77777777" w:rsidR="00EF5926" w:rsidRDefault="00EF5926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4307E8B9" w14:textId="77777777" w:rsidR="00EF5926" w:rsidRDefault="00EF5926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2177DD72" w14:textId="77777777" w:rsidR="00EC4F1D" w:rsidRDefault="00EC4F1D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BB2EDF" wp14:editId="6201C414">
            <wp:extent cx="2453640" cy="194022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95" cy="19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8E5" w14:textId="77777777" w:rsidR="00CE5604" w:rsidRDefault="00455243" w:rsidP="004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Modelul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mesajelor</w:t>
      </w:r>
      <w:proofErr w:type="spellEnd"/>
    </w:p>
    <w:p w14:paraId="0C68A1CD" w14:textId="77777777" w:rsidR="00CE5604" w:rsidRDefault="00CE5604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3E953" w14:textId="77777777" w:rsidR="00CE5604" w:rsidRDefault="00CE5604" w:rsidP="00CE5604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7250B">
        <w:rPr>
          <w:rFonts w:ascii="Times New Roman" w:hAnsi="Times New Roman" w:cs="Times New Roman"/>
          <w:sz w:val="28"/>
          <w:szCs w:val="28"/>
          <w:lang w:val="ro-RO"/>
        </w:rPr>
        <w:t xml:space="preserve">Toate meseajele CoAP pot fi marcare că fiind verificate, neverificate sau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w:r w:rsidRPr="0027250B">
        <w:rPr>
          <w:rFonts w:ascii="Times New Roman" w:hAnsi="Times New Roman" w:cs="Times New Roman"/>
          <w:sz w:val="28"/>
          <w:szCs w:val="28"/>
          <w:lang w:val="ro-RO"/>
        </w:rPr>
        <w:t>confirmate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7EAE34E" w14:textId="77777777" w:rsidR="00CE5604" w:rsidRDefault="00EF5926" w:rsidP="00CE560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Mesajele transmise sunt codificate binar .Mesajul incepe cu un header de 4 bytes urmat de un token value intre 0 si 8 bytes.</w:t>
      </w:r>
    </w:p>
    <w:p w14:paraId="591EEC1E" w14:textId="77777777" w:rsidR="00CE5604" w:rsidRDefault="00A70CA5" w:rsidP="00CE560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C0D67" wp14:editId="472B2CF7">
            <wp:extent cx="5943600" cy="136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Ap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15D" w14:textId="77777777"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>V (Versiunea) este reprezentată prin 2 biți; versiunea curentă este 1, celelalte valori fiind rezervate pentru versiunile viitoare.</w:t>
      </w:r>
    </w:p>
    <w:p w14:paraId="695376ED" w14:textId="77777777" w:rsidR="00A70CA5" w:rsidRPr="00A70CA5" w:rsidRDefault="00EF5926" w:rsidP="00A70CA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 xml:space="preserve">T (Tipul) - 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indică dacă tipul mesajului pentru cele 2 tipuri de mesaje, cerere sau raspuns. Pentru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cerere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, acesta poate fi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0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confirmable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, si asteapta un mesaj de acknowledge de la server, sau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non-confirmable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, care nu asteapta un mesaj de confirmare de la server. Pentru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raspuns</w:t>
      </w:r>
      <w:r w:rsidR="00A70CA5">
        <w:rPr>
          <w:rFonts w:ascii="Times New Roman" w:hAnsi="Times New Roman" w:cs="Times New Roman"/>
          <w:b/>
          <w:sz w:val="28"/>
          <w:szCs w:val="28"/>
          <w:lang w:val="ro-RO"/>
        </w:rPr>
        <w:t xml:space="preserve">, 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 xml:space="preserve">acesta poate fi 2, insemand ca mesajul de acknowledge este confirmat, respectiv 3, </w:t>
      </w:r>
      <w:r w:rsidR="00A70CA5" w:rsidRPr="00A70CA5">
        <w:rPr>
          <w:rFonts w:ascii="Times New Roman" w:hAnsi="Times New Roman" w:cs="Times New Roman"/>
          <w:b/>
          <w:sz w:val="28"/>
          <w:szCs w:val="28"/>
          <w:lang w:val="ro-RO"/>
        </w:rPr>
        <w:t>reset</w:t>
      </w:r>
      <w:r w:rsidR="00A70CA5">
        <w:rPr>
          <w:rFonts w:ascii="Times New Roman" w:hAnsi="Times New Roman" w:cs="Times New Roman"/>
          <w:b/>
          <w:sz w:val="28"/>
          <w:szCs w:val="28"/>
          <w:lang w:val="ro-RO"/>
        </w:rPr>
        <w:t xml:space="preserve">, </w:t>
      </w:r>
      <w:r w:rsidR="00A70CA5">
        <w:rPr>
          <w:rFonts w:ascii="Times New Roman" w:hAnsi="Times New Roman" w:cs="Times New Roman"/>
          <w:sz w:val="28"/>
          <w:szCs w:val="28"/>
          <w:lang w:val="ro-RO"/>
        </w:rPr>
        <w:t>indicand faptul ca mesajul a fost receptionat dar nu a putut fi procesat.</w:t>
      </w:r>
    </w:p>
    <w:p w14:paraId="42066080" w14:textId="77777777"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lastRenderedPageBreak/>
        <w:t>Message ID este reprezentat prin 16 biți utilizați pentru detecția mesajelor duplicate</w:t>
      </w:r>
      <w:r w:rsidR="000C4816">
        <w:rPr>
          <w:rFonts w:ascii="Times New Roman" w:hAnsi="Times New Roman" w:cs="Times New Roman"/>
          <w:sz w:val="28"/>
          <w:szCs w:val="28"/>
          <w:lang w:val="ro-RO"/>
        </w:rPr>
        <w:t xml:space="preserve"> si pentru a lega mesajele de tip acknowledgement/reset de cele confirmable/non-confirmable.Atat mesajele de tip raspuns cat si cele de tip cerere vor avea acelasi Message ID</w:t>
      </w:r>
    </w:p>
    <w:p w14:paraId="09B0F8C1" w14:textId="77777777" w:rsidR="00EF5926" w:rsidRPr="00EF5926" w:rsidRDefault="00EF5926" w:rsidP="00EF592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F5926">
        <w:rPr>
          <w:rFonts w:ascii="Times New Roman" w:hAnsi="Times New Roman" w:cs="Times New Roman"/>
          <w:sz w:val="28"/>
          <w:szCs w:val="28"/>
          <w:lang w:val="ro-RO"/>
        </w:rPr>
        <w:t>Token - poate fi reprezentat printr-un număr de biți cuprins între 0 și 8, acest câmp este utilizat pentru a corela cererile cu ră</w:t>
      </w:r>
      <w:r>
        <w:rPr>
          <w:rFonts w:ascii="Times New Roman" w:hAnsi="Times New Roman" w:cs="Times New Roman"/>
          <w:sz w:val="28"/>
          <w:szCs w:val="28"/>
          <w:lang w:val="ro-RO"/>
        </w:rPr>
        <w:t>spunsurile</w:t>
      </w:r>
      <w:r w:rsidR="000C4816">
        <w:rPr>
          <w:rFonts w:ascii="Times New Roman" w:hAnsi="Times New Roman" w:cs="Times New Roman"/>
          <w:sz w:val="28"/>
          <w:szCs w:val="28"/>
          <w:lang w:val="ro-RO"/>
        </w:rPr>
        <w:t>, este generat de client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543A6F4" w14:textId="77777777" w:rsidR="00CE5604" w:rsidRPr="00CE5604" w:rsidRDefault="000C4816" w:rsidP="00CE5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`</w:t>
      </w:r>
    </w:p>
    <w:p w14:paraId="6F68CA3C" w14:textId="77777777" w:rsidR="00CE5604" w:rsidRDefault="00115E0B" w:rsidP="00115E0B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</w:p>
    <w:p w14:paraId="222359B5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request consists of the method to be applied to the resource,</w:t>
      </w:r>
    </w:p>
    <w:p w14:paraId="41353C9C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the identifier of the resource, a payload and Internet media type (if</w:t>
      </w:r>
    </w:p>
    <w:p w14:paraId="32630DEE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any), and optional metadata about the request.</w:t>
      </w:r>
    </w:p>
    <w:p w14:paraId="1D1A3476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15B53E8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supports the basic methods of GET, POST, PUT, and DELETE, which</w:t>
      </w:r>
    </w:p>
    <w:p w14:paraId="77AEB83B" w14:textId="77777777" w:rsid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are easily mapped to HTTP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DE9E2E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</w:rPr>
        <w:t xml:space="preserve"> 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A request is initiated by setting the Code field in the </w:t>
      </w:r>
      <w:proofErr w:type="spellStart"/>
      <w:r w:rsidRPr="00115E0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header</w:t>
      </w:r>
    </w:p>
    <w:p w14:paraId="6B67102B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of a Confirmable or a Non-confirmable message to a Method Code and</w:t>
      </w:r>
    </w:p>
    <w:p w14:paraId="6BE42A12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15E0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5E0B">
        <w:rPr>
          <w:rFonts w:ascii="Times New Roman" w:hAnsi="Times New Roman" w:cs="Times New Roman"/>
          <w:color w:val="000000"/>
          <w:sz w:val="28"/>
          <w:szCs w:val="28"/>
        </w:rPr>
        <w:t>including request information.</w:t>
      </w:r>
    </w:p>
    <w:p w14:paraId="2B2ED679" w14:textId="77777777" w:rsidR="00115E0B" w:rsidRDefault="00115E0B" w:rsidP="00115E0B">
      <w:pPr>
        <w:pStyle w:val="HTMLPreformatted"/>
        <w:rPr>
          <w:color w:val="000000"/>
        </w:rPr>
      </w:pPr>
    </w:p>
    <w:p w14:paraId="3EE6A305" w14:textId="77777777" w:rsidR="00115E0B" w:rsidRPr="00115E0B" w:rsidRDefault="00115E0B" w:rsidP="00115E0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8C019" w14:textId="77777777" w:rsidR="00115E0B" w:rsidRDefault="00115E0B" w:rsidP="00115E0B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0B">
        <w:rPr>
          <w:rFonts w:ascii="Times New Roman" w:hAnsi="Times New Roman" w:cs="Times New Roman"/>
          <w:b/>
          <w:color w:val="000000"/>
          <w:sz w:val="28"/>
          <w:szCs w:val="28"/>
        </w:rPr>
        <w:t>Responses</w:t>
      </w:r>
    </w:p>
    <w:p w14:paraId="37BE4B49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>After receiving and interpreting a request, a server responds with a</w:t>
      </w:r>
    </w:p>
    <w:p w14:paraId="1A5AFEF2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0748B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response that is matched to the request by means of a client-</w:t>
      </w:r>
    </w:p>
    <w:p w14:paraId="2FF35212" w14:textId="77777777" w:rsidR="000748BB" w:rsidRPr="000748BB" w:rsidRDefault="00544DDA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generated token</w:t>
      </w:r>
      <w:r w:rsidR="000748BB" w:rsidRPr="000748BB">
        <w:rPr>
          <w:rFonts w:ascii="Times New Roman" w:hAnsi="Times New Roman" w:cs="Times New Roman"/>
          <w:color w:val="000000"/>
          <w:sz w:val="28"/>
          <w:szCs w:val="28"/>
        </w:rPr>
        <w:t>; note that this is different from the</w:t>
      </w:r>
    </w:p>
    <w:p w14:paraId="24A0534F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Message ID that matches a Confirmable message to its Acknowledgement.</w:t>
      </w:r>
    </w:p>
    <w:p w14:paraId="35A8BE37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60685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A response is identified by the Code field in the </w:t>
      </w:r>
      <w:proofErr w:type="spellStart"/>
      <w:r w:rsidRPr="000748B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header being</w:t>
      </w:r>
    </w:p>
    <w:p w14:paraId="0784DB2F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set to a Response Code.  Similar to the HTTP Status Code, the </w:t>
      </w:r>
      <w:proofErr w:type="spellStart"/>
      <w:r w:rsidRPr="000748BB"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</w:p>
    <w:p w14:paraId="0ED95CC4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Response Code indicates the result of the attempt to understand and</w:t>
      </w:r>
    </w:p>
    <w:p w14:paraId="43C871A4" w14:textId="77777777" w:rsid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satisfy the request.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The Response Code numbers to be 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in the Code field of the </w:t>
      </w:r>
    </w:p>
    <w:p w14:paraId="7BBC8162" w14:textId="77777777" w:rsid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header are maintained in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Response Code Registry.</w:t>
      </w:r>
    </w:p>
    <w:p w14:paraId="09BC8085" w14:textId="77777777" w:rsidR="00544DDA" w:rsidRDefault="00544DDA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F9B21CB" w14:textId="77777777" w:rsidR="00AC5364" w:rsidRDefault="00AC5364" w:rsidP="00AC5364">
      <w:pPr>
        <w:pStyle w:val="HTMLPreformatte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Model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Cerere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Raspuns</w:t>
      </w:r>
      <w:proofErr w:type="spellEnd"/>
    </w:p>
    <w:p w14:paraId="1D6C3A6C" w14:textId="77777777" w:rsidR="00544DDA" w:rsidRDefault="00544DDA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E68E602" wp14:editId="794CB23D">
            <wp:extent cx="5943600" cy="4203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est-ack-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F442" w14:textId="77777777" w:rsidR="00AC5364" w:rsidRDefault="00AC5364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cererea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confirmable message,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inapoi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acknowledge</w:t>
      </w:r>
    </w:p>
    <w:p w14:paraId="04EC7C92" w14:textId="77777777" w:rsidR="00544DDA" w:rsidRDefault="00544DDA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5ED45C" wp14:editId="67058D2F">
            <wp:extent cx="59436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st-schim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926D" w14:textId="77777777" w:rsidR="00544DDA" w:rsidRDefault="00AC5364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intampina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probleme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cereri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inapoi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reset.</w:t>
      </w:r>
    </w:p>
    <w:p w14:paraId="0FC551F1" w14:textId="77777777" w:rsidR="00544DDA" w:rsidRDefault="00544DDA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54539" w14:textId="77777777" w:rsidR="00544DDA" w:rsidRPr="005F0B82" w:rsidRDefault="005F0B82" w:rsidP="000748BB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0B8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Response Code</w:t>
      </w:r>
    </w:p>
    <w:p w14:paraId="399D57CD" w14:textId="77777777" w:rsidR="000748BB" w:rsidRDefault="000748BB" w:rsidP="000748BB">
      <w:pPr>
        <w:pStyle w:val="HTMLPreformatte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063404" wp14:editId="18066588">
            <wp:extent cx="3345470" cy="11659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20DF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>The upper three bits of the 8-bit Response Code number define the</w:t>
      </w:r>
    </w:p>
    <w:p w14:paraId="3E7FFD34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class of response.  The lower five bits do not have any</w:t>
      </w:r>
    </w:p>
    <w:p w14:paraId="4F2186D6" w14:textId="77777777" w:rsid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categorization role; they give additional detail to the overall class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3E9C81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8BB">
        <w:rPr>
          <w:rFonts w:ascii="Times New Roman" w:hAnsi="Times New Roman" w:cs="Times New Roman"/>
          <w:color w:val="000000"/>
          <w:sz w:val="28"/>
          <w:szCs w:val="28"/>
        </w:rPr>
        <w:t>There are 3 classes of Response Codes:</w:t>
      </w:r>
    </w:p>
    <w:p w14:paraId="0106D5C3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7E434598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2 - Success:  The request was successfully received, understood, and</w:t>
      </w:r>
    </w:p>
    <w:p w14:paraId="75D1DB6B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   accepted.</w:t>
      </w:r>
    </w:p>
    <w:p w14:paraId="0EDB7F5A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5B14D54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4 - Client Error:  The request contains bad syntax or cannot be</w:t>
      </w:r>
    </w:p>
    <w:p w14:paraId="4DF05ABE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   fulfilled.</w:t>
      </w:r>
    </w:p>
    <w:p w14:paraId="18D612F4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1CBA4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5 - Server Error:  The server failed to fulfill an apparently valid</w:t>
      </w:r>
    </w:p>
    <w:p w14:paraId="450E4AD7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748BB">
        <w:rPr>
          <w:rFonts w:ascii="Times New Roman" w:hAnsi="Times New Roman" w:cs="Times New Roman"/>
          <w:color w:val="000000"/>
          <w:sz w:val="28"/>
          <w:szCs w:val="28"/>
        </w:rPr>
        <w:t xml:space="preserve">      request.</w:t>
      </w:r>
    </w:p>
    <w:p w14:paraId="5059E209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23415B7F" w14:textId="77777777" w:rsidR="000748BB" w:rsidRPr="000748BB" w:rsidRDefault="000748BB" w:rsidP="000748B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FE404" w14:textId="77777777" w:rsidR="00EC4F1D" w:rsidRPr="00EC4F1D" w:rsidRDefault="00EC4F1D" w:rsidP="00EC4F1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C4F1D" w:rsidRPr="00EC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D683E"/>
    <w:multiLevelType w:val="hybridMultilevel"/>
    <w:tmpl w:val="A1944DAE"/>
    <w:lvl w:ilvl="0" w:tplc="F4F03F4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E27744"/>
    <w:multiLevelType w:val="hybridMultilevel"/>
    <w:tmpl w:val="680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B0"/>
    <w:rsid w:val="000106D8"/>
    <w:rsid w:val="0006653E"/>
    <w:rsid w:val="000748BB"/>
    <w:rsid w:val="000C4816"/>
    <w:rsid w:val="000F711F"/>
    <w:rsid w:val="0010680D"/>
    <w:rsid w:val="00115E0B"/>
    <w:rsid w:val="00162EE3"/>
    <w:rsid w:val="0027250B"/>
    <w:rsid w:val="002F2518"/>
    <w:rsid w:val="003417B0"/>
    <w:rsid w:val="00455243"/>
    <w:rsid w:val="00544DDA"/>
    <w:rsid w:val="005F0B82"/>
    <w:rsid w:val="006A7049"/>
    <w:rsid w:val="006B4617"/>
    <w:rsid w:val="008971B7"/>
    <w:rsid w:val="008B1480"/>
    <w:rsid w:val="00944DCA"/>
    <w:rsid w:val="00A70CA5"/>
    <w:rsid w:val="00AC5364"/>
    <w:rsid w:val="00CE5604"/>
    <w:rsid w:val="00E12FB4"/>
    <w:rsid w:val="00E168BC"/>
    <w:rsid w:val="00EC4F1D"/>
    <w:rsid w:val="00EF5926"/>
    <w:rsid w:val="00F2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0CFC"/>
  <w15:chartTrackingRefBased/>
  <w15:docId w15:val="{2617D7DA-35A1-41C4-BF6B-722A3D50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F1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E56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E56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Haralambie Baciu</dc:creator>
  <cp:keywords/>
  <dc:description/>
  <cp:lastModifiedBy>MARIAN</cp:lastModifiedBy>
  <cp:revision>2</cp:revision>
  <dcterms:created xsi:type="dcterms:W3CDTF">2020-01-13T19:04:00Z</dcterms:created>
  <dcterms:modified xsi:type="dcterms:W3CDTF">2020-01-13T19:04:00Z</dcterms:modified>
</cp:coreProperties>
</file>