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6B6F" w14:textId="67B46BF5" w:rsidR="00BB368F" w:rsidRDefault="00BB368F">
      <w:r>
        <w:t>Klassekartet er nytt og ser slik ut:</w:t>
      </w:r>
      <w:r>
        <w:rPr>
          <w:noProof/>
        </w:rPr>
        <w:drawing>
          <wp:inline distT="0" distB="0" distL="0" distR="0" wp14:anchorId="53329CBC" wp14:editId="5488357B">
            <wp:extent cx="5179830" cy="1453116"/>
            <wp:effectExtent l="0" t="0" r="1905" b="0"/>
            <wp:docPr id="1" name="Bilde 1" descr="Et bilde som inneholder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bord&#10;&#10;Automatisk generert beskrivelse"/>
                    <pic:cNvPicPr>
                      <a:picLocks noChangeAspect="1"/>
                    </pic:cNvPicPr>
                  </pic:nvPicPr>
                  <pic:blipFill>
                    <a:blip r:embed="rId5"/>
                    <a:stretch>
                      <a:fillRect/>
                    </a:stretch>
                  </pic:blipFill>
                  <pic:spPr>
                    <a:xfrm>
                      <a:off x="0" y="0"/>
                      <a:ext cx="5212872" cy="1462386"/>
                    </a:xfrm>
                    <a:prstGeom prst="rect">
                      <a:avLst/>
                    </a:prstGeom>
                  </pic:spPr>
                </pic:pic>
              </a:graphicData>
            </a:graphic>
          </wp:inline>
        </w:drawing>
      </w:r>
    </w:p>
    <w:p w14:paraId="2D7AC44D" w14:textId="2B2A5FD4" w:rsidR="00BB368F" w:rsidRDefault="00BB368F">
      <w:r>
        <w:t>Sett forfra:</w:t>
      </w:r>
    </w:p>
    <w:p w14:paraId="3098D8F0" w14:textId="0F9E941D" w:rsidR="00BB368F" w:rsidRDefault="00BB368F">
      <w:r>
        <w:rPr>
          <w:noProof/>
        </w:rPr>
        <w:drawing>
          <wp:inline distT="0" distB="0" distL="0" distR="0" wp14:anchorId="047F6A07" wp14:editId="6F7FD986">
            <wp:extent cx="5160335" cy="1267900"/>
            <wp:effectExtent l="0" t="0" r="2540" b="8890"/>
            <wp:docPr id="2" name="Bilde 2" descr="Et bilde som inneholder tekst, bord&#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bord&#10;&#10;Automatisk generert beskrivelse"/>
                    <pic:cNvPicPr>
                      <a:picLocks noChangeAspect="1"/>
                    </pic:cNvPicPr>
                  </pic:nvPicPr>
                  <pic:blipFill>
                    <a:blip r:embed="rId6"/>
                    <a:stretch>
                      <a:fillRect/>
                    </a:stretch>
                  </pic:blipFill>
                  <pic:spPr>
                    <a:xfrm>
                      <a:off x="0" y="0"/>
                      <a:ext cx="5170611" cy="1270425"/>
                    </a:xfrm>
                    <a:prstGeom prst="rect">
                      <a:avLst/>
                    </a:prstGeom>
                  </pic:spPr>
                </pic:pic>
              </a:graphicData>
            </a:graphic>
          </wp:inline>
        </w:drawing>
      </w:r>
    </w:p>
    <w:p w14:paraId="5DD4368E" w14:textId="12F9E07D" w:rsidR="00BB368F" w:rsidRPr="00BB368F" w:rsidRDefault="00BB368F">
      <w:pPr>
        <w:rPr>
          <w:b/>
          <w:bCs/>
        </w:rPr>
      </w:pPr>
      <w:r w:rsidRPr="00BB368F">
        <w:rPr>
          <w:b/>
          <w:bCs/>
        </w:rPr>
        <w:t>Opplegget er:</w:t>
      </w:r>
    </w:p>
    <w:p w14:paraId="1725D662" w14:textId="5496E31B" w:rsidR="00BB368F" w:rsidRDefault="00BB368F">
      <w:r>
        <w:t>Hvis du kan: Hent prøvene på mitt kontor i H-bygget. De ligger på mitt kontor på min pult. Du kan hente dem derfra. Bare spør etter pulten til Harald, den har en stor flytteeske på seg og du finner bunken med prøver der. Deler du ut de fysiske prøvene, er det større sjanse for at elevene retter sin egen prøve og jobber godt med det i de to timene. De har også fått prøven sin scannet og lagt i Teams-oppgave som ligger på Teams for dem.</w:t>
      </w:r>
    </w:p>
    <w:p w14:paraId="61FCE9E7" w14:textId="5841D0E8" w:rsidR="00BB368F" w:rsidRDefault="00BB368F">
      <w:r>
        <w:t>Fortell elevene at det er nytt klassekart, vis kartet på skjermen og be dem flytte seg til det nye kartet.</w:t>
      </w:r>
    </w:p>
    <w:p w14:paraId="6FF83E4D" w14:textId="68527220" w:rsidR="00BB368F" w:rsidRDefault="00BB368F">
      <w:r>
        <w:t>Deretter starter de med å gjøre følgende:</w:t>
      </w:r>
    </w:p>
    <w:p w14:paraId="3DF12472" w14:textId="698429DD" w:rsidR="00BB368F" w:rsidRDefault="00BB368F" w:rsidP="00BB368F">
      <w:pPr>
        <w:pStyle w:val="Listeavsnitt"/>
        <w:numPr>
          <w:ilvl w:val="0"/>
          <w:numId w:val="1"/>
        </w:numPr>
      </w:pPr>
      <w:r>
        <w:t xml:space="preserve">Rette sin egen prøve, sette poeng. De kan bruke løsningsforslaget som ligger i oppgaven i Teams eller se i OneNote, det er lenket til dette. De kan også se videoer hvis de har </w:t>
      </w:r>
      <w:proofErr w:type="spellStart"/>
      <w:r>
        <w:t>headset</w:t>
      </w:r>
      <w:proofErr w:type="spellEnd"/>
      <w:r>
        <w:t>.</w:t>
      </w:r>
    </w:p>
    <w:p w14:paraId="0E46F900" w14:textId="7F6548BC" w:rsidR="00BB368F" w:rsidRDefault="00BB368F" w:rsidP="00BB368F">
      <w:pPr>
        <w:pStyle w:val="Listeavsnitt"/>
        <w:numPr>
          <w:ilvl w:val="0"/>
          <w:numId w:val="1"/>
        </w:numPr>
      </w:pPr>
      <w:r>
        <w:t>Jobbe med oppgaver fra prøven, forsøke å løse alle oppgavene</w:t>
      </w:r>
    </w:p>
    <w:p w14:paraId="6BA44FB4" w14:textId="17EEAA1F" w:rsidR="00BB368F" w:rsidRDefault="00BB368F" w:rsidP="00BB368F">
      <w:pPr>
        <w:pStyle w:val="Listeavsnitt"/>
        <w:numPr>
          <w:ilvl w:val="0"/>
          <w:numId w:val="1"/>
        </w:numPr>
      </w:pPr>
      <w:r>
        <w:t>Hvis de går tom for arbeidsoppgaver da, kan de gjøre flere oppgaver i boka til kapittel 2.</w:t>
      </w:r>
    </w:p>
    <w:p w14:paraId="3A01192A" w14:textId="2F27932C" w:rsidR="00BB368F" w:rsidRDefault="00BB368F" w:rsidP="00BB368F">
      <w:r>
        <w:t xml:space="preserve">Lykke til! Ring meg når som helst på 93804641 om du lurer på noe. </w:t>
      </w:r>
      <w:proofErr w:type="spellStart"/>
      <w:r>
        <w:t>Mvh</w:t>
      </w:r>
      <w:proofErr w:type="spellEnd"/>
      <w:r>
        <w:t xml:space="preserve"> Harald Zeigler</w:t>
      </w:r>
    </w:p>
    <w:p w14:paraId="66B34B80" w14:textId="78942B76" w:rsidR="00BB368F" w:rsidRDefault="00BB368F" w:rsidP="00BB368F">
      <w:r w:rsidRPr="00BB368F">
        <w:drawing>
          <wp:inline distT="0" distB="0" distL="0" distR="0" wp14:anchorId="675443E1" wp14:editId="53886CCC">
            <wp:extent cx="4546938" cy="2005477"/>
            <wp:effectExtent l="19050" t="19050" r="25400" b="1397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689"/>
                    <a:stretch/>
                  </pic:blipFill>
                  <pic:spPr bwMode="auto">
                    <a:xfrm>
                      <a:off x="0" y="0"/>
                      <a:ext cx="4552029" cy="20077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sectPr w:rsidR="00BB36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3620"/>
    <w:multiLevelType w:val="hybridMultilevel"/>
    <w:tmpl w:val="06BCC1BE"/>
    <w:lvl w:ilvl="0" w:tplc="2ABE0932">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0603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68F"/>
    <w:rsid w:val="009166D9"/>
    <w:rsid w:val="00BB368F"/>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9CA0"/>
  <w15:chartTrackingRefBased/>
  <w15:docId w15:val="{C719FCEA-E0D6-429E-817D-4E792410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BB3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171</Words>
  <Characters>908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Zeigler</dc:creator>
  <cp:keywords/>
  <dc:description/>
  <cp:lastModifiedBy>Harald Zeigler</cp:lastModifiedBy>
  <cp:revision>1</cp:revision>
  <dcterms:created xsi:type="dcterms:W3CDTF">2022-10-31T21:41:00Z</dcterms:created>
  <dcterms:modified xsi:type="dcterms:W3CDTF">2022-10-31T21:51:00Z</dcterms:modified>
</cp:coreProperties>
</file>