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BA09A" w14:textId="77777777" w:rsidR="00DA1549" w:rsidRDefault="00DA1549" w:rsidP="00BB760A">
      <w:pPr>
        <w:pStyle w:val="Ingenmellomrom"/>
      </w:pPr>
    </w:p>
    <w:p w14:paraId="5C9D2862" w14:textId="0E469E24" w:rsidR="004A3305" w:rsidRDefault="00320D8C" w:rsidP="004A3305">
      <w:pPr>
        <w:pStyle w:val="Ingenmellomrom"/>
        <w:jc w:val="center"/>
        <w:rPr>
          <w:b/>
          <w:sz w:val="32"/>
        </w:rPr>
      </w:pPr>
      <w:r>
        <w:rPr>
          <w:b/>
          <w:sz w:val="32"/>
        </w:rPr>
        <w:t>Jorden rundt på fem dager – matematikk og svømming</w:t>
      </w:r>
    </w:p>
    <w:p w14:paraId="14231BC9" w14:textId="090034DE" w:rsidR="009E5334" w:rsidRPr="00320D8C" w:rsidRDefault="00320D8C" w:rsidP="009E5334">
      <w:pPr>
        <w:pStyle w:val="Ingenmellomrom"/>
        <w:jc w:val="center"/>
        <w:rPr>
          <w:sz w:val="20"/>
        </w:rPr>
      </w:pPr>
      <w:r>
        <w:rPr>
          <w:sz w:val="20"/>
        </w:rPr>
        <w:t xml:space="preserve">Vi reiser nesten helt rundt jorden. </w:t>
      </w:r>
      <w:r w:rsidRPr="00320D8C">
        <w:rPr>
          <w:sz w:val="20"/>
          <w:lang w:val="nn-NO"/>
        </w:rPr>
        <w:t>Vi drar til Paris i F</w:t>
      </w:r>
      <w:r>
        <w:rPr>
          <w:sz w:val="20"/>
          <w:lang w:val="nn-NO"/>
        </w:rPr>
        <w:t>rankrike i Europa, Japan, Kina og Singapore</w:t>
      </w:r>
      <w:r w:rsidRPr="00320D8C">
        <w:rPr>
          <w:sz w:val="20"/>
          <w:lang w:val="nn-NO"/>
        </w:rPr>
        <w:t xml:space="preserve"> i Asia, Egypt og Tanzania i Afrika, Washington D</w:t>
      </w:r>
      <w:r>
        <w:rPr>
          <w:sz w:val="20"/>
          <w:lang w:val="nn-NO"/>
        </w:rPr>
        <w:t>.</w:t>
      </w:r>
      <w:r w:rsidRPr="00320D8C">
        <w:rPr>
          <w:sz w:val="20"/>
          <w:lang w:val="nn-NO"/>
        </w:rPr>
        <w:t>C</w:t>
      </w:r>
      <w:r>
        <w:rPr>
          <w:sz w:val="20"/>
          <w:lang w:val="nn-NO"/>
        </w:rPr>
        <w:t>.</w:t>
      </w:r>
      <w:r w:rsidRPr="00320D8C">
        <w:rPr>
          <w:sz w:val="20"/>
          <w:lang w:val="nn-NO"/>
        </w:rPr>
        <w:t xml:space="preserve">, Boston </w:t>
      </w:r>
      <w:r>
        <w:rPr>
          <w:sz w:val="20"/>
          <w:lang w:val="nn-NO"/>
        </w:rPr>
        <w:t xml:space="preserve">(MA) </w:t>
      </w:r>
      <w:r w:rsidRPr="00320D8C">
        <w:rPr>
          <w:sz w:val="20"/>
          <w:lang w:val="nn-NO"/>
        </w:rPr>
        <w:t>og Las Vegas</w:t>
      </w:r>
      <w:r>
        <w:rPr>
          <w:sz w:val="20"/>
          <w:lang w:val="nn-NO"/>
        </w:rPr>
        <w:t xml:space="preserve"> (NV)</w:t>
      </w:r>
      <w:r w:rsidRPr="00320D8C">
        <w:rPr>
          <w:sz w:val="20"/>
          <w:lang w:val="nn-NO"/>
        </w:rPr>
        <w:t xml:space="preserve"> i USA, og sveiper innom Mount Everest på hjemturen. </w:t>
      </w:r>
      <w:r>
        <w:rPr>
          <w:sz w:val="20"/>
        </w:rPr>
        <w:t>Vi regner tegner, problemløser, kombinerer klær og utvikler super-papirfly. Og svømmer hver dag!</w:t>
      </w:r>
    </w:p>
    <w:p w14:paraId="21ED9BE1" w14:textId="77777777" w:rsidR="004A3305" w:rsidRPr="00320D8C" w:rsidRDefault="004A3305" w:rsidP="004A3305">
      <w:pPr>
        <w:pStyle w:val="Ingenmellomrom"/>
        <w:rPr>
          <w:sz w:val="10"/>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7"/>
        <w:gridCol w:w="2835"/>
        <w:gridCol w:w="1134"/>
        <w:gridCol w:w="1276"/>
        <w:gridCol w:w="3402"/>
      </w:tblGrid>
      <w:tr w:rsidR="004A3305" w:rsidRPr="009C2D1B" w14:paraId="16502199" w14:textId="77777777" w:rsidTr="0039175B">
        <w:trPr>
          <w:trHeight w:val="404"/>
        </w:trPr>
        <w:tc>
          <w:tcPr>
            <w:tcW w:w="1277" w:type="dxa"/>
            <w:tcBorders>
              <w:top w:val="single" w:sz="4" w:space="0" w:color="auto"/>
              <w:left w:val="single" w:sz="4" w:space="0" w:color="auto"/>
              <w:bottom w:val="single" w:sz="4" w:space="0" w:color="auto"/>
              <w:right w:val="single" w:sz="4" w:space="0" w:color="auto"/>
            </w:tcBorders>
            <w:vAlign w:val="center"/>
          </w:tcPr>
          <w:p w14:paraId="3381C082" w14:textId="77777777" w:rsidR="004A3305" w:rsidRPr="009C2D1B" w:rsidRDefault="004A3305" w:rsidP="00F20748">
            <w:pPr>
              <w:rPr>
                <w:rFonts w:asciiTheme="minorHAnsi" w:hAnsiTheme="minorHAnsi" w:cstheme="minorHAnsi"/>
                <w:b/>
                <w:bCs/>
                <w:sz w:val="22"/>
                <w:szCs w:val="22"/>
              </w:rPr>
            </w:pPr>
            <w:r>
              <w:rPr>
                <w:rFonts w:asciiTheme="minorHAnsi" w:hAnsiTheme="minorHAnsi" w:cstheme="minorHAnsi"/>
                <w:b/>
                <w:bCs/>
                <w:sz w:val="22"/>
                <w:szCs w:val="22"/>
              </w:rPr>
              <w:t>Base</w:t>
            </w:r>
          </w:p>
        </w:tc>
        <w:tc>
          <w:tcPr>
            <w:tcW w:w="3969" w:type="dxa"/>
            <w:gridSpan w:val="2"/>
            <w:tcBorders>
              <w:top w:val="single" w:sz="4" w:space="0" w:color="auto"/>
              <w:left w:val="single" w:sz="4" w:space="0" w:color="auto"/>
              <w:bottom w:val="single" w:sz="4" w:space="0" w:color="auto"/>
              <w:right w:val="single" w:sz="4" w:space="0" w:color="auto"/>
            </w:tcBorders>
            <w:vAlign w:val="center"/>
          </w:tcPr>
          <w:p w14:paraId="13C316CB" w14:textId="77777777" w:rsidR="004A3305" w:rsidRPr="009C2D1B" w:rsidRDefault="004A3305" w:rsidP="00F20748">
            <w:pPr>
              <w:rPr>
                <w:rFonts w:asciiTheme="minorHAnsi" w:hAnsiTheme="minorHAnsi" w:cstheme="minorHAnsi"/>
                <w:sz w:val="22"/>
                <w:szCs w:val="22"/>
              </w:rPr>
            </w:pPr>
          </w:p>
        </w:tc>
        <w:tc>
          <w:tcPr>
            <w:tcW w:w="1276" w:type="dxa"/>
            <w:tcBorders>
              <w:top w:val="single" w:sz="4" w:space="0" w:color="auto"/>
              <w:left w:val="single" w:sz="4" w:space="0" w:color="auto"/>
              <w:bottom w:val="single" w:sz="4" w:space="0" w:color="auto"/>
              <w:right w:val="single" w:sz="4" w:space="0" w:color="auto"/>
            </w:tcBorders>
            <w:vAlign w:val="center"/>
          </w:tcPr>
          <w:p w14:paraId="3E4E1BE0" w14:textId="77777777" w:rsidR="004A3305" w:rsidRPr="009C2D1B" w:rsidRDefault="004A3305" w:rsidP="00F20748">
            <w:pPr>
              <w:rPr>
                <w:rFonts w:asciiTheme="minorHAnsi" w:hAnsiTheme="minorHAnsi" w:cstheme="minorHAnsi"/>
                <w:b/>
                <w:bCs/>
                <w:sz w:val="22"/>
                <w:szCs w:val="22"/>
              </w:rPr>
            </w:pPr>
            <w:r>
              <w:rPr>
                <w:rFonts w:asciiTheme="minorHAnsi" w:hAnsiTheme="minorHAnsi" w:cstheme="minorHAnsi"/>
                <w:b/>
                <w:bCs/>
                <w:sz w:val="22"/>
                <w:szCs w:val="22"/>
              </w:rPr>
              <w:t>Telefon</w:t>
            </w:r>
          </w:p>
        </w:tc>
        <w:tc>
          <w:tcPr>
            <w:tcW w:w="3402" w:type="dxa"/>
            <w:tcBorders>
              <w:top w:val="single" w:sz="4" w:space="0" w:color="auto"/>
              <w:left w:val="single" w:sz="4" w:space="0" w:color="auto"/>
              <w:bottom w:val="single" w:sz="4" w:space="0" w:color="auto"/>
              <w:right w:val="single" w:sz="4" w:space="0" w:color="auto"/>
            </w:tcBorders>
            <w:vAlign w:val="center"/>
          </w:tcPr>
          <w:p w14:paraId="559027B5" w14:textId="77777777" w:rsidR="004A3305" w:rsidRPr="009C2D1B" w:rsidRDefault="004A3305" w:rsidP="00F20748">
            <w:pPr>
              <w:rPr>
                <w:rFonts w:asciiTheme="minorHAnsi" w:hAnsiTheme="minorHAnsi" w:cstheme="minorHAnsi"/>
                <w:sz w:val="22"/>
                <w:szCs w:val="22"/>
              </w:rPr>
            </w:pPr>
          </w:p>
        </w:tc>
      </w:tr>
      <w:tr w:rsidR="004A3305" w:rsidRPr="009C2D1B" w14:paraId="07C30178" w14:textId="77777777" w:rsidTr="0039175B">
        <w:trPr>
          <w:trHeight w:val="404"/>
        </w:trPr>
        <w:tc>
          <w:tcPr>
            <w:tcW w:w="1277" w:type="dxa"/>
            <w:tcBorders>
              <w:top w:val="single" w:sz="4" w:space="0" w:color="auto"/>
              <w:left w:val="single" w:sz="4" w:space="0" w:color="auto"/>
              <w:bottom w:val="single" w:sz="4" w:space="0" w:color="auto"/>
              <w:right w:val="single" w:sz="4" w:space="0" w:color="auto"/>
            </w:tcBorders>
            <w:vAlign w:val="center"/>
          </w:tcPr>
          <w:p w14:paraId="1B25B211" w14:textId="77777777" w:rsidR="004A3305" w:rsidRPr="009C2D1B" w:rsidRDefault="004A3305" w:rsidP="00F20748">
            <w:pPr>
              <w:rPr>
                <w:rFonts w:asciiTheme="minorHAnsi" w:hAnsiTheme="minorHAnsi" w:cstheme="minorHAnsi"/>
                <w:b/>
                <w:bCs/>
                <w:sz w:val="22"/>
                <w:szCs w:val="22"/>
              </w:rPr>
            </w:pPr>
            <w:r>
              <w:rPr>
                <w:rFonts w:asciiTheme="minorHAnsi" w:hAnsiTheme="minorHAnsi" w:cstheme="minorHAnsi"/>
                <w:b/>
                <w:bCs/>
                <w:sz w:val="22"/>
                <w:szCs w:val="22"/>
              </w:rPr>
              <w:t>Lærer</w:t>
            </w:r>
          </w:p>
        </w:tc>
        <w:tc>
          <w:tcPr>
            <w:tcW w:w="2835" w:type="dxa"/>
            <w:tcBorders>
              <w:top w:val="single" w:sz="4" w:space="0" w:color="auto"/>
              <w:left w:val="single" w:sz="4" w:space="0" w:color="auto"/>
              <w:bottom w:val="single" w:sz="4" w:space="0" w:color="auto"/>
              <w:right w:val="single" w:sz="4" w:space="0" w:color="auto"/>
            </w:tcBorders>
            <w:vAlign w:val="center"/>
          </w:tcPr>
          <w:p w14:paraId="102CF498" w14:textId="77777777" w:rsidR="004A3305" w:rsidRPr="009C2D1B" w:rsidRDefault="004A3305" w:rsidP="00F20748">
            <w:pPr>
              <w:rPr>
                <w:rFonts w:asciiTheme="minorHAnsi" w:hAnsiTheme="minorHAnsi" w:cstheme="minorHAnsi"/>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27B02A76" w14:textId="77777777" w:rsidR="004A3305" w:rsidRPr="00E11F95" w:rsidRDefault="004A3305" w:rsidP="00F20748">
            <w:pPr>
              <w:rPr>
                <w:rFonts w:asciiTheme="minorHAnsi" w:hAnsiTheme="minorHAnsi" w:cstheme="minorHAnsi"/>
                <w:b/>
                <w:sz w:val="22"/>
                <w:szCs w:val="22"/>
              </w:rPr>
            </w:pPr>
            <w:r w:rsidRPr="00E11F95">
              <w:rPr>
                <w:rFonts w:asciiTheme="minorHAnsi" w:hAnsiTheme="minorHAnsi" w:cstheme="minorHAnsi"/>
                <w:b/>
                <w:sz w:val="22"/>
                <w:szCs w:val="22"/>
              </w:rPr>
              <w:t>Assistent</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2C59B009" w14:textId="77777777" w:rsidR="004A3305" w:rsidRPr="009C2D1B" w:rsidRDefault="004A3305" w:rsidP="00F20748">
            <w:pPr>
              <w:rPr>
                <w:rFonts w:asciiTheme="minorHAnsi" w:hAnsiTheme="minorHAnsi" w:cstheme="minorHAnsi"/>
                <w:sz w:val="22"/>
                <w:szCs w:val="22"/>
              </w:rPr>
            </w:pPr>
          </w:p>
        </w:tc>
      </w:tr>
      <w:tr w:rsidR="004A3305" w:rsidRPr="009C2D1B" w14:paraId="67A6201A" w14:textId="77777777" w:rsidTr="00F20748">
        <w:trPr>
          <w:trHeight w:val="404"/>
        </w:trPr>
        <w:tc>
          <w:tcPr>
            <w:tcW w:w="1277" w:type="dxa"/>
            <w:tcBorders>
              <w:top w:val="single" w:sz="4" w:space="0" w:color="auto"/>
              <w:left w:val="single" w:sz="4" w:space="0" w:color="auto"/>
              <w:bottom w:val="single" w:sz="4" w:space="0" w:color="auto"/>
              <w:right w:val="single" w:sz="4" w:space="0" w:color="auto"/>
            </w:tcBorders>
            <w:vAlign w:val="center"/>
          </w:tcPr>
          <w:p w14:paraId="5F1C14E9" w14:textId="77777777" w:rsidR="004A3305" w:rsidRPr="009C2D1B" w:rsidRDefault="004A3305" w:rsidP="00F20748">
            <w:pPr>
              <w:rPr>
                <w:rFonts w:asciiTheme="minorHAnsi" w:hAnsiTheme="minorHAnsi" w:cstheme="minorHAnsi"/>
                <w:b/>
                <w:bCs/>
                <w:sz w:val="22"/>
                <w:szCs w:val="22"/>
              </w:rPr>
            </w:pPr>
            <w:r>
              <w:rPr>
                <w:rFonts w:asciiTheme="minorHAnsi" w:hAnsiTheme="minorHAnsi" w:cstheme="minorHAnsi"/>
                <w:b/>
                <w:bCs/>
                <w:sz w:val="22"/>
                <w:szCs w:val="22"/>
              </w:rPr>
              <w:t>Oppmøte</w:t>
            </w:r>
          </w:p>
        </w:tc>
        <w:tc>
          <w:tcPr>
            <w:tcW w:w="8647" w:type="dxa"/>
            <w:gridSpan w:val="4"/>
            <w:tcBorders>
              <w:top w:val="single" w:sz="4" w:space="0" w:color="auto"/>
              <w:left w:val="single" w:sz="4" w:space="0" w:color="auto"/>
              <w:bottom w:val="single" w:sz="4" w:space="0" w:color="auto"/>
              <w:right w:val="single" w:sz="4" w:space="0" w:color="auto"/>
            </w:tcBorders>
            <w:vAlign w:val="center"/>
          </w:tcPr>
          <w:p w14:paraId="535B10F3" w14:textId="77777777" w:rsidR="004A3305" w:rsidRPr="009C2D1B" w:rsidRDefault="004A3305" w:rsidP="00F20748">
            <w:pPr>
              <w:rPr>
                <w:rFonts w:asciiTheme="minorHAnsi" w:hAnsiTheme="minorHAnsi" w:cstheme="minorHAnsi"/>
                <w:sz w:val="22"/>
                <w:szCs w:val="22"/>
              </w:rPr>
            </w:pPr>
            <w:r w:rsidRPr="00712EF7">
              <w:rPr>
                <w:rFonts w:asciiTheme="minorHAnsi" w:hAnsiTheme="minorHAnsi" w:cstheme="minorHAnsi"/>
                <w:sz w:val="22"/>
                <w:szCs w:val="22"/>
              </w:rPr>
              <w:t xml:space="preserve">Mandag kl. 08.30-16.00, resten av uken kl. 09.00-16.00. </w:t>
            </w:r>
            <w:r w:rsidRPr="00712EF7">
              <w:rPr>
                <w:rFonts w:asciiTheme="minorHAnsi" w:hAnsiTheme="minorHAnsi" w:cstheme="minorHAnsi"/>
                <w:bCs/>
                <w:sz w:val="22"/>
                <w:szCs w:val="22"/>
              </w:rPr>
              <w:t>Henting i skolegården kl.</w:t>
            </w:r>
            <w:r>
              <w:rPr>
                <w:rFonts w:asciiTheme="minorHAnsi" w:hAnsiTheme="minorHAnsi" w:cstheme="minorHAnsi"/>
                <w:bCs/>
                <w:sz w:val="22"/>
                <w:szCs w:val="22"/>
              </w:rPr>
              <w:t xml:space="preserve"> 15.45-16.00.</w:t>
            </w:r>
          </w:p>
        </w:tc>
      </w:tr>
    </w:tbl>
    <w:p w14:paraId="6B2A7FE0" w14:textId="77777777" w:rsidR="004A3305" w:rsidRDefault="004A3305" w:rsidP="004A3305">
      <w:pPr>
        <w:pStyle w:val="Ingenmellomrom"/>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4"/>
      </w:tblGrid>
      <w:tr w:rsidR="004A3305" w:rsidRPr="009C2D1B" w14:paraId="288F30B5" w14:textId="77777777" w:rsidTr="00F20748">
        <w:trPr>
          <w:trHeight w:val="296"/>
        </w:trPr>
        <w:tc>
          <w:tcPr>
            <w:tcW w:w="9924" w:type="dxa"/>
            <w:tcBorders>
              <w:top w:val="single" w:sz="4" w:space="0" w:color="auto"/>
              <w:left w:val="single" w:sz="4" w:space="0" w:color="auto"/>
              <w:bottom w:val="single" w:sz="4" w:space="0" w:color="auto"/>
              <w:right w:val="single" w:sz="4" w:space="0" w:color="auto"/>
            </w:tcBorders>
            <w:shd w:val="clear" w:color="auto" w:fill="CCFFCC"/>
            <w:vAlign w:val="center"/>
          </w:tcPr>
          <w:p w14:paraId="5878ACEF" w14:textId="77777777" w:rsidR="004A3305" w:rsidRPr="009C2D1B" w:rsidRDefault="004A3305" w:rsidP="00D15643">
            <w:pPr>
              <w:jc w:val="center"/>
              <w:rPr>
                <w:rFonts w:asciiTheme="minorHAnsi" w:hAnsiTheme="minorHAnsi" w:cstheme="minorHAnsi"/>
                <w:b/>
                <w:bCs/>
                <w:sz w:val="22"/>
                <w:szCs w:val="22"/>
              </w:rPr>
            </w:pPr>
            <w:r>
              <w:rPr>
                <w:rFonts w:asciiTheme="minorHAnsi" w:hAnsiTheme="minorHAnsi" w:cstheme="minorHAnsi"/>
                <w:b/>
                <w:bCs/>
                <w:sz w:val="22"/>
                <w:szCs w:val="22"/>
              </w:rPr>
              <w:t>Trivsel og læringsglede</w:t>
            </w:r>
          </w:p>
        </w:tc>
      </w:tr>
      <w:tr w:rsidR="004A3305" w:rsidRPr="009C2D1B" w14:paraId="42D9ED21" w14:textId="77777777" w:rsidTr="009C6502">
        <w:trPr>
          <w:trHeight w:val="2085"/>
        </w:trPr>
        <w:tc>
          <w:tcPr>
            <w:tcW w:w="9924" w:type="dxa"/>
            <w:tcBorders>
              <w:top w:val="single" w:sz="4" w:space="0" w:color="auto"/>
            </w:tcBorders>
          </w:tcPr>
          <w:p w14:paraId="184C481A" w14:textId="2FD730DE" w:rsidR="004A3305" w:rsidRDefault="00320D8C" w:rsidP="00F20748">
            <w:pPr>
              <w:rPr>
                <w:rFonts w:asciiTheme="minorHAnsi" w:hAnsiTheme="minorHAnsi" w:cstheme="minorHAnsi"/>
                <w:b/>
                <w:bCs/>
                <w:i/>
                <w:sz w:val="22"/>
                <w:szCs w:val="22"/>
              </w:rPr>
            </w:pPr>
            <w:r>
              <w:rPr>
                <w:rFonts w:asciiTheme="minorHAnsi" w:hAnsiTheme="minorHAnsi" w:cstheme="minorHAnsi"/>
                <w:b/>
                <w:bCs/>
                <w:i/>
                <w:sz w:val="22"/>
                <w:szCs w:val="22"/>
              </w:rPr>
              <w:t xml:space="preserve">Vi starter mandagen med </w:t>
            </w:r>
            <w:proofErr w:type="gramStart"/>
            <w:r>
              <w:rPr>
                <w:rFonts w:asciiTheme="minorHAnsi" w:hAnsiTheme="minorHAnsi" w:cstheme="minorHAnsi"/>
                <w:b/>
                <w:bCs/>
                <w:i/>
                <w:sz w:val="22"/>
                <w:szCs w:val="22"/>
              </w:rPr>
              <w:t>bli</w:t>
            </w:r>
            <w:proofErr w:type="gramEnd"/>
            <w:r>
              <w:rPr>
                <w:rFonts w:asciiTheme="minorHAnsi" w:hAnsiTheme="minorHAnsi" w:cstheme="minorHAnsi"/>
                <w:b/>
                <w:bCs/>
                <w:i/>
                <w:sz w:val="22"/>
                <w:szCs w:val="22"/>
              </w:rPr>
              <w:t xml:space="preserve"> kjent-aktiviteter, og fortsetter med en verdensdel om dagen gjennom hele uken. VI besøker enkelte land og byer, og forsøker å gjøre mye forskjellig matematikk. Målestokk, måling og vei, fart, tid er en gjenganger, og det tegnes og skrives mye. Hver dag har svømming og en praktisk aktivitet eller spill. Vi legger opp til gruppearbeid så alle skal bli godt kjent med alle på gruppa.</w:t>
            </w:r>
          </w:p>
          <w:p w14:paraId="6D7A8D23" w14:textId="1F87C91C" w:rsidR="00320D8C" w:rsidRDefault="00320D8C" w:rsidP="00F20748">
            <w:pPr>
              <w:rPr>
                <w:rFonts w:asciiTheme="minorHAnsi" w:hAnsiTheme="minorHAnsi" w:cstheme="minorHAnsi"/>
                <w:b/>
                <w:bCs/>
                <w:i/>
                <w:sz w:val="22"/>
                <w:szCs w:val="22"/>
              </w:rPr>
            </w:pPr>
          </w:p>
          <w:p w14:paraId="0C32170E" w14:textId="77777777" w:rsidR="004B3DB3" w:rsidRDefault="00320D8C" w:rsidP="006627E0">
            <w:pPr>
              <w:rPr>
                <w:rFonts w:asciiTheme="minorHAnsi" w:hAnsiTheme="minorHAnsi" w:cstheme="minorHAnsi"/>
                <w:b/>
                <w:bCs/>
                <w:i/>
                <w:sz w:val="22"/>
                <w:szCs w:val="22"/>
              </w:rPr>
            </w:pPr>
            <w:r>
              <w:rPr>
                <w:rFonts w:asciiTheme="minorHAnsi" w:hAnsiTheme="minorHAnsi" w:cstheme="minorHAnsi"/>
                <w:b/>
                <w:bCs/>
                <w:i/>
                <w:sz w:val="22"/>
                <w:szCs w:val="22"/>
              </w:rPr>
              <w:t xml:space="preserve">Oppgavene er ikke alltid enkle med en gang, men lar seg løse med de metoder og strategier du har lært tidligere, eller de du lærer på kurset. Du trener din kreativitet, tenkning utenfor boksen, strategisk problemløsning, muntlig og skriftlige ferdigheter i matematikk. </w:t>
            </w:r>
          </w:p>
          <w:p w14:paraId="779CA064" w14:textId="77777777" w:rsidR="006627E0" w:rsidRDefault="006627E0" w:rsidP="006627E0">
            <w:pPr>
              <w:rPr>
                <w:rFonts w:asciiTheme="minorHAnsi" w:hAnsiTheme="minorHAnsi" w:cstheme="minorHAnsi"/>
                <w:b/>
                <w:bCs/>
                <w:i/>
                <w:sz w:val="22"/>
                <w:szCs w:val="22"/>
              </w:rPr>
            </w:pPr>
          </w:p>
          <w:p w14:paraId="006BCE67" w14:textId="76300631" w:rsidR="006627E0" w:rsidRPr="009C2D1B" w:rsidRDefault="006627E0" w:rsidP="006627E0">
            <w:pPr>
              <w:rPr>
                <w:rFonts w:asciiTheme="minorHAnsi" w:hAnsiTheme="minorHAnsi" w:cstheme="minorHAnsi"/>
                <w:bCs/>
                <w:sz w:val="22"/>
                <w:szCs w:val="22"/>
              </w:rPr>
            </w:pPr>
            <w:r>
              <w:rPr>
                <w:rFonts w:asciiTheme="minorHAnsi" w:hAnsiTheme="minorHAnsi" w:cstheme="minorHAnsi"/>
                <w:b/>
                <w:bCs/>
                <w:i/>
                <w:sz w:val="22"/>
                <w:szCs w:val="22"/>
              </w:rPr>
              <w:t>Vi tror det blir en morsom, vandig og annerledes uke, og du vil få venner for livet! Velkommen!</w:t>
            </w:r>
          </w:p>
        </w:tc>
      </w:tr>
    </w:tbl>
    <w:p w14:paraId="3D6AEF2B" w14:textId="77777777" w:rsidR="004A3305" w:rsidRDefault="004A3305" w:rsidP="004A3305">
      <w:pPr>
        <w:pStyle w:val="Ingenmellomrom"/>
      </w:pPr>
    </w:p>
    <w:p w14:paraId="4A66244E" w14:textId="77777777" w:rsidR="00D310BF" w:rsidRPr="009C2D1B" w:rsidRDefault="00D310BF" w:rsidP="004A3305">
      <w:pPr>
        <w:pStyle w:val="Ingenmellomrom"/>
      </w:pPr>
    </w:p>
    <w:tbl>
      <w:tblPr>
        <w:tblStyle w:val="Tabellrutenett"/>
        <w:tblW w:w="9924" w:type="dxa"/>
        <w:tblInd w:w="-431" w:type="dxa"/>
        <w:tblLook w:val="04A0" w:firstRow="1" w:lastRow="0" w:firstColumn="1" w:lastColumn="0" w:noHBand="0" w:noVBand="1"/>
      </w:tblPr>
      <w:tblGrid>
        <w:gridCol w:w="1986"/>
        <w:gridCol w:w="7938"/>
      </w:tblGrid>
      <w:tr w:rsidR="004A3305" w14:paraId="6CE1FB6A" w14:textId="77777777" w:rsidTr="008D5412">
        <w:trPr>
          <w:cantSplit/>
          <w:trHeight w:val="2261"/>
        </w:trPr>
        <w:tc>
          <w:tcPr>
            <w:tcW w:w="1986" w:type="dxa"/>
            <w:vAlign w:val="center"/>
          </w:tcPr>
          <w:p w14:paraId="4B8B9C74" w14:textId="77777777" w:rsidR="004A3305" w:rsidRPr="008D5412" w:rsidRDefault="004A3305" w:rsidP="004B3DB3">
            <w:pPr>
              <w:pStyle w:val="Ingenmellomrom"/>
              <w:rPr>
                <w:b/>
              </w:rPr>
            </w:pPr>
            <w:r w:rsidRPr="008D5412">
              <w:rPr>
                <w:b/>
              </w:rPr>
              <w:t xml:space="preserve">Hva </w:t>
            </w:r>
            <w:r w:rsidR="004B3DB3">
              <w:rPr>
                <w:b/>
              </w:rPr>
              <w:t>gjør vi denne</w:t>
            </w:r>
            <w:r w:rsidRPr="008D5412">
              <w:rPr>
                <w:b/>
              </w:rPr>
              <w:t xml:space="preserve"> uka?</w:t>
            </w:r>
          </w:p>
        </w:tc>
        <w:tc>
          <w:tcPr>
            <w:tcW w:w="7938" w:type="dxa"/>
          </w:tcPr>
          <w:p w14:paraId="45FDD8FE" w14:textId="77777777" w:rsidR="004A3305" w:rsidRDefault="004A3305" w:rsidP="00BB760A">
            <w:pPr>
              <w:pStyle w:val="Ingenmellomrom"/>
              <w:rPr>
                <w:i/>
              </w:rPr>
            </w:pPr>
            <w:r>
              <w:rPr>
                <w:i/>
              </w:rPr>
              <w:t xml:space="preserve">Her legger ressurslæreren inn hovedaktivitetene for kurset. </w:t>
            </w:r>
            <w:r w:rsidR="008D5412">
              <w:rPr>
                <w:i/>
              </w:rPr>
              <w:t>Kan f.eks. starte slik:</w:t>
            </w:r>
          </w:p>
          <w:p w14:paraId="367A73B9" w14:textId="77777777" w:rsidR="008D5412" w:rsidRDefault="00140A2D" w:rsidP="00BB760A">
            <w:pPr>
              <w:pStyle w:val="Ingenmellomrom"/>
            </w:pPr>
            <w:r>
              <w:t>I løpet av uka skal vi blant annet:</w:t>
            </w:r>
          </w:p>
          <w:p w14:paraId="12B645D2" w14:textId="274C287A" w:rsidR="008D5412" w:rsidRDefault="008D5412" w:rsidP="008D5412">
            <w:pPr>
              <w:pStyle w:val="Ingenmellomrom"/>
              <w:numPr>
                <w:ilvl w:val="0"/>
                <w:numId w:val="3"/>
              </w:numPr>
            </w:pPr>
            <w:r>
              <w:t>Mandag:</w:t>
            </w:r>
            <w:r w:rsidR="006627E0">
              <w:t xml:space="preserve"> Europa, Frankrike, Paris: Målestokk, vei-fart-tid, geometri, konstruksjon</w:t>
            </w:r>
          </w:p>
          <w:p w14:paraId="75A132F2" w14:textId="3000E95C" w:rsidR="008D5412" w:rsidRDefault="008D5412" w:rsidP="008D5412">
            <w:pPr>
              <w:pStyle w:val="Ingenmellomrom"/>
              <w:numPr>
                <w:ilvl w:val="0"/>
                <w:numId w:val="3"/>
              </w:numPr>
            </w:pPr>
            <w:r>
              <w:t>Tirsdag:</w:t>
            </w:r>
            <w:r w:rsidR="006627E0">
              <w:t xml:space="preserve"> Asia, Japan, Kina, Singapore: Lære kinesiske tall, reise med lyntog, lære algebra på Singepore-måten</w:t>
            </w:r>
          </w:p>
          <w:p w14:paraId="442C6DD1" w14:textId="503554A4" w:rsidR="008D5412" w:rsidRDefault="008D5412" w:rsidP="008D5412">
            <w:pPr>
              <w:pStyle w:val="Ingenmellomrom"/>
              <w:numPr>
                <w:ilvl w:val="0"/>
                <w:numId w:val="3"/>
              </w:numPr>
            </w:pPr>
            <w:r>
              <w:t>Onsdag:</w:t>
            </w:r>
            <w:r w:rsidR="006627E0">
              <w:t xml:space="preserve"> Afrika, Egypt, Tanzania. Trekanter og pyramider, problemløsning over en elv, appelsiner i stabel og vi lager papirfly som muterer til nye fly</w:t>
            </w:r>
          </w:p>
          <w:p w14:paraId="777DC729" w14:textId="37A4AA00" w:rsidR="008D5412" w:rsidRDefault="008D5412" w:rsidP="008D5412">
            <w:pPr>
              <w:pStyle w:val="Ingenmellomrom"/>
              <w:numPr>
                <w:ilvl w:val="0"/>
                <w:numId w:val="3"/>
              </w:numPr>
            </w:pPr>
            <w:r>
              <w:t>Torsdag</w:t>
            </w:r>
            <w:r w:rsidR="006627E0">
              <w:t>: Vi reiser til USA, og besøker Mr.President, Boston og Las Vegas. Vi ser hva som skjer hvis vi blir roboter, og lærer oss noen familiespill med kort!</w:t>
            </w:r>
          </w:p>
          <w:p w14:paraId="2F4E60BD" w14:textId="5CEAC4BA" w:rsidR="008D5412" w:rsidRPr="008D5412" w:rsidRDefault="008D5412" w:rsidP="00D909AE">
            <w:pPr>
              <w:pStyle w:val="Ingenmellomrom"/>
              <w:numPr>
                <w:ilvl w:val="0"/>
                <w:numId w:val="3"/>
              </w:numPr>
            </w:pPr>
            <w:r>
              <w:t>Fredag:</w:t>
            </w:r>
            <w:r w:rsidR="006627E0">
              <w:t xml:space="preserve"> Vi tar en svipptur innom Himalaya, og lander rolig i Oslo og avslutter med skriving og spill, kansk</w:t>
            </w:r>
            <w:r w:rsidR="00D909AE">
              <w:t>je bygger Eiffeltårnet i pinner. Vi mimrer og matematiserer</w:t>
            </w:r>
          </w:p>
        </w:tc>
      </w:tr>
      <w:tr w:rsidR="004A3305" w14:paraId="6DE9CB9C" w14:textId="77777777" w:rsidTr="007E6B60">
        <w:trPr>
          <w:cantSplit/>
          <w:trHeight w:val="887"/>
        </w:trPr>
        <w:tc>
          <w:tcPr>
            <w:tcW w:w="1986" w:type="dxa"/>
            <w:vAlign w:val="center"/>
          </w:tcPr>
          <w:p w14:paraId="3476F9A9" w14:textId="77777777" w:rsidR="004A3305" w:rsidRPr="008D5412" w:rsidRDefault="004A3305" w:rsidP="008D5412">
            <w:pPr>
              <w:pStyle w:val="Ingenmellomrom"/>
              <w:rPr>
                <w:b/>
              </w:rPr>
            </w:pPr>
            <w:r w:rsidRPr="008D5412">
              <w:rPr>
                <w:b/>
              </w:rPr>
              <w:t>Turdag</w:t>
            </w:r>
          </w:p>
        </w:tc>
        <w:tc>
          <w:tcPr>
            <w:tcW w:w="7938" w:type="dxa"/>
          </w:tcPr>
          <w:p w14:paraId="53548E74" w14:textId="77777777" w:rsidR="00140A2D" w:rsidRDefault="004B3DB3" w:rsidP="007E6B60">
            <w:pPr>
              <w:pStyle w:val="Ingenmellomrom"/>
            </w:pPr>
            <w:r>
              <w:rPr>
                <w:i/>
              </w:rPr>
              <w:t>På dette kurset er det ikke avtalt felles tur/besøk for alle gruppene, så h</w:t>
            </w:r>
            <w:r w:rsidR="00140A2D">
              <w:rPr>
                <w:i/>
              </w:rPr>
              <w:t>er må lærerne på kurset planlegge en tur i nærområdet</w:t>
            </w:r>
            <w:r>
              <w:rPr>
                <w:i/>
              </w:rPr>
              <w:t xml:space="preserve"> hvor noen av aktivitetene på kurset gjennomføres. </w:t>
            </w:r>
          </w:p>
        </w:tc>
      </w:tr>
      <w:tr w:rsidR="004A3305" w14:paraId="41F9C788" w14:textId="77777777" w:rsidTr="00140A2D">
        <w:trPr>
          <w:cantSplit/>
          <w:trHeight w:val="836"/>
        </w:trPr>
        <w:tc>
          <w:tcPr>
            <w:tcW w:w="1986" w:type="dxa"/>
            <w:vAlign w:val="center"/>
          </w:tcPr>
          <w:p w14:paraId="3D3506D9" w14:textId="77777777" w:rsidR="004A3305" w:rsidRPr="008D5412" w:rsidRDefault="004A3305" w:rsidP="008D5412">
            <w:pPr>
              <w:pStyle w:val="Ingenmellomrom"/>
              <w:rPr>
                <w:b/>
              </w:rPr>
            </w:pPr>
            <w:r w:rsidRPr="008D5412">
              <w:rPr>
                <w:b/>
              </w:rPr>
              <w:t>Fysisk aktivitet</w:t>
            </w:r>
          </w:p>
        </w:tc>
        <w:tc>
          <w:tcPr>
            <w:tcW w:w="7938" w:type="dxa"/>
          </w:tcPr>
          <w:p w14:paraId="36549151" w14:textId="77777777" w:rsidR="00D310BF" w:rsidRDefault="00D310BF" w:rsidP="00BB760A">
            <w:pPr>
              <w:pStyle w:val="Ingenmellomrom"/>
              <w:rPr>
                <w:i/>
              </w:rPr>
            </w:pPr>
          </w:p>
          <w:p w14:paraId="6557AC23" w14:textId="0D704994" w:rsidR="007E6B60" w:rsidRPr="007E6B60" w:rsidRDefault="00D909AE" w:rsidP="00BB760A">
            <w:pPr>
              <w:pStyle w:val="Ingenmellomrom"/>
              <w:rPr>
                <w:i/>
              </w:rPr>
            </w:pPr>
            <w:r>
              <w:rPr>
                <w:i/>
              </w:rPr>
              <w:t>Svømming hver dag! Tidene får dere beskjed om når uka starter.</w:t>
            </w:r>
          </w:p>
          <w:p w14:paraId="6F73A124" w14:textId="77777777" w:rsidR="007E6B60" w:rsidRDefault="007E6B60" w:rsidP="007E6B60">
            <w:pPr>
              <w:pStyle w:val="Ingenmellomrom"/>
            </w:pPr>
          </w:p>
        </w:tc>
        <w:bookmarkStart w:id="0" w:name="_GoBack"/>
        <w:bookmarkEnd w:id="0"/>
      </w:tr>
      <w:tr w:rsidR="004A3305" w14:paraId="6D16935F" w14:textId="77777777" w:rsidTr="008D5412">
        <w:trPr>
          <w:cantSplit/>
          <w:trHeight w:val="1748"/>
        </w:trPr>
        <w:tc>
          <w:tcPr>
            <w:tcW w:w="1986" w:type="dxa"/>
            <w:vAlign w:val="center"/>
          </w:tcPr>
          <w:p w14:paraId="26688426" w14:textId="77777777" w:rsidR="004A3305" w:rsidRPr="008D5412" w:rsidRDefault="004A3305" w:rsidP="008D5412">
            <w:pPr>
              <w:pStyle w:val="Ingenmellomrom"/>
              <w:rPr>
                <w:b/>
              </w:rPr>
            </w:pPr>
            <w:r w:rsidRPr="008D5412">
              <w:rPr>
                <w:b/>
              </w:rPr>
              <w:t>Beskjeder</w:t>
            </w:r>
          </w:p>
        </w:tc>
        <w:tc>
          <w:tcPr>
            <w:tcW w:w="7938" w:type="dxa"/>
          </w:tcPr>
          <w:p w14:paraId="12A2742F" w14:textId="77777777" w:rsidR="004A3305" w:rsidRDefault="004A3305" w:rsidP="00BB760A">
            <w:pPr>
              <w:pStyle w:val="Ingenmellomrom"/>
              <w:rPr>
                <w:rFonts w:cstheme="minorHAnsi"/>
              </w:rPr>
            </w:pPr>
            <w:r>
              <w:rPr>
                <w:rFonts w:cstheme="minorHAnsi"/>
              </w:rPr>
              <w:t xml:space="preserve">Hver dag må elevene ha med: </w:t>
            </w:r>
          </w:p>
          <w:p w14:paraId="7D4FE266" w14:textId="24B7D8BD" w:rsidR="004A3305" w:rsidRDefault="009C2A18" w:rsidP="004A3305">
            <w:pPr>
              <w:pStyle w:val="Ingenmellomrom"/>
              <w:numPr>
                <w:ilvl w:val="0"/>
                <w:numId w:val="1"/>
              </w:numPr>
              <w:rPr>
                <w:rFonts w:cstheme="minorHAnsi"/>
              </w:rPr>
            </w:pPr>
            <w:r>
              <w:rPr>
                <w:rFonts w:cstheme="minorHAnsi"/>
              </w:rPr>
              <w:t>Pennal</w:t>
            </w:r>
            <w:r w:rsidR="008F1CF9">
              <w:rPr>
                <w:rFonts w:cstheme="minorHAnsi"/>
              </w:rPr>
              <w:t xml:space="preserve"> med skrivesaker og geometriutstyr</w:t>
            </w:r>
          </w:p>
          <w:p w14:paraId="7CAD4D26" w14:textId="77777777" w:rsidR="004A3305" w:rsidRDefault="009C2A18" w:rsidP="004A3305">
            <w:pPr>
              <w:pStyle w:val="Ingenmellomrom"/>
              <w:numPr>
                <w:ilvl w:val="0"/>
                <w:numId w:val="1"/>
              </w:numPr>
              <w:rPr>
                <w:rFonts w:cstheme="minorHAnsi"/>
              </w:rPr>
            </w:pPr>
            <w:r>
              <w:rPr>
                <w:rFonts w:cstheme="minorHAnsi"/>
              </w:rPr>
              <w:t>M</w:t>
            </w:r>
            <w:r w:rsidR="004A3305" w:rsidRPr="009C2D1B">
              <w:rPr>
                <w:rFonts w:cstheme="minorHAnsi"/>
              </w:rPr>
              <w:t xml:space="preserve">at og drikke til to </w:t>
            </w:r>
            <w:r w:rsidR="004A3305">
              <w:rPr>
                <w:rFonts w:cstheme="minorHAnsi"/>
              </w:rPr>
              <w:t>matpauser</w:t>
            </w:r>
          </w:p>
          <w:p w14:paraId="1F75B2CD" w14:textId="4194F4B7" w:rsidR="004A3305" w:rsidRPr="008F1CF9" w:rsidRDefault="009C2A18" w:rsidP="004A3305">
            <w:pPr>
              <w:pStyle w:val="Ingenmellomrom"/>
              <w:numPr>
                <w:ilvl w:val="0"/>
                <w:numId w:val="1"/>
              </w:numPr>
            </w:pPr>
            <w:r w:rsidRPr="009C2D1B">
              <w:rPr>
                <w:rFonts w:cstheme="minorHAnsi"/>
              </w:rPr>
              <w:t>Klær til</w:t>
            </w:r>
            <w:r>
              <w:rPr>
                <w:rFonts w:cstheme="minorHAnsi"/>
              </w:rPr>
              <w:t xml:space="preserve"> å være ute og inne og gode sko</w:t>
            </w:r>
          </w:p>
          <w:p w14:paraId="0A7CE9D6" w14:textId="62CC4448" w:rsidR="008F1CF9" w:rsidRPr="00140A2D" w:rsidRDefault="008F1CF9" w:rsidP="004A3305">
            <w:pPr>
              <w:pStyle w:val="Ingenmellomrom"/>
              <w:numPr>
                <w:ilvl w:val="0"/>
                <w:numId w:val="1"/>
              </w:numPr>
            </w:pPr>
            <w:r>
              <w:t>Badetøy og håndkle</w:t>
            </w:r>
          </w:p>
          <w:p w14:paraId="01593007" w14:textId="77777777" w:rsidR="00140A2D" w:rsidRDefault="00140A2D" w:rsidP="00140A2D">
            <w:pPr>
              <w:pStyle w:val="Ingenmellomrom"/>
              <w:rPr>
                <w:rFonts w:cstheme="minorHAnsi"/>
              </w:rPr>
            </w:pPr>
          </w:p>
          <w:p w14:paraId="55942FF1" w14:textId="77777777" w:rsidR="009C6502" w:rsidRDefault="009C6502" w:rsidP="00140A2D">
            <w:pPr>
              <w:pStyle w:val="Ingenmellomrom"/>
              <w:rPr>
                <w:rFonts w:cstheme="minorHAnsi"/>
              </w:rPr>
            </w:pPr>
            <w:r>
              <w:rPr>
                <w:rFonts w:cstheme="minorHAnsi"/>
              </w:rPr>
              <w:t xml:space="preserve">Andre </w:t>
            </w:r>
            <w:commentRangeStart w:id="1"/>
            <w:r>
              <w:rPr>
                <w:rFonts w:cstheme="minorHAnsi"/>
              </w:rPr>
              <w:t>beskjeder</w:t>
            </w:r>
            <w:commentRangeEnd w:id="1"/>
            <w:r w:rsidR="00D310BF">
              <w:rPr>
                <w:rStyle w:val="Merknadsreferanse"/>
                <w:rFonts w:ascii="Times New Roman" w:eastAsia="Times New Roman" w:hAnsi="Times New Roman" w:cs="Times New Roman"/>
                <w:lang w:eastAsia="nb-NO"/>
              </w:rPr>
              <w:commentReference w:id="1"/>
            </w:r>
            <w:r>
              <w:rPr>
                <w:rFonts w:cstheme="minorHAnsi"/>
              </w:rPr>
              <w:t>:</w:t>
            </w:r>
          </w:p>
          <w:p w14:paraId="3100219F" w14:textId="46648585" w:rsidR="00140A2D" w:rsidRDefault="00140A2D" w:rsidP="00D310BF">
            <w:pPr>
              <w:pStyle w:val="Ingenmellomrom"/>
              <w:numPr>
                <w:ilvl w:val="0"/>
                <w:numId w:val="5"/>
              </w:numPr>
            </w:pPr>
          </w:p>
        </w:tc>
      </w:tr>
    </w:tbl>
    <w:p w14:paraId="16208FB6" w14:textId="77777777" w:rsidR="004A3305" w:rsidRPr="009C2D1B" w:rsidRDefault="004A3305" w:rsidP="007E6B60">
      <w:pPr>
        <w:pStyle w:val="Ingenmellomrom"/>
      </w:pPr>
    </w:p>
    <w:sectPr w:rsidR="004A3305" w:rsidRPr="009C2D1B" w:rsidSect="00F21748">
      <w:headerReference w:type="default" r:id="rId10"/>
      <w:pgSz w:w="11906" w:h="16838"/>
      <w:pgMar w:top="1259" w:right="1417" w:bottom="426" w:left="1417" w:header="56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ia Kvellestad Isaksen" w:date="2017-04-07T16:51:00Z" w:initials="MKI">
    <w:p w14:paraId="7001AD6B" w14:textId="77777777" w:rsidR="00D310BF" w:rsidRDefault="00D310BF">
      <w:pPr>
        <w:pStyle w:val="Merknadstekst"/>
      </w:pPr>
      <w:r>
        <w:rPr>
          <w:rStyle w:val="Merknadsreferanse"/>
        </w:rPr>
        <w:annotationRef/>
      </w:r>
      <w:r>
        <w:t xml:space="preserve">Andre beskjeder kan være: </w:t>
      </w:r>
    </w:p>
    <w:p w14:paraId="0B66E047" w14:textId="77777777" w:rsidR="00D310BF" w:rsidRDefault="00D310BF" w:rsidP="00D310BF">
      <w:pPr>
        <w:pStyle w:val="Ingenmellomrom"/>
        <w:numPr>
          <w:ilvl w:val="0"/>
          <w:numId w:val="4"/>
        </w:numPr>
        <w:rPr>
          <w:rFonts w:cstheme="minorHAnsi"/>
        </w:rPr>
      </w:pPr>
      <w:r>
        <w:rPr>
          <w:rFonts w:cstheme="minorHAnsi"/>
        </w:rPr>
        <w:t>På onsdag kan elevene gjerne ha med et forkle til dagens forsøk</w:t>
      </w:r>
    </w:p>
    <w:p w14:paraId="04B6C7C2" w14:textId="77777777" w:rsidR="00D310BF" w:rsidRDefault="00D310BF" w:rsidP="00D310BF">
      <w:pPr>
        <w:pStyle w:val="Ingenmellomrom"/>
        <w:numPr>
          <w:ilvl w:val="0"/>
          <w:numId w:val="4"/>
        </w:numPr>
        <w:rPr>
          <w:rFonts w:cstheme="minorHAnsi"/>
        </w:rPr>
      </w:pPr>
      <w:r>
        <w:rPr>
          <w:rFonts w:cstheme="minorHAnsi"/>
        </w:rPr>
        <w:t>På fredag skal vi lage egen is. Elevene kan fort bli litt kalde på hendene, så ta gjerne votter denne dagen.</w:t>
      </w:r>
    </w:p>
    <w:p w14:paraId="731A0749" w14:textId="77777777" w:rsidR="00D310BF" w:rsidRDefault="00D310BF" w:rsidP="00D310BF">
      <w:pPr>
        <w:pStyle w:val="Ingenmellomrom"/>
        <w:rPr>
          <w:rFonts w:cstheme="minorHAnsi"/>
        </w:rPr>
      </w:pPr>
    </w:p>
    <w:p w14:paraId="489662FF" w14:textId="77777777" w:rsidR="00D310BF" w:rsidRDefault="00D310BF" w:rsidP="00D310BF">
      <w:pPr>
        <w:pStyle w:val="Ingenmellomrom"/>
        <w:rPr>
          <w:rFonts w:cstheme="minorHAnsi"/>
        </w:rPr>
      </w:pPr>
      <w:r>
        <w:rPr>
          <w:rFonts w:cstheme="minorHAnsi"/>
        </w:rPr>
        <w:t>På svømmekurs:</w:t>
      </w:r>
    </w:p>
    <w:p w14:paraId="4C60A4A2" w14:textId="77777777" w:rsidR="00D310BF" w:rsidRPr="00D310BF" w:rsidRDefault="00D310BF" w:rsidP="00D310BF">
      <w:pPr>
        <w:pStyle w:val="Ingenmellomrom"/>
        <w:numPr>
          <w:ilvl w:val="0"/>
          <w:numId w:val="6"/>
        </w:numPr>
        <w:rPr>
          <w:rFonts w:cstheme="minorHAnsi"/>
        </w:rPr>
      </w:pPr>
      <w:r>
        <w:rPr>
          <w:rFonts w:cstheme="minorHAnsi"/>
        </w:rPr>
        <w:t xml:space="preserve"> Elevene må ha med svømmetøy, håndkle og såpe hver dag.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60A4A2"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6421C" w14:textId="77777777" w:rsidR="00E11F95" w:rsidRDefault="00E11F95" w:rsidP="00E11F95">
      <w:r>
        <w:separator/>
      </w:r>
    </w:p>
  </w:endnote>
  <w:endnote w:type="continuationSeparator" w:id="0">
    <w:p w14:paraId="24C8E712" w14:textId="77777777" w:rsidR="00E11F95" w:rsidRDefault="00E11F95" w:rsidP="00E11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83531" w14:textId="77777777" w:rsidR="00E11F95" w:rsidRDefault="00E11F95" w:rsidP="00E11F95">
      <w:r>
        <w:separator/>
      </w:r>
    </w:p>
  </w:footnote>
  <w:footnote w:type="continuationSeparator" w:id="0">
    <w:p w14:paraId="5714F384" w14:textId="77777777" w:rsidR="00E11F95" w:rsidRDefault="00E11F95" w:rsidP="00E11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2BA2D" w14:textId="77777777" w:rsidR="00E11F95" w:rsidRPr="00F21748" w:rsidRDefault="00F21748" w:rsidP="00F21748">
    <w:pPr>
      <w:pStyle w:val="Topptekst"/>
      <w:ind w:left="-426"/>
      <w:rPr>
        <w:rFonts w:asciiTheme="minorHAnsi" w:hAnsiTheme="minorHAnsi"/>
        <w:b/>
        <w:sz w:val="48"/>
      </w:rPr>
    </w:pPr>
    <w:r>
      <w:rPr>
        <w:rFonts w:asciiTheme="minorHAnsi" w:hAnsiTheme="minorHAnsi"/>
        <w:b/>
        <w:noProof/>
        <w:color w:val="44546A"/>
        <w:sz w:val="48"/>
      </w:rPr>
      <mc:AlternateContent>
        <mc:Choice Requires="wps">
          <w:drawing>
            <wp:anchor distT="0" distB="0" distL="114300" distR="114300" simplePos="0" relativeHeight="251659264" behindDoc="0" locked="0" layoutInCell="1" allowOverlap="1" wp14:anchorId="0D0708B7" wp14:editId="61E615E4">
              <wp:simplePos x="0" y="0"/>
              <wp:positionH relativeFrom="column">
                <wp:posOffset>-362585</wp:posOffset>
              </wp:positionH>
              <wp:positionV relativeFrom="paragraph">
                <wp:posOffset>365125</wp:posOffset>
              </wp:positionV>
              <wp:extent cx="6443932" cy="0"/>
              <wp:effectExtent l="0" t="0" r="33655" b="19050"/>
              <wp:wrapNone/>
              <wp:docPr id="29" name="Rett linje 29"/>
              <wp:cNvGraphicFramePr/>
              <a:graphic xmlns:a="http://schemas.openxmlformats.org/drawingml/2006/main">
                <a:graphicData uri="http://schemas.microsoft.com/office/word/2010/wordprocessingShape">
                  <wps:wsp>
                    <wps:cNvCnPr/>
                    <wps:spPr>
                      <a:xfrm>
                        <a:off x="0" y="0"/>
                        <a:ext cx="6443932" cy="0"/>
                      </a:xfrm>
                      <a:prstGeom prst="line">
                        <a:avLst/>
                      </a:prstGeom>
                      <a:ln w="12700">
                        <a:solidFill>
                          <a:srgbClr val="008080"/>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08630A50" id="Rett linje 2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5pt,28.75pt" to="478.8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" strokecolor="teal" strokeweight="1pt">
              <v:stroke joinstyle="miter"/>
            </v:line>
          </w:pict>
        </mc:Fallback>
      </mc:AlternateContent>
    </w:r>
    <w:r w:rsidR="00E11F95" w:rsidRPr="00F21748">
      <w:rPr>
        <w:rFonts w:asciiTheme="minorHAnsi" w:hAnsiTheme="minorHAnsi"/>
        <w:b/>
        <w:noProof/>
        <w:color w:val="44546A"/>
        <w:sz w:val="48"/>
      </w:rPr>
      <w:drawing>
        <wp:anchor distT="0" distB="0" distL="114300" distR="114300" simplePos="0" relativeHeight="251658240" behindDoc="0" locked="0" layoutInCell="1" allowOverlap="1" wp14:anchorId="52E2BB9F" wp14:editId="5F449CE6">
          <wp:simplePos x="0" y="0"/>
          <wp:positionH relativeFrom="column">
            <wp:posOffset>4263761</wp:posOffset>
          </wp:positionH>
          <wp:positionV relativeFrom="paragraph">
            <wp:posOffset>-106680</wp:posOffset>
          </wp:positionV>
          <wp:extent cx="1771650" cy="421640"/>
          <wp:effectExtent l="0" t="0" r="0" b="0"/>
          <wp:wrapNone/>
          <wp:docPr id="5" name="Bilde 5" descr="cid:image002.png@01D09485.365B0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2.png@01D09485.365B03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7165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75B">
      <w:rPr>
        <w:rFonts w:asciiTheme="minorHAnsi" w:hAnsiTheme="minorHAnsi"/>
        <w:b/>
        <w:sz w:val="48"/>
      </w:rPr>
      <w:t>Uke 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56A"/>
    <w:multiLevelType w:val="hybridMultilevel"/>
    <w:tmpl w:val="DD34CE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8BE0676"/>
    <w:multiLevelType w:val="hybridMultilevel"/>
    <w:tmpl w:val="59D24950"/>
    <w:lvl w:ilvl="0" w:tplc="1BDAE9A8">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0A4948D3"/>
    <w:multiLevelType w:val="hybridMultilevel"/>
    <w:tmpl w:val="0C4072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4AD3479"/>
    <w:multiLevelType w:val="hybridMultilevel"/>
    <w:tmpl w:val="A1EA3A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BB419DF"/>
    <w:multiLevelType w:val="hybridMultilevel"/>
    <w:tmpl w:val="831C4F0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754121E9"/>
    <w:multiLevelType w:val="hybridMultilevel"/>
    <w:tmpl w:val="20AEF9D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Kvellestad Isaksen">
    <w15:presenceInfo w15:providerId="AD" w15:userId="S-1-5-21-64564630-97757684-3201035398-115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0A"/>
    <w:rsid w:val="00140A2D"/>
    <w:rsid w:val="002118AE"/>
    <w:rsid w:val="00263918"/>
    <w:rsid w:val="002B249F"/>
    <w:rsid w:val="00320D8C"/>
    <w:rsid w:val="0039175B"/>
    <w:rsid w:val="00433683"/>
    <w:rsid w:val="0045346C"/>
    <w:rsid w:val="004717C1"/>
    <w:rsid w:val="004A3305"/>
    <w:rsid w:val="004B3DB3"/>
    <w:rsid w:val="005449DD"/>
    <w:rsid w:val="006627E0"/>
    <w:rsid w:val="006C7378"/>
    <w:rsid w:val="007912E0"/>
    <w:rsid w:val="007E6B60"/>
    <w:rsid w:val="00832DDD"/>
    <w:rsid w:val="00884009"/>
    <w:rsid w:val="008C7BD8"/>
    <w:rsid w:val="008D5412"/>
    <w:rsid w:val="008D7A1F"/>
    <w:rsid w:val="008F1CF9"/>
    <w:rsid w:val="009C2A18"/>
    <w:rsid w:val="009C2D1B"/>
    <w:rsid w:val="009C6502"/>
    <w:rsid w:val="009E5334"/>
    <w:rsid w:val="00AB0C41"/>
    <w:rsid w:val="00AB4A6B"/>
    <w:rsid w:val="00B84C01"/>
    <w:rsid w:val="00BB760A"/>
    <w:rsid w:val="00D15643"/>
    <w:rsid w:val="00D310BF"/>
    <w:rsid w:val="00D86548"/>
    <w:rsid w:val="00D909AE"/>
    <w:rsid w:val="00DA1549"/>
    <w:rsid w:val="00E11F95"/>
    <w:rsid w:val="00F21748"/>
    <w:rsid w:val="00F6538C"/>
    <w:rsid w:val="00F7763C"/>
    <w:rsid w:val="00FE13A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C50DB59"/>
  <w15:chartTrackingRefBased/>
  <w15:docId w15:val="{3533640D-2952-4FE0-860E-4727265C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B760A"/>
    <w:pPr>
      <w:spacing w:after="0" w:line="240" w:lineRule="auto"/>
    </w:pPr>
    <w:rPr>
      <w:rFonts w:ascii="Times New Roman" w:eastAsia="Times New Roman" w:hAnsi="Times New Roman" w:cs="Times New Roman"/>
      <w:sz w:val="24"/>
      <w:szCs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BB760A"/>
    <w:pPr>
      <w:spacing w:after="0" w:line="240" w:lineRule="auto"/>
    </w:pPr>
  </w:style>
  <w:style w:type="paragraph" w:styleId="Topptekst">
    <w:name w:val="header"/>
    <w:basedOn w:val="Normal"/>
    <w:link w:val="TopptekstTegn"/>
    <w:uiPriority w:val="99"/>
    <w:unhideWhenUsed/>
    <w:rsid w:val="00E11F95"/>
    <w:pPr>
      <w:tabs>
        <w:tab w:val="center" w:pos="4536"/>
        <w:tab w:val="right" w:pos="9072"/>
      </w:tabs>
    </w:pPr>
  </w:style>
  <w:style w:type="character" w:customStyle="1" w:styleId="TopptekstTegn">
    <w:name w:val="Topptekst Tegn"/>
    <w:basedOn w:val="Standardskriftforavsnitt"/>
    <w:link w:val="Topptekst"/>
    <w:uiPriority w:val="99"/>
    <w:rsid w:val="00E11F95"/>
    <w:rPr>
      <w:rFonts w:ascii="Times New Roman" w:eastAsia="Times New Roman" w:hAnsi="Times New Roman" w:cs="Times New Roman"/>
      <w:sz w:val="24"/>
      <w:szCs w:val="24"/>
      <w:lang w:eastAsia="nb-NO"/>
    </w:rPr>
  </w:style>
  <w:style w:type="paragraph" w:styleId="Bunntekst">
    <w:name w:val="footer"/>
    <w:basedOn w:val="Normal"/>
    <w:link w:val="BunntekstTegn"/>
    <w:uiPriority w:val="99"/>
    <w:unhideWhenUsed/>
    <w:rsid w:val="00E11F95"/>
    <w:pPr>
      <w:tabs>
        <w:tab w:val="center" w:pos="4536"/>
        <w:tab w:val="right" w:pos="9072"/>
      </w:tabs>
    </w:pPr>
  </w:style>
  <w:style w:type="character" w:customStyle="1" w:styleId="BunntekstTegn">
    <w:name w:val="Bunntekst Tegn"/>
    <w:basedOn w:val="Standardskriftforavsnitt"/>
    <w:link w:val="Bunntekst"/>
    <w:uiPriority w:val="99"/>
    <w:rsid w:val="00E11F95"/>
    <w:rPr>
      <w:rFonts w:ascii="Times New Roman" w:eastAsia="Times New Roman" w:hAnsi="Times New Roman" w:cs="Times New Roman"/>
      <w:sz w:val="24"/>
      <w:szCs w:val="24"/>
      <w:lang w:eastAsia="nb-NO"/>
    </w:rPr>
  </w:style>
  <w:style w:type="table" w:styleId="Tabellrutenett">
    <w:name w:val="Table Grid"/>
    <w:basedOn w:val="Vanligtabell"/>
    <w:uiPriority w:val="39"/>
    <w:rsid w:val="004A3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rknadsreferanse">
    <w:name w:val="annotation reference"/>
    <w:basedOn w:val="Standardskriftforavsnitt"/>
    <w:uiPriority w:val="99"/>
    <w:semiHidden/>
    <w:unhideWhenUsed/>
    <w:rsid w:val="00D310BF"/>
    <w:rPr>
      <w:sz w:val="16"/>
      <w:szCs w:val="16"/>
    </w:rPr>
  </w:style>
  <w:style w:type="paragraph" w:styleId="Merknadstekst">
    <w:name w:val="annotation text"/>
    <w:basedOn w:val="Normal"/>
    <w:link w:val="MerknadstekstTegn"/>
    <w:uiPriority w:val="99"/>
    <w:semiHidden/>
    <w:unhideWhenUsed/>
    <w:rsid w:val="00D310BF"/>
    <w:rPr>
      <w:sz w:val="20"/>
      <w:szCs w:val="20"/>
    </w:rPr>
  </w:style>
  <w:style w:type="character" w:customStyle="1" w:styleId="MerknadstekstTegn">
    <w:name w:val="Merknadstekst Tegn"/>
    <w:basedOn w:val="Standardskriftforavsnitt"/>
    <w:link w:val="Merknadstekst"/>
    <w:uiPriority w:val="99"/>
    <w:semiHidden/>
    <w:rsid w:val="00D310BF"/>
    <w:rPr>
      <w:rFonts w:ascii="Times New Roman" w:eastAsia="Times New Roman" w:hAnsi="Times New Roman" w:cs="Times New Roman"/>
      <w:sz w:val="20"/>
      <w:szCs w:val="20"/>
      <w:lang w:eastAsia="nb-NO"/>
    </w:rPr>
  </w:style>
  <w:style w:type="paragraph" w:styleId="Kommentaremne">
    <w:name w:val="annotation subject"/>
    <w:basedOn w:val="Merknadstekst"/>
    <w:next w:val="Merknadstekst"/>
    <w:link w:val="KommentaremneTegn"/>
    <w:uiPriority w:val="99"/>
    <w:semiHidden/>
    <w:unhideWhenUsed/>
    <w:rsid w:val="00D310BF"/>
    <w:rPr>
      <w:b/>
      <w:bCs/>
    </w:rPr>
  </w:style>
  <w:style w:type="character" w:customStyle="1" w:styleId="KommentaremneTegn">
    <w:name w:val="Kommentaremne Tegn"/>
    <w:basedOn w:val="MerknadstekstTegn"/>
    <w:link w:val="Kommentaremne"/>
    <w:uiPriority w:val="99"/>
    <w:semiHidden/>
    <w:rsid w:val="00D310BF"/>
    <w:rPr>
      <w:rFonts w:ascii="Times New Roman" w:eastAsia="Times New Roman" w:hAnsi="Times New Roman" w:cs="Times New Roman"/>
      <w:b/>
      <w:bCs/>
      <w:sz w:val="20"/>
      <w:szCs w:val="20"/>
      <w:lang w:eastAsia="nb-NO"/>
    </w:rPr>
  </w:style>
  <w:style w:type="paragraph" w:styleId="Bobletekst">
    <w:name w:val="Balloon Text"/>
    <w:basedOn w:val="Normal"/>
    <w:link w:val="BobletekstTegn"/>
    <w:uiPriority w:val="99"/>
    <w:semiHidden/>
    <w:unhideWhenUsed/>
    <w:rsid w:val="00D310BF"/>
    <w:rPr>
      <w:rFonts w:ascii="Segoe UI" w:hAnsi="Segoe UI" w:cs="Segoe UI"/>
      <w:sz w:val="18"/>
      <w:szCs w:val="18"/>
    </w:rPr>
  </w:style>
  <w:style w:type="character" w:customStyle="1" w:styleId="BobletekstTegn">
    <w:name w:val="Bobletekst Tegn"/>
    <w:basedOn w:val="Standardskriftforavsnitt"/>
    <w:link w:val="Bobletekst"/>
    <w:uiPriority w:val="99"/>
    <w:semiHidden/>
    <w:rsid w:val="00D310BF"/>
    <w:rPr>
      <w:rFonts w:ascii="Segoe UI" w:eastAsia="Times New Roman" w:hAnsi="Segoe UI" w:cs="Segoe UI"/>
      <w:sz w:val="18"/>
      <w:szCs w:val="18"/>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header1.xml.rels><?xml version="1.0" encoding="UTF-8" standalone="yes"?>
<Relationships xmlns="http://schemas.openxmlformats.org/package/2006/relationships"><Relationship Id="rId2" Type="http://schemas.openxmlformats.org/officeDocument/2006/relationships/image" Target="cid:image002.png@01D09485.365B03C0" TargetMode="External"/><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1348B-9831-4CE5-9713-4DBF02EF3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2194</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Utdanningsetaten i Oslo kommune</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Riise</dc:creator>
  <cp:keywords/>
  <dc:description/>
  <cp:lastModifiedBy>Harald Bergersen Zeigler</cp:lastModifiedBy>
  <cp:revision>21</cp:revision>
  <dcterms:created xsi:type="dcterms:W3CDTF">2017-04-04T06:34:00Z</dcterms:created>
  <dcterms:modified xsi:type="dcterms:W3CDTF">2017-05-22T14:26:00Z</dcterms:modified>
</cp:coreProperties>
</file>