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5F2B" w14:textId="3B55A5B1" w:rsidR="005F102D" w:rsidRDefault="001D6324" w:rsidP="001D6324">
      <w:pPr>
        <w:pStyle w:val="Heading1"/>
      </w:pPr>
      <w:r>
        <w:t>General Questions</w:t>
      </w:r>
    </w:p>
    <w:p w14:paraId="5FC25E07" w14:textId="4765BBBC" w:rsidR="001D6324" w:rsidRPr="001D6324" w:rsidRDefault="001D6324" w:rsidP="001D6324">
      <w:pPr>
        <w:pStyle w:val="Heading2"/>
      </w:pPr>
      <w:r w:rsidRPr="001D6324">
        <w:t>What is the difference between </w:t>
      </w:r>
      <w:proofErr w:type="spellStart"/>
      <w:r w:rsidRPr="001D6324">
        <w:rPr>
          <w:rStyle w:val="HTMLCode"/>
          <w:rFonts w:ascii="Arial" w:eastAsiaTheme="majorEastAsia" w:hAnsi="Arial" w:cs="Arial"/>
          <w:sz w:val="23"/>
          <w:szCs w:val="23"/>
        </w:rPr>
        <w:t>dependencyManagement</w:t>
      </w:r>
      <w:proofErr w:type="spellEnd"/>
      <w:r w:rsidRPr="001D6324">
        <w:t> and </w:t>
      </w:r>
      <w:r w:rsidRPr="001D6324">
        <w:rPr>
          <w:rStyle w:val="HTMLCode"/>
          <w:rFonts w:ascii="Arial" w:eastAsiaTheme="majorEastAsia" w:hAnsi="Arial" w:cs="Arial"/>
          <w:sz w:val="23"/>
          <w:szCs w:val="23"/>
        </w:rPr>
        <w:t>dependencies</w:t>
      </w:r>
      <w:r w:rsidRPr="001D6324">
        <w:t>? I have seen the docs at Apache Maven web site. It seems that a dependency defined under the </w:t>
      </w:r>
      <w:proofErr w:type="spellStart"/>
      <w:r w:rsidRPr="001D6324">
        <w:rPr>
          <w:rStyle w:val="HTMLCode"/>
          <w:rFonts w:ascii="Arial" w:eastAsiaTheme="majorEastAsia" w:hAnsi="Arial" w:cs="Arial"/>
          <w:sz w:val="23"/>
          <w:szCs w:val="23"/>
        </w:rPr>
        <w:t>dependencyManagement</w:t>
      </w:r>
      <w:proofErr w:type="spellEnd"/>
      <w:r w:rsidRPr="001D6324">
        <w:t> can be used in its child modules without specifying the version.</w:t>
      </w:r>
    </w:p>
    <w:p w14:paraId="7C3D48B5" w14:textId="77777777" w:rsidR="001D6324" w:rsidRDefault="001D6324" w:rsidP="001D6324">
      <w:pPr>
        <w:pStyle w:val="NormalWeb"/>
        <w:shd w:val="clear" w:color="auto" w:fill="FFFFFF"/>
        <w:spacing w:before="0" w:beforeAutospacing="0" w:after="0"/>
        <w:textAlignment w:val="baseline"/>
        <w:rPr>
          <w:rFonts w:ascii="Arial" w:hAnsi="Arial" w:cs="Arial"/>
          <w:color w:val="242729"/>
          <w:sz w:val="23"/>
          <w:szCs w:val="23"/>
        </w:rPr>
      </w:pPr>
      <w:hyperlink r:id="rId8" w:anchor="Dependency_Management" w:history="1">
        <w:r>
          <w:rPr>
            <w:rStyle w:val="Hyperlink"/>
            <w:rFonts w:ascii="inherit" w:eastAsiaTheme="majorEastAsia" w:hAnsi="inherit" w:cs="Arial"/>
            <w:sz w:val="23"/>
            <w:szCs w:val="23"/>
            <w:bdr w:val="none" w:sz="0" w:space="0" w:color="auto" w:frame="1"/>
          </w:rPr>
          <w:t>Dependency Management</w:t>
        </w:r>
      </w:hyperlink>
      <w:r>
        <w:rPr>
          <w:rFonts w:ascii="Arial" w:hAnsi="Arial" w:cs="Arial"/>
          <w:color w:val="242729"/>
          <w:sz w:val="23"/>
          <w:szCs w:val="23"/>
        </w:rPr>
        <w:t> allows to consolidate and centralize the management of dependency versions without adding dependencies which are inherited by all children. This is especially useful when you have </w:t>
      </w:r>
      <w:r>
        <w:rPr>
          <w:rStyle w:val="Strong"/>
          <w:rFonts w:ascii="inherit" w:hAnsi="inherit" w:cs="Arial"/>
          <w:color w:val="242729"/>
          <w:sz w:val="23"/>
          <w:szCs w:val="23"/>
          <w:bdr w:val="none" w:sz="0" w:space="0" w:color="auto" w:frame="1"/>
        </w:rPr>
        <w:t>a set of projects</w:t>
      </w:r>
      <w:r>
        <w:rPr>
          <w:rFonts w:ascii="Arial" w:hAnsi="Arial" w:cs="Arial"/>
          <w:color w:val="242729"/>
          <w:sz w:val="23"/>
          <w:szCs w:val="23"/>
        </w:rPr>
        <w:t> (</w:t>
      </w:r>
      <w:proofErr w:type="gramStart"/>
      <w:r>
        <w:rPr>
          <w:rFonts w:ascii="Arial" w:hAnsi="Arial" w:cs="Arial"/>
          <w:color w:val="242729"/>
          <w:sz w:val="23"/>
          <w:szCs w:val="23"/>
        </w:rPr>
        <w:t>i.e.</w:t>
      </w:r>
      <w:proofErr w:type="gramEnd"/>
      <w:r>
        <w:rPr>
          <w:rFonts w:ascii="Arial" w:hAnsi="Arial" w:cs="Arial"/>
          <w:color w:val="242729"/>
          <w:sz w:val="23"/>
          <w:szCs w:val="23"/>
        </w:rPr>
        <w:t xml:space="preserve"> more than one) that inherits a common parent.</w:t>
      </w:r>
    </w:p>
    <w:p w14:paraId="561B3E97" w14:textId="4743958F" w:rsidR="001D6324" w:rsidRDefault="001D6324" w:rsidP="001D632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extremely important use case of </w:t>
      </w:r>
      <w:proofErr w:type="spellStart"/>
      <w:r>
        <w:rPr>
          <w:rStyle w:val="HTMLCode"/>
          <w:rFonts w:ascii="Consolas" w:hAnsi="Consolas"/>
          <w:color w:val="242729"/>
          <w:bdr w:val="none" w:sz="0" w:space="0" w:color="auto" w:frame="1"/>
        </w:rPr>
        <w:t>dependencyManagement</w:t>
      </w:r>
      <w:proofErr w:type="spellEnd"/>
      <w:r>
        <w:rPr>
          <w:rFonts w:ascii="Arial" w:hAnsi="Arial" w:cs="Arial"/>
          <w:color w:val="242729"/>
          <w:sz w:val="23"/>
          <w:szCs w:val="23"/>
        </w:rPr>
        <w:t> is the control of versions of artifacts used in transitive dependencies. </w:t>
      </w:r>
    </w:p>
    <w:p w14:paraId="06CD7B60" w14:textId="1402BEFC" w:rsidR="001D6324" w:rsidRDefault="001D6324" w:rsidP="001D6324">
      <w:pPr>
        <w:pStyle w:val="NormalWeb"/>
        <w:shd w:val="clear" w:color="auto" w:fill="FFFFFF"/>
        <w:spacing w:before="0" w:beforeAutospacing="0" w:after="0" w:afterAutospacing="0"/>
        <w:textAlignment w:val="baseline"/>
        <w:rPr>
          <w:rFonts w:ascii="Arial" w:hAnsi="Arial" w:cs="Arial"/>
          <w:color w:val="242729"/>
          <w:sz w:val="23"/>
          <w:szCs w:val="23"/>
        </w:rPr>
      </w:pPr>
    </w:p>
    <w:p w14:paraId="48658A5C" w14:textId="7A79C9D4" w:rsidR="001D6324" w:rsidRDefault="001D6324" w:rsidP="001D6324">
      <w:pPr>
        <w:pStyle w:val="NormalWeb"/>
        <w:shd w:val="clear" w:color="auto" w:fill="FFFFFF"/>
        <w:spacing w:before="0" w:beforeAutospacing="0" w:after="0" w:afterAutospacing="0"/>
        <w:textAlignment w:val="baseline"/>
        <w:rPr>
          <w:rFonts w:ascii="Arial" w:hAnsi="Arial" w:cs="Arial"/>
          <w:color w:val="242729"/>
          <w:sz w:val="23"/>
          <w:szCs w:val="23"/>
        </w:rPr>
      </w:pPr>
    </w:p>
    <w:p w14:paraId="1B5F5224" w14:textId="77777777" w:rsidR="001D6324" w:rsidRPr="001D6324" w:rsidRDefault="001D6324" w:rsidP="001D6324">
      <w:pPr>
        <w:shd w:val="clear" w:color="auto" w:fill="FFFFFF"/>
        <w:spacing w:after="0" w:afterAutospacing="1" w:line="240" w:lineRule="auto"/>
        <w:ind w:left="0"/>
        <w:textAlignment w:val="baseline"/>
        <w:rPr>
          <w:rFonts w:ascii="Arial" w:eastAsia="Times New Roman" w:hAnsi="Arial" w:cs="Arial"/>
          <w:color w:val="242729"/>
          <w:sz w:val="23"/>
          <w:szCs w:val="23"/>
          <w:lang w:val="en-GB" w:eastAsia="en-GB"/>
        </w:rPr>
      </w:pPr>
      <w:r w:rsidRPr="001D6324">
        <w:rPr>
          <w:rFonts w:ascii="Arial" w:eastAsia="Times New Roman" w:hAnsi="Arial" w:cs="Arial"/>
          <w:color w:val="242729"/>
          <w:sz w:val="23"/>
          <w:szCs w:val="23"/>
          <w:lang w:val="en-GB" w:eastAsia="en-GB"/>
        </w:rPr>
        <w:t>In the parent POM, the main difference between the </w:t>
      </w:r>
      <w:r w:rsidRPr="001D6324">
        <w:rPr>
          <w:rFonts w:ascii="Consolas" w:eastAsia="Times New Roman" w:hAnsi="Consolas" w:cs="Courier New"/>
          <w:b/>
          <w:bCs/>
          <w:color w:val="242729"/>
          <w:szCs w:val="20"/>
          <w:bdr w:val="none" w:sz="0" w:space="0" w:color="auto" w:frame="1"/>
          <w:lang w:val="en-GB" w:eastAsia="en-GB"/>
        </w:rPr>
        <w:t>&lt;dependencies&gt;</w:t>
      </w:r>
      <w:r w:rsidRPr="001D6324">
        <w:rPr>
          <w:rFonts w:ascii="Arial" w:eastAsia="Times New Roman" w:hAnsi="Arial" w:cs="Arial"/>
          <w:color w:val="242729"/>
          <w:sz w:val="23"/>
          <w:szCs w:val="23"/>
          <w:lang w:val="en-GB" w:eastAsia="en-GB"/>
        </w:rPr>
        <w:t> and </w:t>
      </w:r>
      <w:r w:rsidRPr="001D6324">
        <w:rPr>
          <w:rFonts w:ascii="Consolas" w:eastAsia="Times New Roman" w:hAnsi="Consolas" w:cs="Courier New"/>
          <w:b/>
          <w:bCs/>
          <w:color w:val="242729"/>
          <w:szCs w:val="20"/>
          <w:bdr w:val="none" w:sz="0" w:space="0" w:color="auto" w:frame="1"/>
          <w:lang w:val="en-GB" w:eastAsia="en-GB"/>
        </w:rPr>
        <w:t>&lt;</w:t>
      </w:r>
      <w:proofErr w:type="spellStart"/>
      <w:r w:rsidRPr="001D6324">
        <w:rPr>
          <w:rFonts w:ascii="Consolas" w:eastAsia="Times New Roman" w:hAnsi="Consolas" w:cs="Courier New"/>
          <w:b/>
          <w:bCs/>
          <w:color w:val="242729"/>
          <w:szCs w:val="20"/>
          <w:bdr w:val="none" w:sz="0" w:space="0" w:color="auto" w:frame="1"/>
          <w:lang w:val="en-GB" w:eastAsia="en-GB"/>
        </w:rPr>
        <w:t>dependencyManagement</w:t>
      </w:r>
      <w:proofErr w:type="spellEnd"/>
      <w:r w:rsidRPr="001D6324">
        <w:rPr>
          <w:rFonts w:ascii="Consolas" w:eastAsia="Times New Roman" w:hAnsi="Consolas" w:cs="Courier New"/>
          <w:b/>
          <w:bCs/>
          <w:color w:val="242729"/>
          <w:szCs w:val="20"/>
          <w:bdr w:val="none" w:sz="0" w:space="0" w:color="auto" w:frame="1"/>
          <w:lang w:val="en-GB" w:eastAsia="en-GB"/>
        </w:rPr>
        <w:t>&gt;</w:t>
      </w:r>
      <w:r w:rsidRPr="001D6324">
        <w:rPr>
          <w:rFonts w:ascii="Arial" w:eastAsia="Times New Roman" w:hAnsi="Arial" w:cs="Arial"/>
          <w:color w:val="242729"/>
          <w:sz w:val="23"/>
          <w:szCs w:val="23"/>
          <w:lang w:val="en-GB" w:eastAsia="en-GB"/>
        </w:rPr>
        <w:t> is this:</w:t>
      </w:r>
    </w:p>
    <w:p w14:paraId="32DEE7BA" w14:textId="77777777" w:rsidR="001D6324" w:rsidRPr="001D6324" w:rsidRDefault="001D6324" w:rsidP="001D6324">
      <w:pPr>
        <w:numPr>
          <w:ilvl w:val="0"/>
          <w:numId w:val="16"/>
        </w:numPr>
        <w:shd w:val="clear" w:color="auto" w:fill="FFFFFF"/>
        <w:spacing w:after="0" w:line="240" w:lineRule="auto"/>
        <w:ind w:left="1170"/>
        <w:textAlignment w:val="baseline"/>
        <w:rPr>
          <w:rFonts w:ascii="inherit" w:eastAsia="Times New Roman" w:hAnsi="inherit" w:cs="Arial"/>
          <w:color w:val="242729"/>
          <w:sz w:val="23"/>
          <w:szCs w:val="23"/>
          <w:lang w:val="en-GB" w:eastAsia="en-GB"/>
        </w:rPr>
      </w:pPr>
      <w:r w:rsidRPr="001D6324">
        <w:rPr>
          <w:rFonts w:ascii="inherit" w:eastAsia="Times New Roman" w:hAnsi="inherit" w:cs="Arial"/>
          <w:color w:val="242729"/>
          <w:sz w:val="23"/>
          <w:szCs w:val="23"/>
          <w:lang w:val="en-GB" w:eastAsia="en-GB"/>
        </w:rPr>
        <w:t>Artifacts specified in the </w:t>
      </w:r>
      <w:r w:rsidRPr="001D6324">
        <w:rPr>
          <w:rFonts w:ascii="Consolas" w:eastAsia="Times New Roman" w:hAnsi="Consolas" w:cs="Courier New"/>
          <w:b/>
          <w:bCs/>
          <w:color w:val="242729"/>
          <w:szCs w:val="20"/>
          <w:bdr w:val="none" w:sz="0" w:space="0" w:color="auto" w:frame="1"/>
          <w:lang w:val="en-GB" w:eastAsia="en-GB"/>
        </w:rPr>
        <w:t>&lt;dependencies&gt;</w:t>
      </w:r>
      <w:r w:rsidRPr="001D6324">
        <w:rPr>
          <w:rFonts w:ascii="inherit" w:eastAsia="Times New Roman" w:hAnsi="inherit" w:cs="Arial"/>
          <w:color w:val="242729"/>
          <w:sz w:val="23"/>
          <w:szCs w:val="23"/>
          <w:lang w:val="en-GB" w:eastAsia="en-GB"/>
        </w:rPr>
        <w:t> section will ALWAYS be included as a dependency of the child module(s).</w:t>
      </w:r>
    </w:p>
    <w:p w14:paraId="2C6C8A56" w14:textId="77777777" w:rsidR="001D6324" w:rsidRPr="001D6324" w:rsidRDefault="001D6324" w:rsidP="001D6324">
      <w:pPr>
        <w:numPr>
          <w:ilvl w:val="0"/>
          <w:numId w:val="16"/>
        </w:numPr>
        <w:shd w:val="clear" w:color="auto" w:fill="FFFFFF"/>
        <w:spacing w:after="0" w:line="240" w:lineRule="auto"/>
        <w:ind w:left="1170"/>
        <w:textAlignment w:val="baseline"/>
        <w:rPr>
          <w:rFonts w:ascii="inherit" w:eastAsia="Times New Roman" w:hAnsi="inherit" w:cs="Arial"/>
          <w:color w:val="242729"/>
          <w:sz w:val="23"/>
          <w:szCs w:val="23"/>
          <w:lang w:val="en-GB" w:eastAsia="en-GB"/>
        </w:rPr>
      </w:pPr>
      <w:r w:rsidRPr="001D6324">
        <w:rPr>
          <w:rFonts w:ascii="inherit" w:eastAsia="Times New Roman" w:hAnsi="inherit" w:cs="Arial"/>
          <w:color w:val="242729"/>
          <w:sz w:val="23"/>
          <w:szCs w:val="23"/>
          <w:lang w:val="en-GB" w:eastAsia="en-GB"/>
        </w:rPr>
        <w:t>Artifacts specified in the </w:t>
      </w:r>
      <w:r w:rsidRPr="001D6324">
        <w:rPr>
          <w:rFonts w:ascii="Consolas" w:eastAsia="Times New Roman" w:hAnsi="Consolas" w:cs="Courier New"/>
          <w:b/>
          <w:bCs/>
          <w:color w:val="242729"/>
          <w:szCs w:val="20"/>
          <w:bdr w:val="none" w:sz="0" w:space="0" w:color="auto" w:frame="1"/>
          <w:lang w:val="en-GB" w:eastAsia="en-GB"/>
        </w:rPr>
        <w:t>&lt;</w:t>
      </w:r>
      <w:proofErr w:type="spellStart"/>
      <w:r w:rsidRPr="001D6324">
        <w:rPr>
          <w:rFonts w:ascii="Consolas" w:eastAsia="Times New Roman" w:hAnsi="Consolas" w:cs="Courier New"/>
          <w:b/>
          <w:bCs/>
          <w:color w:val="242729"/>
          <w:szCs w:val="20"/>
          <w:bdr w:val="none" w:sz="0" w:space="0" w:color="auto" w:frame="1"/>
          <w:lang w:val="en-GB" w:eastAsia="en-GB"/>
        </w:rPr>
        <w:t>dependencyManagement</w:t>
      </w:r>
      <w:proofErr w:type="spellEnd"/>
      <w:r w:rsidRPr="001D6324">
        <w:rPr>
          <w:rFonts w:ascii="Consolas" w:eastAsia="Times New Roman" w:hAnsi="Consolas" w:cs="Courier New"/>
          <w:b/>
          <w:bCs/>
          <w:color w:val="242729"/>
          <w:szCs w:val="20"/>
          <w:bdr w:val="none" w:sz="0" w:space="0" w:color="auto" w:frame="1"/>
          <w:lang w:val="en-GB" w:eastAsia="en-GB"/>
        </w:rPr>
        <w:t>&gt;</w:t>
      </w:r>
      <w:r w:rsidRPr="001D6324">
        <w:rPr>
          <w:rFonts w:ascii="inherit" w:eastAsia="Times New Roman" w:hAnsi="inherit" w:cs="Arial"/>
          <w:color w:val="242729"/>
          <w:sz w:val="23"/>
          <w:szCs w:val="23"/>
          <w:lang w:val="en-GB" w:eastAsia="en-GB"/>
        </w:rPr>
        <w:t> section, will only be included in the child module if they were also specified in the </w:t>
      </w:r>
      <w:r w:rsidRPr="001D6324">
        <w:rPr>
          <w:rFonts w:ascii="Consolas" w:eastAsia="Times New Roman" w:hAnsi="Consolas" w:cs="Courier New"/>
          <w:b/>
          <w:bCs/>
          <w:color w:val="242729"/>
          <w:szCs w:val="20"/>
          <w:bdr w:val="none" w:sz="0" w:space="0" w:color="auto" w:frame="1"/>
          <w:lang w:val="en-GB" w:eastAsia="en-GB"/>
        </w:rPr>
        <w:t>&lt;dependencies&gt;</w:t>
      </w:r>
      <w:r w:rsidRPr="001D6324">
        <w:rPr>
          <w:rFonts w:ascii="inherit" w:eastAsia="Times New Roman" w:hAnsi="inherit" w:cs="Arial"/>
          <w:color w:val="242729"/>
          <w:sz w:val="23"/>
          <w:szCs w:val="23"/>
          <w:lang w:val="en-GB" w:eastAsia="en-GB"/>
        </w:rPr>
        <w:t> section of the child module itself. Why is it good you ask? Because you specify the version and/or scope in the parent, and you can leave them out when specifying the dependencies in the child POM. This can help you use unified versions for dependencies for child modules, without specifying the version in each child module.</w:t>
      </w:r>
    </w:p>
    <w:p w14:paraId="2D40C520" w14:textId="4055AEE9" w:rsidR="001D6324" w:rsidRDefault="001D6324" w:rsidP="001D6324">
      <w:pPr>
        <w:pStyle w:val="NormalWeb"/>
        <w:shd w:val="clear" w:color="auto" w:fill="FFFFFF"/>
        <w:spacing w:before="0" w:beforeAutospacing="0" w:after="0" w:afterAutospacing="0"/>
        <w:textAlignment w:val="baseline"/>
        <w:rPr>
          <w:rFonts w:ascii="Arial" w:hAnsi="Arial" w:cs="Arial"/>
          <w:color w:val="242729"/>
          <w:sz w:val="23"/>
          <w:szCs w:val="23"/>
        </w:rPr>
      </w:pPr>
    </w:p>
    <w:p w14:paraId="3223EDBF" w14:textId="69C303DF" w:rsidR="001D6324" w:rsidRDefault="001D6324" w:rsidP="001D6324">
      <w:pPr>
        <w:pStyle w:val="NormalWeb"/>
        <w:shd w:val="clear" w:color="auto" w:fill="FFFFFF"/>
        <w:spacing w:before="0" w:beforeAutospacing="0" w:after="0" w:afterAutospacing="0"/>
        <w:textAlignment w:val="baseline"/>
        <w:rPr>
          <w:rFonts w:ascii="Arial" w:hAnsi="Arial" w:cs="Arial"/>
          <w:color w:val="242729"/>
          <w:sz w:val="23"/>
          <w:szCs w:val="23"/>
        </w:rPr>
      </w:pPr>
      <w:hyperlink r:id="rId9" w:history="1">
        <w:r w:rsidRPr="00AF61EB">
          <w:rPr>
            <w:rStyle w:val="Hyperlink"/>
            <w:rFonts w:ascii="Arial" w:hAnsi="Arial" w:cs="Arial"/>
            <w:sz w:val="23"/>
            <w:szCs w:val="23"/>
          </w:rPr>
          <w:t>https://stackoverflow.com/questions/2619598/differences-between-dependencymanagement-and-dependencies-in-maven#:~:text=It's%20like%20you%20said%3B%20dependencyManagement,in%20under%20multiple%20children%20projects</w:t>
        </w:r>
      </w:hyperlink>
      <w:r w:rsidRPr="001D6324">
        <w:rPr>
          <w:rFonts w:ascii="Arial" w:hAnsi="Arial" w:cs="Arial"/>
          <w:color w:val="242729"/>
          <w:sz w:val="23"/>
          <w:szCs w:val="23"/>
        </w:rPr>
        <w:t>.</w:t>
      </w:r>
    </w:p>
    <w:p w14:paraId="502CAD34" w14:textId="77777777" w:rsidR="001D6324" w:rsidRDefault="001D6324" w:rsidP="001D6324">
      <w:pPr>
        <w:pStyle w:val="NormalWeb"/>
        <w:shd w:val="clear" w:color="auto" w:fill="FFFFFF"/>
        <w:spacing w:before="0" w:beforeAutospacing="0" w:after="0" w:afterAutospacing="0"/>
        <w:textAlignment w:val="baseline"/>
        <w:rPr>
          <w:rFonts w:ascii="Arial" w:hAnsi="Arial" w:cs="Arial"/>
          <w:color w:val="242729"/>
          <w:sz w:val="23"/>
          <w:szCs w:val="23"/>
        </w:rPr>
      </w:pPr>
    </w:p>
    <w:p w14:paraId="24DFE900" w14:textId="77777777" w:rsidR="001D6324" w:rsidRPr="001D6324" w:rsidRDefault="001D6324" w:rsidP="001D6324">
      <w:pPr>
        <w:pStyle w:val="Heading2"/>
      </w:pPr>
    </w:p>
    <w:sectPr w:rsidR="001D6324" w:rsidRPr="001D63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CCE7D" w14:textId="77777777" w:rsidR="004D6880" w:rsidRDefault="004D6880" w:rsidP="00073A23">
      <w:pPr>
        <w:spacing w:after="0" w:line="240" w:lineRule="auto"/>
      </w:pPr>
      <w:r>
        <w:separator/>
      </w:r>
    </w:p>
  </w:endnote>
  <w:endnote w:type="continuationSeparator" w:id="0">
    <w:p w14:paraId="7509057A" w14:textId="77777777" w:rsidR="004D6880" w:rsidRDefault="004D6880"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97B5C" w14:textId="77777777" w:rsidR="004D6880" w:rsidRDefault="004D6880" w:rsidP="00073A23">
      <w:pPr>
        <w:spacing w:after="0" w:line="240" w:lineRule="auto"/>
      </w:pPr>
      <w:r>
        <w:separator/>
      </w:r>
    </w:p>
  </w:footnote>
  <w:footnote w:type="continuationSeparator" w:id="0">
    <w:p w14:paraId="685DD07C" w14:textId="77777777" w:rsidR="004D6880" w:rsidRDefault="004D6880"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1C8D" w14:textId="3B68E40A" w:rsidR="00A61B88" w:rsidRDefault="00A61B88">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A61B88" w:rsidRDefault="00A61B88">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A61B88" w:rsidRDefault="00A61B88">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98549C2"/>
    <w:multiLevelType w:val="hybridMultilevel"/>
    <w:tmpl w:val="6EF6584E"/>
    <w:lvl w:ilvl="0" w:tplc="2CFADECC">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04715E"/>
    <w:multiLevelType w:val="hybridMultilevel"/>
    <w:tmpl w:val="675E05C6"/>
    <w:lvl w:ilvl="0" w:tplc="86CCAC7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0950728"/>
    <w:multiLevelType w:val="multilevel"/>
    <w:tmpl w:val="98B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E24D9"/>
    <w:multiLevelType w:val="hybridMultilevel"/>
    <w:tmpl w:val="061A7934"/>
    <w:lvl w:ilvl="0" w:tplc="9DEE48C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0"/>
  </w:num>
  <w:num w:numId="5">
    <w:abstractNumId w:val="8"/>
  </w:num>
  <w:num w:numId="6">
    <w:abstractNumId w:val="1"/>
  </w:num>
  <w:num w:numId="7">
    <w:abstractNumId w:val="0"/>
  </w:num>
  <w:num w:numId="8">
    <w:abstractNumId w:val="2"/>
  </w:num>
  <w:num w:numId="9">
    <w:abstractNumId w:val="7"/>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6"/>
  </w:num>
  <w:num w:numId="15">
    <w:abstractNumId w:val="4"/>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C2297"/>
    <w:rsid w:val="001C3801"/>
    <w:rsid w:val="001C468A"/>
    <w:rsid w:val="001C4D6F"/>
    <w:rsid w:val="001C78C9"/>
    <w:rsid w:val="001D06DE"/>
    <w:rsid w:val="001D2B73"/>
    <w:rsid w:val="001D51B3"/>
    <w:rsid w:val="001D6324"/>
    <w:rsid w:val="001F250E"/>
    <w:rsid w:val="00206A13"/>
    <w:rsid w:val="0021443E"/>
    <w:rsid w:val="002146FD"/>
    <w:rsid w:val="00214A52"/>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D6880"/>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102D"/>
    <w:rsid w:val="005F5B70"/>
    <w:rsid w:val="00605896"/>
    <w:rsid w:val="00622DD1"/>
    <w:rsid w:val="00636C3B"/>
    <w:rsid w:val="006425B6"/>
    <w:rsid w:val="00650F6E"/>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A7D73"/>
    <w:rsid w:val="007B540A"/>
    <w:rsid w:val="007B5838"/>
    <w:rsid w:val="007B5D0D"/>
    <w:rsid w:val="007D158B"/>
    <w:rsid w:val="007D6414"/>
    <w:rsid w:val="007E03D5"/>
    <w:rsid w:val="007E3077"/>
    <w:rsid w:val="007E37EA"/>
    <w:rsid w:val="00803F5C"/>
    <w:rsid w:val="00811932"/>
    <w:rsid w:val="00817AB6"/>
    <w:rsid w:val="00824D1E"/>
    <w:rsid w:val="00834CE6"/>
    <w:rsid w:val="008425CC"/>
    <w:rsid w:val="00850B1A"/>
    <w:rsid w:val="00854420"/>
    <w:rsid w:val="00871994"/>
    <w:rsid w:val="008B3F8E"/>
    <w:rsid w:val="008B6C17"/>
    <w:rsid w:val="008C2C89"/>
    <w:rsid w:val="008C56A4"/>
    <w:rsid w:val="008C6E67"/>
    <w:rsid w:val="008D4B67"/>
    <w:rsid w:val="008F38C8"/>
    <w:rsid w:val="008F5349"/>
    <w:rsid w:val="008F7619"/>
    <w:rsid w:val="00907FDC"/>
    <w:rsid w:val="00910C95"/>
    <w:rsid w:val="00912EE7"/>
    <w:rsid w:val="00914C91"/>
    <w:rsid w:val="00914CDE"/>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56A8"/>
    <w:rsid w:val="00D06B8F"/>
    <w:rsid w:val="00D117BA"/>
    <w:rsid w:val="00D1439C"/>
    <w:rsid w:val="00D17F2C"/>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3192"/>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D6324"/>
    <w:pPr>
      <w:keepNext/>
      <w:keepLines/>
      <w:numPr>
        <w:numId w:val="1"/>
      </w:numPr>
      <w:spacing w:before="40" w:after="0"/>
      <w:outlineLvl w:val="1"/>
    </w:pPr>
    <w:rPr>
      <w:rFonts w:ascii="Arial" w:eastAsiaTheme="majorEastAsia" w:hAnsi="Arial" w:cs="Arial"/>
      <w:color w:val="2F5496" w:themeColor="accent1" w:themeShade="BF"/>
      <w:sz w:val="23"/>
      <w:szCs w:val="23"/>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1D6324"/>
    <w:rPr>
      <w:rFonts w:ascii="Arial" w:eastAsiaTheme="majorEastAsia" w:hAnsi="Arial" w:cs="Arial"/>
      <w:color w:val="2F5496" w:themeColor="accent1" w:themeShade="BF"/>
      <w:sz w:val="23"/>
      <w:szCs w:val="23"/>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76180442">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64573251">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guides/introduction/introduction-to-dependency-mechanis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overflow.com/questions/2619598/differences-between-dependencymanagement-and-dependencies-in-maven#:~:text=It's%20like%20you%20said%3B%20dependencyManagement,in%20under%20multiple%20children%20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BA5EA-8FF9-48CF-8666-C88D1177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33</cp:revision>
  <dcterms:created xsi:type="dcterms:W3CDTF">2019-07-23T21:35:00Z</dcterms:created>
  <dcterms:modified xsi:type="dcterms:W3CDTF">2021-01-11T20:33:00Z</dcterms:modified>
</cp:coreProperties>
</file>