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0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1. Main use-case: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main use case would be that a user writes a note into the top edit text and clicks a button. The application would respond by taking the content in the top edit text and add it to the lower part dynamically.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Sketch the UI: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01215" cy="3272155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Develop the app: done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Test your app with each test case for one use case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screenshot: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3460" cy="428053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255</TotalTime>
  <Application>LibreOffice/6.3.4.2$Linux_X86_64 LibreOffice_project/30$Build-2</Application>
  <Pages>2</Pages>
  <Words>67</Words>
  <Characters>274</Characters>
  <CharactersWithSpaces>336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2020-02-28T08:21:56Z</dcterms:created>
  <dc:creator/>
  <dc:description/>
  <dc:language>en-US</dc:language>
  <cp:lastModifiedBy/>
  <dcterms:modified xsi:type="dcterms:W3CDTF">2020-02-28T12:37:29Z</dcterms:modified>
  <cp:revision>2</cp:revision>
  <dc:subject/>
  <dc:title/>
</cp:coreProperties>
</file>