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07BC5">
      <w:pPr>
        <w:snapToGrid w:val="0"/>
        <w:jc w:val="center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齐鲁工业大学本科毕业论文（设计）开题报告</w:t>
      </w:r>
    </w:p>
    <w:p w14:paraId="7E169DCE">
      <w:pPr>
        <w:snapToGrid w:val="0"/>
        <w:jc w:val="center"/>
        <w:rPr>
          <w:rFonts w:ascii="黑体" w:hAnsi="黑体" w:eastAsia="黑体" w:cs="黑体"/>
          <w:b/>
          <w:bCs/>
          <w:sz w:val="32"/>
          <w:szCs w:val="32"/>
        </w:rPr>
      </w:pPr>
    </w:p>
    <w:tbl>
      <w:tblPr>
        <w:tblStyle w:val="6"/>
        <w:tblW w:w="98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2214"/>
        <w:gridCol w:w="995"/>
        <w:gridCol w:w="1955"/>
        <w:gridCol w:w="1217"/>
        <w:gridCol w:w="2003"/>
      </w:tblGrid>
      <w:tr w14:paraId="43432285">
        <w:trPr>
          <w:trHeight w:val="614" w:hRule="atLeast"/>
        </w:trPr>
        <w:tc>
          <w:tcPr>
            <w:tcW w:w="1471" w:type="dxa"/>
            <w:vAlign w:val="center"/>
          </w:tcPr>
          <w:p w14:paraId="698B0CFD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课题名称</w:t>
            </w:r>
          </w:p>
        </w:tc>
        <w:tc>
          <w:tcPr>
            <w:tcW w:w="8384" w:type="dxa"/>
            <w:gridSpan w:val="5"/>
            <w:vAlign w:val="center"/>
          </w:tcPr>
          <w:p w14:paraId="0D3CA24A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基于Next.js的全栈网上书店管理系统</w:t>
            </w:r>
          </w:p>
        </w:tc>
      </w:tr>
      <w:tr w14:paraId="665B21E8">
        <w:trPr>
          <w:trHeight w:val="614" w:hRule="atLeast"/>
        </w:trPr>
        <w:tc>
          <w:tcPr>
            <w:tcW w:w="1471" w:type="dxa"/>
            <w:vAlign w:val="center"/>
          </w:tcPr>
          <w:p w14:paraId="201F0EB8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课题类型</w:t>
            </w:r>
          </w:p>
        </w:tc>
        <w:tc>
          <w:tcPr>
            <w:tcW w:w="3209" w:type="dxa"/>
            <w:gridSpan w:val="2"/>
            <w:vAlign w:val="center"/>
          </w:tcPr>
          <w:p w14:paraId="1FDABDFA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ascii="Wingdings 2" w:hAnsi="Wingdings 2" w:eastAsiaTheme="minorEastAsia" w:cstheme="minorEastAsia"/>
                <w:sz w:val="24"/>
              </w:rPr>
              <w:sym w:font="Wingdings 2" w:char="F052"/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 xml:space="preserve">工程设计 </w:t>
            </w:r>
            <w:r>
              <w:rPr>
                <w:rFonts w:ascii="Wingdings 2" w:hAnsi="Wingdings 2" w:eastAsiaTheme="minorEastAsia" w:cstheme="minorEastAsia"/>
                <w:sz w:val="24"/>
              </w:rPr>
              <w:sym w:font="Wingdings 2" w:char="F0A3"/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 xml:space="preserve">应用研究 </w:t>
            </w:r>
            <w:r>
              <w:rPr>
                <w:rFonts w:ascii="Wingdings 2" w:hAnsi="Wingdings 2" w:eastAsiaTheme="minorEastAsia" w:cstheme="minorEastAsia"/>
                <w:sz w:val="24"/>
              </w:rPr>
              <w:sym w:font="Wingdings 2" w:char="F0A3"/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 xml:space="preserve">基础研究 </w:t>
            </w:r>
            <w:r>
              <w:rPr>
                <w:rFonts w:ascii="Wingdings 2" w:hAnsi="Wingdings 2" w:eastAsiaTheme="minorEastAsia" w:cstheme="minorEastAsia"/>
                <w:sz w:val="24"/>
              </w:rPr>
              <w:sym w:font="Wingdings 2" w:char="F0A3"/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 xml:space="preserve">其他 </w:t>
            </w:r>
          </w:p>
        </w:tc>
        <w:tc>
          <w:tcPr>
            <w:tcW w:w="1955" w:type="dxa"/>
            <w:vAlign w:val="center"/>
          </w:tcPr>
          <w:p w14:paraId="3C45D203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指导教师</w:t>
            </w:r>
          </w:p>
        </w:tc>
        <w:tc>
          <w:tcPr>
            <w:tcW w:w="3220" w:type="dxa"/>
            <w:gridSpan w:val="2"/>
            <w:vAlign w:val="center"/>
          </w:tcPr>
          <w:p w14:paraId="543A7539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吕国华  周策</w:t>
            </w:r>
          </w:p>
        </w:tc>
      </w:tr>
      <w:tr w14:paraId="10271A6F">
        <w:trPr>
          <w:trHeight w:val="614" w:hRule="atLeast"/>
        </w:trPr>
        <w:tc>
          <w:tcPr>
            <w:tcW w:w="1471" w:type="dxa"/>
            <w:vAlign w:val="center"/>
          </w:tcPr>
          <w:p w14:paraId="1C9F1FBD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学生姓名</w:t>
            </w:r>
          </w:p>
        </w:tc>
        <w:tc>
          <w:tcPr>
            <w:tcW w:w="2214" w:type="dxa"/>
            <w:vAlign w:val="center"/>
          </w:tcPr>
          <w:p w14:paraId="67D0E4E2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郗鸣</w:t>
            </w:r>
          </w:p>
        </w:tc>
        <w:tc>
          <w:tcPr>
            <w:tcW w:w="995" w:type="dxa"/>
            <w:vAlign w:val="center"/>
          </w:tcPr>
          <w:p w14:paraId="3369FE74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学号</w:t>
            </w:r>
          </w:p>
        </w:tc>
        <w:tc>
          <w:tcPr>
            <w:tcW w:w="1955" w:type="dxa"/>
            <w:vAlign w:val="center"/>
          </w:tcPr>
          <w:p w14:paraId="4FBD60F6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202203010050</w:t>
            </w:r>
          </w:p>
        </w:tc>
        <w:tc>
          <w:tcPr>
            <w:tcW w:w="1217" w:type="dxa"/>
            <w:vAlign w:val="center"/>
          </w:tcPr>
          <w:p w14:paraId="5FC108E0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专业班级</w:t>
            </w:r>
          </w:p>
        </w:tc>
        <w:tc>
          <w:tcPr>
            <w:tcW w:w="2003" w:type="dxa"/>
            <w:vAlign w:val="center"/>
          </w:tcPr>
          <w:p w14:paraId="0908D0FF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计算机科学与技术</w:t>
            </w:r>
            <w:r>
              <w:rPr>
                <w:rFonts w:asciiTheme="minorEastAsia" w:hAnsiTheme="minorEastAsia" w:eastAsiaTheme="minorEastAsia" w:cstheme="minorEastAsia"/>
                <w:sz w:val="24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计科22-2</w:t>
            </w:r>
          </w:p>
        </w:tc>
      </w:tr>
      <w:tr w14:paraId="677B179F">
        <w:trPr>
          <w:trHeight w:val="2034" w:hRule="atLeast"/>
        </w:trPr>
        <w:tc>
          <w:tcPr>
            <w:tcW w:w="9855" w:type="dxa"/>
            <w:gridSpan w:val="6"/>
          </w:tcPr>
          <w:p w14:paraId="6992F08E">
            <w:pPr>
              <w:pStyle w:val="2"/>
              <w:keepNext w:val="0"/>
              <w:keepLines w:val="0"/>
              <w:widowControl/>
              <w:spacing w:before="0" w:after="322" w:line="360" w:lineRule="auto"/>
              <w:jc w:val="left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48"/>
                <w:szCs w:val="4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36"/>
                <w:sz w:val="24"/>
                <w:szCs w:val="24"/>
              </w:rPr>
              <w:t>一、选题依据</w:t>
            </w:r>
          </w:p>
          <w:p w14:paraId="1CE407FA">
            <w:pPr>
              <w:pStyle w:val="3"/>
              <w:keepNext w:val="0"/>
              <w:keepLines w:val="0"/>
              <w:widowControl/>
              <w:spacing w:before="299" w:after="299" w:line="360" w:lineRule="auto"/>
              <w:jc w:val="left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36"/>
                <w:szCs w:val="36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</w:rPr>
              <w:t>（一）选题目的</w:t>
            </w:r>
          </w:p>
          <w:p w14:paraId="306DF682">
            <w:pPr>
              <w:widowControl/>
              <w:spacing w:before="240" w:after="240"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随着互联网技术与电子商务的深度融合，在线购物已成为大众获取商品的主流方式之一，图书作为核心文化产品，其销售场景正加速从传统实体书店向线上平台转型。本选题旨在设计并实现一个基于Next.js的全栈网上书店管理系统，整合用户端与管理员端完整功能，掌握现代Web全栈开发技术，理解电子商务系统的架构设计与实现逻辑，同时解决线上图书销售与管理的实际需求，提升用户购书体验与管理员运营效率。</w:t>
            </w:r>
          </w:p>
          <w:p w14:paraId="5FDE6F0A">
            <w:pPr>
              <w:pStyle w:val="3"/>
              <w:keepNext w:val="0"/>
              <w:keepLines w:val="0"/>
              <w:widowControl/>
              <w:spacing w:before="299" w:after="299" w:line="360" w:lineRule="auto"/>
              <w:jc w:val="left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36"/>
                <w:szCs w:val="36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</w:rPr>
              <w:t>（二）选题意义</w:t>
            </w:r>
          </w:p>
          <w:p w14:paraId="17CBBD39">
            <w:pPr>
              <w:widowControl/>
              <w:spacing w:before="240" w:after="240"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1. 实践意义：当前大型电商平台虽已覆盖图书销售，但针对性强、结构清晰、功能完整的专用网上书店管理系统仍有实践价值。本系统借助Next.js的服务器端渲染（SSR）、静态生成（SSG）等特性，实现前后端一体化开发，既能为用户提供个性化、高效的购书服务，又能帮助管理员实现图书、订单、用户的精细化管理，同时为Web全栈开发的实践应用提供可参考的案例。</w:t>
            </w:r>
          </w:p>
          <w:p w14:paraId="3D824716">
            <w:pPr>
              <w:widowControl/>
              <w:spacing w:before="240" w:after="240"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2. 学习意义：通过本课题的研究与开发，可深入掌握Next.js、React等现代前端框架的应用，熟悉MySQL数据库设计、RESTful API开发、用户认证与安全防护等核心技术，理解全栈一体化开发模式的优势与实现流程，提升Web开发的综合能力，为后续相关技术的学习与应用奠定基础。</w:t>
            </w:r>
          </w:p>
          <w:p w14:paraId="6629437D">
            <w:pPr>
              <w:pStyle w:val="3"/>
              <w:keepNext w:val="0"/>
              <w:keepLines w:val="0"/>
              <w:widowControl/>
              <w:spacing w:before="299" w:after="299" w:line="360" w:lineRule="auto"/>
              <w:jc w:val="left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36"/>
                <w:szCs w:val="36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</w:rPr>
              <w:t>（三）国内外研究现状</w:t>
            </w:r>
          </w:p>
          <w:p w14:paraId="49C0EB2B">
            <w:pPr>
              <w:widowControl/>
              <w:spacing w:before="240" w:after="240"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1. 国外研究现状：国外电子商务发展起步较早，网上书店系统的开发与应用已较为成熟，亚马逊、Barnes &amp; Noble等大型平台已实现完善的用户购书、订单管理、智能推荐等功能。同时，Next.js、React等前端技术在国外应用广泛，全栈一体化开发模式已成为Web开发的主流趋势，相关技术文档、开发案例较为丰富，为系统开发提供了技术参考。但国外系统多针对其本土用户习惯设计，与国内用户的使用场景、需求偏好存在差异，难以直接适配国内应用场景。</w:t>
            </w:r>
          </w:p>
          <w:p w14:paraId="649D2797">
            <w:pPr>
              <w:widowControl/>
              <w:spacing w:before="240" w:after="240"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2. 国内研究现状：国内电子商务行业发展迅猛，京东、当当等平台已形成成熟的网上图书销售体系，但多数平台的技术架构较为复杂，且针对性的小型网上书店管理系统开发案例相对零散。近年来，Next.js等现代前端框架在国内的应用逐渐普及，全栈开发模式受到广泛关注，众多开发者开始探索基于该框架的Web应用开发，但针对网上书店管理系统的专项研究仍有提升空间，尤其是在系统轻量化、响应式适配、功能精细化等方面，仍有进一步优化的可能。</w:t>
            </w:r>
          </w:p>
          <w:p w14:paraId="74E31B88">
            <w:pPr>
              <w:pStyle w:val="2"/>
              <w:keepNext w:val="0"/>
              <w:keepLines w:val="0"/>
              <w:widowControl/>
              <w:spacing w:before="322" w:after="322" w:line="360" w:lineRule="auto"/>
              <w:jc w:val="left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48"/>
                <w:szCs w:val="4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36"/>
                <w:sz w:val="24"/>
                <w:szCs w:val="24"/>
              </w:rPr>
              <w:t>二、研究（设计）内容</w:t>
            </w:r>
          </w:p>
          <w:p w14:paraId="1F5BCD5B">
            <w:pPr>
              <w:widowControl/>
              <w:spacing w:before="240" w:after="240"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本课题核心是设计并实现一个基于Next.js的全栈网上书店管理系统，采用前后端一体化开发模式，涵盖用户端与管理员端两大模块，实现完整的电子商务业务流程，具体研究内容如下：</w:t>
            </w:r>
          </w:p>
          <w:p w14:paraId="7BD1BBCB">
            <w:pPr>
              <w:pStyle w:val="3"/>
              <w:keepNext w:val="0"/>
              <w:keepLines w:val="0"/>
              <w:widowControl/>
              <w:spacing w:before="299" w:after="299" w:line="360" w:lineRule="auto"/>
              <w:jc w:val="left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36"/>
                <w:szCs w:val="36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</w:rPr>
              <w:t>（一）系统整体架构设计</w:t>
            </w:r>
          </w:p>
          <w:p w14:paraId="485B2667">
            <w:pPr>
              <w:widowControl/>
              <w:spacing w:before="240" w:after="240"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基于Next.js 14构建全栈架构，利用Server Components与API Routes实现前后端一体化开发，减少项目结构复杂度，提升开发效率与系统性能；采用MySQL作为数据库，存储用户、图书、订单等核心数据，通过RESTful API完成前后端数据交互，构建“前端界面-后端接口-数据库”的三层架构体系，确保系统的可扩展性与可维护性。</w:t>
            </w:r>
          </w:p>
          <w:p w14:paraId="0AF735AE">
            <w:pPr>
              <w:pStyle w:val="3"/>
              <w:keepNext w:val="0"/>
              <w:keepLines w:val="0"/>
              <w:widowControl/>
              <w:spacing w:before="299" w:after="299" w:line="360" w:lineRule="auto"/>
              <w:jc w:val="left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36"/>
                <w:szCs w:val="36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</w:rPr>
              <w:t>（二）用户端功能设计与实现</w:t>
            </w:r>
          </w:p>
          <w:p w14:paraId="3B1F3E61">
            <w:pPr>
              <w:widowControl/>
              <w:spacing w:before="240" w:after="240"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面向普通用户，实现完整的购书流程，具体功能包括：用户注册、登录与身份认证（采用JWT或Session机制）；图书分类展示、关键词搜索与相关推荐；图书详情查看、加入购物车、购物车管理（数量修改、商品删除）；在线下单、模拟支付（或对接第三方支付API）；订单状态查询、历史订单查看；用户资料管理与收货地址维护，确保用户能够便捷完成从浏览到购买的全流程操作。</w:t>
            </w:r>
          </w:p>
          <w:p w14:paraId="2F25FDD5">
            <w:pPr>
              <w:pStyle w:val="3"/>
              <w:keepNext w:val="0"/>
              <w:keepLines w:val="0"/>
              <w:widowControl/>
              <w:spacing w:before="299" w:after="299" w:line="360" w:lineRule="auto"/>
              <w:jc w:val="left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36"/>
                <w:szCs w:val="36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</w:rPr>
              <w:t>（三）管理员端功能设计与实现</w:t>
            </w:r>
          </w:p>
          <w:p w14:paraId="22742CCA">
            <w:pPr>
              <w:widowControl/>
              <w:spacing w:before="240" w:after="240"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面向系统管理员，实现平台日常运营管理，具体功能包括：管理员后台登录；图书管理（新增、修改、删除图书信息，图书上架与下架）；库存管理与图书价格调整；订单管理（查看订单详情、更新订单状态）；用户管理与权限控制；数据统计与销售报表展示，帮助管理员高效管控平台数据与运营流程。</w:t>
            </w:r>
          </w:p>
          <w:p w14:paraId="79B7EEDD">
            <w:pPr>
              <w:pStyle w:val="3"/>
              <w:keepNext w:val="0"/>
              <w:keepLines w:val="0"/>
              <w:widowControl/>
              <w:spacing w:before="299" w:after="299" w:line="360" w:lineRule="auto"/>
              <w:jc w:val="left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36"/>
                <w:szCs w:val="36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</w:rPr>
              <w:t>（四）系统功能特性与安全设计</w:t>
            </w:r>
          </w:p>
          <w:p w14:paraId="5308C6DE">
            <w:pPr>
              <w:widowControl/>
              <w:spacing w:before="240" w:after="240"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引入Redux Toolkit实现全局状态管理，提升组件间数据交互效率；实现接口数据缓存与分页加载，优化数据请求性能；添加文件上传功能，支持图书封面、用户头像上传；处理跨域请求（CORS），采用CSRF、XSS防护策略，结合接口权限控制，保障系统安全性；设计响应式页面，支持PC端与移动端访问，提升多终端用户体验。</w:t>
            </w:r>
          </w:p>
          <w:p w14:paraId="248891DD">
            <w:pPr>
              <w:pStyle w:val="3"/>
              <w:keepNext w:val="0"/>
              <w:keepLines w:val="0"/>
              <w:widowControl/>
              <w:spacing w:before="299" w:after="299" w:line="360" w:lineRule="auto"/>
              <w:jc w:val="left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36"/>
                <w:szCs w:val="36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</w:rPr>
              <w:t>（五）数据库设计</w:t>
            </w:r>
          </w:p>
          <w:p w14:paraId="1F9AFD18">
            <w:pPr>
              <w:widowControl/>
              <w:spacing w:before="240" w:after="240"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设计合理的MySQL数据表结构，包括用户表（User）、图书表（Book）、订单表（Order）、订单详情表（OrderItem）、购物车表（Cart）、地址表（Address），明确各数据表的字段定义、主键与外键关联，实现数据的高效存储、查询与管理，确保数据一致性与完整性。</w:t>
            </w:r>
          </w:p>
          <w:p w14:paraId="1495CEEE">
            <w:pPr>
              <w:pStyle w:val="2"/>
              <w:keepNext w:val="0"/>
              <w:keepLines w:val="0"/>
              <w:widowControl/>
              <w:spacing w:before="322" w:after="322" w:line="360" w:lineRule="auto"/>
              <w:jc w:val="left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48"/>
                <w:szCs w:val="4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36"/>
                <w:sz w:val="24"/>
                <w:szCs w:val="24"/>
              </w:rPr>
              <w:t>三、研究（设计）方法及技术路线</w:t>
            </w:r>
          </w:p>
          <w:p w14:paraId="5302CE04">
            <w:pPr>
              <w:pStyle w:val="3"/>
              <w:keepNext w:val="0"/>
              <w:keepLines w:val="0"/>
              <w:widowControl/>
              <w:spacing w:before="299" w:after="299" w:line="360" w:lineRule="auto"/>
              <w:jc w:val="left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36"/>
                <w:szCs w:val="36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</w:rPr>
              <w:t>（一）研究（设计）方法</w:t>
            </w:r>
          </w:p>
          <w:p w14:paraId="111EED54">
            <w:pPr>
              <w:widowControl/>
              <w:spacing w:before="240" w:after="240"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1. 软件工程方法：采用结构化开发方法，遵循“需求分析-系统设计-开发实现-测试部署”的流程，确保系统开发的规范性与有序性。</w:t>
            </w:r>
          </w:p>
          <w:p w14:paraId="10471FBB">
            <w:pPr>
              <w:widowControl/>
              <w:spacing w:before="240" w:after="240"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2. 文献研究法：查阅国内外关于Next.js全栈开发、电子商务系统设计、网上书店相关的文献、技术文档与案例，借鉴成熟的开发经验与技术方案，为系统设计提供理论与实践支撑。</w:t>
            </w:r>
          </w:p>
          <w:p w14:paraId="7B7F1733">
            <w:pPr>
              <w:widowControl/>
              <w:spacing w:before="240" w:after="240"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3. 实证开发法：结合Next.js、React、MySQL等技术，逐步实现系统各模块功能，通过实际开发解决遇到的技术难题，不断优化系统性能与用户体验。</w:t>
            </w:r>
          </w:p>
          <w:p w14:paraId="4F260B8B">
            <w:pPr>
              <w:widowControl/>
              <w:spacing w:before="240" w:after="240"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4. 测试法：在系统开发完成后，进行功能测试、性能测试与安全测试，检查系统功能的完整性、运行的稳定性与安全性，针对测试中发现的问题进行修改完善。</w:t>
            </w:r>
          </w:p>
          <w:p w14:paraId="62EF156D">
            <w:pPr>
              <w:pStyle w:val="3"/>
              <w:keepNext w:val="0"/>
              <w:keepLines w:val="0"/>
              <w:widowControl/>
              <w:spacing w:before="299" w:after="299" w:line="360" w:lineRule="auto"/>
              <w:jc w:val="left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36"/>
                <w:szCs w:val="36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4"/>
                <w:szCs w:val="24"/>
              </w:rPr>
              <w:t>（二）技术路线</w:t>
            </w:r>
          </w:p>
          <w:p w14:paraId="07465220">
            <w:pPr>
              <w:widowControl/>
              <w:numPr>
                <w:ilvl w:val="0"/>
                <w:numId w:val="1"/>
              </w:numPr>
              <w:spacing w:before="240" w:after="240" w:line="360" w:lineRule="auto"/>
              <w:ind w:left="720" w:hanging="28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需求分析阶段：明确系统的功能需求、用户需求与性能需求，梳理用户端与管理员端的核心业务流程，形成需求分析报告，确定系统开发范围与目标。</w:t>
            </w:r>
          </w:p>
          <w:p w14:paraId="0A54C894">
            <w:pPr>
              <w:widowControl/>
              <w:numPr>
                <w:ilvl w:val="0"/>
                <w:numId w:val="1"/>
              </w:numPr>
              <w:spacing w:before="240" w:after="240" w:line="360" w:lineRule="auto"/>
              <w:ind w:left="720" w:hanging="28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系统设计阶段：基于需求分析结果，进行系统整体架构设计、模块划分、数据库设计（数据表结构、关联关系）与界面原型设计，完成系统设计说明书。</w:t>
            </w:r>
          </w:p>
          <w:p w14:paraId="6783B0B6">
            <w:pPr>
              <w:widowControl/>
              <w:numPr>
                <w:ilvl w:val="0"/>
                <w:numId w:val="1"/>
              </w:numPr>
              <w:spacing w:before="240" w:after="240" w:line="360" w:lineRule="auto"/>
              <w:ind w:left="720" w:hanging="28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前端开发阶段：使用Next.js 14、React 18构建用户界面，采用Redux Toolkit实现全局状态管理，通过Axios完成与后端的API交互，开发响应式页面，实现用户端与管理员端的界面展示与交互功能。</w:t>
            </w:r>
          </w:p>
          <w:p w14:paraId="33264D53">
            <w:pPr>
              <w:widowControl/>
              <w:numPr>
                <w:ilvl w:val="0"/>
                <w:numId w:val="1"/>
              </w:numPr>
              <w:spacing w:before="240" w:after="240" w:line="360" w:lineRule="auto"/>
              <w:ind w:left="720" w:hanging="28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后端开发阶段：利用Next.js内置的API Routes构建RESTful接口，实现用户认证、图书管理、订单处理、文件上传等核心业务逻辑，完成接口的开发与调试。</w:t>
            </w:r>
          </w:p>
          <w:p w14:paraId="6FA39CBE">
            <w:pPr>
              <w:widowControl/>
              <w:numPr>
                <w:ilvl w:val="0"/>
                <w:numId w:val="1"/>
              </w:numPr>
              <w:spacing w:before="240" w:after="240" w:line="360" w:lineRule="auto"/>
              <w:ind w:left="720" w:hanging="28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数据库开发阶段：根据数据库设计方案，创建MySQL数据库与各数据表，配置数据库连接，实现数据的插入、查询、更新、删除等操作，确保数据交互正常。</w:t>
            </w:r>
          </w:p>
          <w:p w14:paraId="6C9E29D6">
            <w:pPr>
              <w:widowControl/>
              <w:numPr>
                <w:ilvl w:val="0"/>
                <w:numId w:val="1"/>
              </w:numPr>
              <w:spacing w:before="240" w:after="240" w:line="360" w:lineRule="auto"/>
              <w:ind w:left="720" w:hanging="28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系统测试阶段：进行功能测试（验证各模块功能是否符合需求）、性能测试（优化系统响应速度）与安全测试（防护CSRF、XSS等攻击），修复测试中发现的bug。</w:t>
            </w:r>
          </w:p>
          <w:p w14:paraId="33B160D2">
            <w:pPr>
              <w:widowControl/>
              <w:numPr>
                <w:ilvl w:val="0"/>
                <w:numId w:val="1"/>
              </w:numPr>
              <w:spacing w:before="240" w:after="240" w:line="360" w:lineRule="auto"/>
              <w:ind w:left="720" w:hanging="28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系统部署阶段：配置系统运行环境，完成系统上线部署，编写系统使用说明书，确保系统能够稳定运行。</w:t>
            </w:r>
          </w:p>
          <w:p w14:paraId="286A2A7C">
            <w:pPr>
              <w:pStyle w:val="2"/>
              <w:keepNext w:val="0"/>
              <w:keepLines w:val="0"/>
              <w:widowControl/>
              <w:spacing w:before="322" w:after="322" w:line="360" w:lineRule="auto"/>
              <w:jc w:val="left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48"/>
                <w:szCs w:val="4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36"/>
                <w:sz w:val="24"/>
                <w:szCs w:val="24"/>
              </w:rPr>
              <w:t>四、时间安排</w:t>
            </w:r>
          </w:p>
          <w:p w14:paraId="1274BBE0">
            <w:pPr>
              <w:widowControl/>
              <w:spacing w:before="240" w:after="240" w:line="360" w:lineRule="auto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本课题研究与开发周期预计为12周，具体时间安排如下：</w:t>
            </w:r>
          </w:p>
          <w:p w14:paraId="496EE39B">
            <w:pPr>
              <w:widowControl/>
              <w:numPr>
                <w:ilvl w:val="0"/>
                <w:numId w:val="2"/>
              </w:numPr>
              <w:spacing w:before="240" w:after="240" w:line="360" w:lineRule="auto"/>
              <w:ind w:left="720" w:hanging="28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第1-2周：完成文献查阅、需求分析，明确系统开发目标与范围，撰写需求分析报告。</w:t>
            </w:r>
          </w:p>
          <w:p w14:paraId="271366FB">
            <w:pPr>
              <w:widowControl/>
              <w:numPr>
                <w:ilvl w:val="0"/>
                <w:numId w:val="2"/>
              </w:numPr>
              <w:spacing w:before="240" w:after="240" w:line="360" w:lineRule="auto"/>
              <w:ind w:left="720" w:hanging="28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第3-4周：进行系统架构设计、数据库设计与界面原型设计，完成系统设计说明书。</w:t>
            </w:r>
          </w:p>
          <w:p w14:paraId="592E0FFF">
            <w:pPr>
              <w:widowControl/>
              <w:numPr>
                <w:ilvl w:val="0"/>
                <w:numId w:val="2"/>
              </w:numPr>
              <w:spacing w:before="240" w:after="240" w:line="360" w:lineRule="auto"/>
              <w:ind w:left="720" w:hanging="28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第5-7周：开展前端开发，完成用户端与管理员端的界面开发、状态管理与交互功能实现。</w:t>
            </w:r>
          </w:p>
          <w:p w14:paraId="4C2BECC5">
            <w:pPr>
              <w:widowControl/>
              <w:numPr>
                <w:ilvl w:val="0"/>
                <w:numId w:val="2"/>
              </w:numPr>
              <w:spacing w:before="240" w:after="240" w:line="360" w:lineRule="auto"/>
              <w:ind w:left="720" w:hanging="28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第8-9周：开展后端开发，完成RESTful接口开发、业务逻辑实现与数据库连接调试。</w:t>
            </w:r>
          </w:p>
          <w:p w14:paraId="5FE472F4">
            <w:pPr>
              <w:widowControl/>
              <w:numPr>
                <w:ilvl w:val="0"/>
                <w:numId w:val="2"/>
              </w:numPr>
              <w:spacing w:before="240" w:after="240" w:line="360" w:lineRule="auto"/>
              <w:ind w:left="720" w:hanging="28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第10周：进行系统整合与测试，修复测试中发现的bug，优化系统性能与用户体验。</w:t>
            </w:r>
          </w:p>
          <w:p w14:paraId="587CCAEF">
            <w:pPr>
              <w:widowControl/>
              <w:numPr>
                <w:ilvl w:val="0"/>
                <w:numId w:val="2"/>
              </w:numPr>
              <w:spacing w:before="240" w:after="240" w:line="360" w:lineRule="auto"/>
              <w:ind w:left="720" w:hanging="28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第11周：完成系统部署，编写系统使用说明书、论文初稿。</w:t>
            </w:r>
          </w:p>
          <w:p w14:paraId="45B272B2">
            <w:pPr>
              <w:widowControl/>
              <w:numPr>
                <w:ilvl w:val="0"/>
                <w:numId w:val="2"/>
              </w:numPr>
              <w:spacing w:before="240" w:after="240" w:line="360" w:lineRule="auto"/>
              <w:ind w:left="720" w:hanging="28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第12周：修改完善论文，整理相关资料，完成课题验收。</w:t>
            </w:r>
          </w:p>
          <w:p w14:paraId="110606DB">
            <w:pPr>
              <w:pStyle w:val="2"/>
              <w:keepNext w:val="0"/>
              <w:keepLines w:val="0"/>
              <w:widowControl/>
              <w:spacing w:before="322" w:after="322" w:line="360" w:lineRule="auto"/>
              <w:jc w:val="left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48"/>
                <w:szCs w:val="4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36"/>
                <w:sz w:val="24"/>
                <w:szCs w:val="24"/>
              </w:rPr>
              <w:t>五、预期成果</w:t>
            </w:r>
          </w:p>
          <w:p w14:paraId="50909193">
            <w:pPr>
              <w:widowControl/>
              <w:numPr>
                <w:ilvl w:val="0"/>
                <w:numId w:val="3"/>
              </w:numPr>
              <w:spacing w:before="240" w:after="240" w:line="360" w:lineRule="auto"/>
              <w:ind w:left="720" w:hanging="28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1. 理论成果：完成1篇课题研究报告（或毕业论文），系统阐述基于Next.js的全栈网上书店管理系统的设计思路、技术方案与实现过程，总结全栈开发的实践经验与技术要点。</w:t>
            </w:r>
          </w:p>
          <w:p w14:paraId="66860757">
            <w:pPr>
              <w:widowControl/>
              <w:numPr>
                <w:ilvl w:val="0"/>
                <w:numId w:val="3"/>
              </w:numPr>
              <w:spacing w:before="240" w:after="240" w:line="360" w:lineRule="auto"/>
              <w:ind w:left="720" w:hanging="28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2. 实践成果：开发完成一个基于Next.js的全栈网上书店管理系统，包含用户端与管理员端完整功能，实现图书浏览、下单、管理等核心业务，确保系统界面简洁、交互流畅、运行稳定，支持PC端与移动端访问。</w:t>
            </w:r>
          </w:p>
          <w:p w14:paraId="59A302A8">
            <w:pPr>
              <w:widowControl/>
              <w:numPr>
                <w:ilvl w:val="0"/>
                <w:numId w:val="3"/>
              </w:numPr>
              <w:spacing w:before="240" w:after="240" w:line="360" w:lineRule="auto"/>
              <w:ind w:left="720" w:hanging="28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3. 辅助成果：整理系统开发相关资料，包括需求分析报告、系统设计说明书、源代码、测试报告、系统使用说明书等，为后续相关系统的开发提供参考。</w:t>
            </w:r>
          </w:p>
          <w:p w14:paraId="1B568D6E">
            <w:pPr>
              <w:widowControl/>
              <w:spacing w:before="240" w:after="240"/>
              <w:jc w:val="left"/>
              <w:rPr>
                <w:rFonts w:ascii="宋体" w:hAnsi="宋体" w:cs="宋体"/>
                <w:kern w:val="0"/>
                <w:sz w:val="24"/>
              </w:rPr>
            </w:pPr>
          </w:p>
          <w:p w14:paraId="093F2F9D">
            <w:pPr>
              <w:spacing w:after="0" w:line="360" w:lineRule="auto"/>
              <w:ind w:firstLine="480" w:firstLineChars="200"/>
              <w:rPr>
                <w:rFonts w:asciiTheme="minorEastAsia" w:hAnsiTheme="minorEastAsia" w:eastAsiaTheme="minorEastAsia" w:cstheme="minorEastAsia"/>
                <w:sz w:val="24"/>
              </w:rPr>
            </w:pPr>
          </w:p>
          <w:p w14:paraId="284ADB2D">
            <w:pPr>
              <w:rPr>
                <w:rFonts w:asciiTheme="minorEastAsia" w:hAnsiTheme="minorEastAsia" w:eastAsiaTheme="minorEastAsia" w:cstheme="minorEastAsia"/>
                <w:sz w:val="24"/>
              </w:rPr>
            </w:pPr>
          </w:p>
          <w:p w14:paraId="0B7CED63">
            <w:pPr>
              <w:jc w:val="right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2026年3月17日</w:t>
            </w:r>
          </w:p>
        </w:tc>
      </w:tr>
      <w:tr w14:paraId="58CB2363">
        <w:trPr>
          <w:trHeight w:val="1523" w:hRule="atLeast"/>
        </w:trPr>
        <w:tc>
          <w:tcPr>
            <w:tcW w:w="9855" w:type="dxa"/>
            <w:gridSpan w:val="6"/>
          </w:tcPr>
          <w:p w14:paraId="50598D35">
            <w:pPr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指导教师意见：</w:t>
            </w:r>
          </w:p>
          <w:p w14:paraId="5664B169">
            <w:pPr>
              <w:spacing w:after="0" w:line="360" w:lineRule="auto"/>
              <w:ind w:firstLine="480" w:firstLineChars="200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通过</w:t>
            </w:r>
          </w:p>
          <w:p w14:paraId="14CB716B">
            <w:pPr>
              <w:rPr>
                <w:rFonts w:asciiTheme="minorEastAsia" w:hAnsiTheme="minorEastAsia" w:eastAsiaTheme="minorEastAsia" w:cstheme="minorEastAsia"/>
                <w:sz w:val="24"/>
              </w:rPr>
            </w:pPr>
          </w:p>
          <w:p w14:paraId="78972E90">
            <w:pPr>
              <w:rPr>
                <w:rFonts w:asciiTheme="minorEastAsia" w:hAnsiTheme="minorEastAsia" w:eastAsiaTheme="minorEastAsia" w:cstheme="minorEastAsia"/>
                <w:sz w:val="24"/>
              </w:rPr>
            </w:pPr>
          </w:p>
          <w:p w14:paraId="1C72B933">
            <w:pPr>
              <w:rPr>
                <w:rFonts w:asciiTheme="minorEastAsia" w:hAnsiTheme="minorEastAsia" w:eastAsiaTheme="minorEastAsia" w:cstheme="minorEastAsia"/>
                <w:sz w:val="24"/>
              </w:rPr>
            </w:pPr>
          </w:p>
          <w:p w14:paraId="06EB5983">
            <w:pPr>
              <w:spacing w:before="312" w:beforeLines="100" w:after="0" w:line="720" w:lineRule="auto"/>
              <w:ind w:firstLine="960" w:firstLineChars="400"/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 xml:space="preserve">指导教师（签字）：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 xml:space="preserve">        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drawing>
                <wp:inline distT="0" distB="0" distL="114300" distR="114300">
                  <wp:extent cx="778510" cy="601980"/>
                  <wp:effectExtent l="0" t="0" r="8890" b="7620"/>
                  <wp:docPr id="1" name="图片 1" descr="周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周策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510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8E31C">
            <w:pPr>
              <w:spacing w:before="312" w:beforeLines="100" w:after="0" w:line="720" w:lineRule="auto"/>
              <w:ind w:firstLine="960" w:firstLineChars="400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 xml:space="preserve">   2026年3月20日</w:t>
            </w:r>
          </w:p>
        </w:tc>
      </w:tr>
    </w:tbl>
    <w:p w14:paraId="632BED5B">
      <w:pPr>
        <w:spacing w:before="240" w:after="0"/>
        <w:ind w:left="1978" w:leftChars="-114" w:hanging="2217" w:hangingChars="924"/>
        <w:rPr>
          <w:sz w:val="24"/>
        </w:rPr>
      </w:pPr>
    </w:p>
    <w:sectPr>
      <w:foot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 w14:paraId="1442C170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46F6DE0C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00000002"/>
    <w:multiLevelType w:val="multilevel"/>
    <w:tmpl w:val="0000000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4BEB04EE"/>
    <w:rsid w:val="0003294C"/>
    <w:rsid w:val="000C72BC"/>
    <w:rsid w:val="00116996"/>
    <w:rsid w:val="00122620"/>
    <w:rsid w:val="001E45AC"/>
    <w:rsid w:val="0021078E"/>
    <w:rsid w:val="00216BD2"/>
    <w:rsid w:val="00271FD9"/>
    <w:rsid w:val="002B341C"/>
    <w:rsid w:val="002C70AC"/>
    <w:rsid w:val="004436FF"/>
    <w:rsid w:val="005F6269"/>
    <w:rsid w:val="00747C0E"/>
    <w:rsid w:val="00766501"/>
    <w:rsid w:val="00770A66"/>
    <w:rsid w:val="00900351"/>
    <w:rsid w:val="00907D8F"/>
    <w:rsid w:val="009B7220"/>
    <w:rsid w:val="009E783C"/>
    <w:rsid w:val="00A057CC"/>
    <w:rsid w:val="00A634F4"/>
    <w:rsid w:val="00B04DC0"/>
    <w:rsid w:val="00B32E6D"/>
    <w:rsid w:val="00B4785E"/>
    <w:rsid w:val="00C26977"/>
    <w:rsid w:val="00CB00A8"/>
    <w:rsid w:val="00CF2E4A"/>
    <w:rsid w:val="00DA43CC"/>
    <w:rsid w:val="00DE1BCF"/>
    <w:rsid w:val="00E90A85"/>
    <w:rsid w:val="00EF3BA6"/>
    <w:rsid w:val="00F60F23"/>
    <w:rsid w:val="04B34B43"/>
    <w:rsid w:val="16280C2B"/>
    <w:rsid w:val="19A82F6D"/>
    <w:rsid w:val="4BEB04EE"/>
    <w:rsid w:val="4C056993"/>
    <w:rsid w:val="4D6764D7"/>
    <w:rsid w:val="4FAE3B00"/>
    <w:rsid w:val="518D456C"/>
    <w:rsid w:val="606F782D"/>
    <w:rsid w:val="639F53E8"/>
    <w:rsid w:val="76E2E832"/>
    <w:rsid w:val="7E35CC57"/>
    <w:rsid w:val="D5EF524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D54A0" w:themeColor="accent1" w:themeShade="BF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7"/>
    <w:link w:val="5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9">
    <w:name w:val="页脚 Char"/>
    <w:basedOn w:val="7"/>
    <w:link w:val="4"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66</Words>
  <Characters>380</Characters>
  <Lines>3</Lines>
  <Paragraphs>1</Paragraphs>
  <TotalTime>26</TotalTime>
  <ScaleCrop>false</ScaleCrop>
  <LinksUpToDate>false</LinksUpToDate>
  <CharactersWithSpaces>445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2023-11-11T03:13:00Z</dcterms:created>
  <dc:creator>暖心</dc:creator>
  <cp:lastModifiedBy>sLuca</cp:lastModifiedBy>
  <dcterms:modified xsi:type="dcterms:W3CDTF">2026-06-10T11:29:18Z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60A62DED57894DDF82FDC456533F9888_13</vt:lpwstr>
  </property>
  <property fmtid="{D5CDD505-2E9C-101B-9397-08002B2CF9AE}" pid="5" name="KSOProductBuildVer">
    <vt:lpwstr>2052-12.1.23155.23155</vt:lpwstr>
  </property>
</Properties>
</file>