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AE5B5">
      <w:pPr>
        <w:snapToGrid w:val="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齐鲁工业大学本科毕业论文（设计）中期进展报告表</w:t>
      </w:r>
    </w:p>
    <w:p w14:paraId="43D8F7F5">
      <w:pPr>
        <w:snapToGrid w:val="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731"/>
        <w:gridCol w:w="882"/>
        <w:gridCol w:w="1420"/>
        <w:gridCol w:w="1274"/>
        <w:gridCol w:w="1751"/>
      </w:tblGrid>
      <w:tr w14:paraId="6F893720">
        <w:trPr>
          <w:trHeight w:val="638" w:hRule="atLeast"/>
        </w:trPr>
        <w:tc>
          <w:tcPr>
            <w:tcW w:w="1464" w:type="dxa"/>
            <w:vAlign w:val="center"/>
          </w:tcPr>
          <w:p w14:paraId="3A8C11DC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学部（学院）</w:t>
            </w:r>
          </w:p>
        </w:tc>
        <w:tc>
          <w:tcPr>
            <w:tcW w:w="2613" w:type="dxa"/>
            <w:gridSpan w:val="2"/>
            <w:vAlign w:val="center"/>
          </w:tcPr>
          <w:p w14:paraId="547951A2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计算机科学与技术学部</w:t>
            </w:r>
          </w:p>
        </w:tc>
        <w:tc>
          <w:tcPr>
            <w:tcW w:w="1420" w:type="dxa"/>
            <w:vAlign w:val="center"/>
          </w:tcPr>
          <w:p w14:paraId="771C356A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专业班级</w:t>
            </w:r>
          </w:p>
        </w:tc>
        <w:tc>
          <w:tcPr>
            <w:tcW w:w="3025" w:type="dxa"/>
            <w:gridSpan w:val="2"/>
            <w:vAlign w:val="center"/>
          </w:tcPr>
          <w:p w14:paraId="7DF0E5BF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计算机科学与技术</w:t>
            </w:r>
          </w:p>
          <w:p w14:paraId="7BC0ECEC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计科22-2</w:t>
            </w:r>
          </w:p>
        </w:tc>
      </w:tr>
      <w:tr w14:paraId="425FC3D0">
        <w:trPr>
          <w:trHeight w:val="656" w:hRule="atLeast"/>
        </w:trPr>
        <w:tc>
          <w:tcPr>
            <w:tcW w:w="1464" w:type="dxa"/>
            <w:vAlign w:val="center"/>
          </w:tcPr>
          <w:p w14:paraId="13C26FAF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学生姓名</w:t>
            </w:r>
          </w:p>
        </w:tc>
        <w:tc>
          <w:tcPr>
            <w:tcW w:w="1731" w:type="dxa"/>
            <w:vAlign w:val="center"/>
          </w:tcPr>
          <w:p w14:paraId="2087B037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郗鸣</w:t>
            </w:r>
          </w:p>
        </w:tc>
        <w:tc>
          <w:tcPr>
            <w:tcW w:w="882" w:type="dxa"/>
            <w:vAlign w:val="center"/>
          </w:tcPr>
          <w:p w14:paraId="4A24DB93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学号</w:t>
            </w:r>
          </w:p>
        </w:tc>
        <w:tc>
          <w:tcPr>
            <w:tcW w:w="1420" w:type="dxa"/>
            <w:vAlign w:val="center"/>
          </w:tcPr>
          <w:p w14:paraId="36B33199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202203010050</w:t>
            </w:r>
          </w:p>
        </w:tc>
        <w:tc>
          <w:tcPr>
            <w:tcW w:w="1274" w:type="dxa"/>
            <w:vAlign w:val="center"/>
          </w:tcPr>
          <w:p w14:paraId="3AE262D1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导师姓名</w:t>
            </w:r>
          </w:p>
        </w:tc>
        <w:tc>
          <w:tcPr>
            <w:tcW w:w="1751" w:type="dxa"/>
            <w:vAlign w:val="center"/>
          </w:tcPr>
          <w:p w14:paraId="21F4653C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吕国华  周策</w:t>
            </w:r>
          </w:p>
        </w:tc>
      </w:tr>
      <w:tr w14:paraId="415D142F">
        <w:trPr>
          <w:trHeight w:val="623" w:hRule="atLeast"/>
        </w:trPr>
        <w:tc>
          <w:tcPr>
            <w:tcW w:w="1464" w:type="dxa"/>
            <w:vAlign w:val="center"/>
          </w:tcPr>
          <w:p w14:paraId="5E6065D9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课题名称</w:t>
            </w:r>
          </w:p>
        </w:tc>
        <w:tc>
          <w:tcPr>
            <w:tcW w:w="7058" w:type="dxa"/>
            <w:gridSpan w:val="5"/>
            <w:vAlign w:val="center"/>
          </w:tcPr>
          <w:p w14:paraId="19E23417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基于Next.js的全栈网上书店管理系统</w:t>
            </w:r>
          </w:p>
        </w:tc>
      </w:tr>
      <w:tr w14:paraId="29F2DC37">
        <w:tc>
          <w:tcPr>
            <w:tcW w:w="8522" w:type="dxa"/>
            <w:gridSpan w:val="6"/>
            <w:tcBorders>
              <w:bottom w:val="single" w:color="auto" w:sz="4" w:space="0"/>
            </w:tcBorders>
          </w:tcPr>
          <w:p w14:paraId="7DCC8A3A">
            <w:pPr>
              <w:snapToGrid w:val="0"/>
              <w:spacing w:after="0"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设计（论文）工作进展情况： </w:t>
            </w:r>
          </w:p>
          <w:p w14:paraId="7316E088">
            <w:pPr>
              <w:spacing w:after="0"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一、已完成的工作</w:t>
            </w:r>
          </w:p>
          <w:p w14:paraId="301005EE">
            <w:pPr>
              <w:autoSpaceDE w:val="0"/>
              <w:autoSpaceDN w:val="0"/>
              <w:adjustRightInd w:val="0"/>
              <w:spacing w:after="0" w:line="360" w:lineRule="auto"/>
              <w:ind w:firstLine="480" w:firstLineChars="2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1.  完成课题调研与需求分析，结合开题报告研究内容，明确用户端、管理员端的核心功能需求，梳理出系统的业务流程，形成需求分析文档，明确了系统开发的核心目标与范围。</w:t>
            </w:r>
          </w:p>
          <w:p w14:paraId="35A763E9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kern w:val="0"/>
                <w:sz w:val="24"/>
              </w:rPr>
              <w:t>2.  完成关键技术选型与学习，深入研究 Next.js 14、React 18、Redux Toolkit 等前端技术，熟悉 Next.js 的 SSR、Server Components 及 API Routes 特性，掌握 MySQL 数据库的基础操作与数据表设计思路。</w:t>
            </w:r>
          </w:p>
          <w:p w14:paraId="0ED808DD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kern w:val="0"/>
                <w:sz w:val="24"/>
              </w:rPr>
              <w:t>3.  完成系统整体架构设计，确定前后端一体化开发模式，明确前端页面层级、后端接口设计规范，绘制系统架构图，为后续开发奠定基础。</w:t>
            </w:r>
          </w:p>
          <w:p w14:paraId="1AE575F8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kern w:val="0"/>
                <w:sz w:val="24"/>
              </w:rPr>
              <w:t>4.  完成数据库初步设计，根据系统功能需求，设计用户表、图书表、订单表等核心数据表的字段、数据类型及关联关系，绘制数据库ER图，确保数据存储合理、查询高效。</w:t>
            </w:r>
          </w:p>
          <w:p w14:paraId="53257FB5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kern w:val="0"/>
                <w:sz w:val="24"/>
              </w:rPr>
              <w:t>5.  完成开题报告的撰写与修改，结合指导教师意见，完善课题背景、研究内容、技术路线等相关内容，明确课题研究的重点与难点，完成开题报告定稿。</w:t>
            </w:r>
          </w:p>
          <w:p w14:paraId="6C94E3B2">
            <w:pPr>
              <w:spacing w:after="0"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二、拟进行的工作及进度安排</w:t>
            </w:r>
          </w:p>
          <w:p w14:paraId="6336E1F6">
            <w:pPr>
              <w:spacing w:after="0" w:line="360" w:lineRule="auto"/>
              <w:ind w:firstLine="480" w:firstLineChars="200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1.  第1-2周：完成前端基础搭建，创建 Next.js 项目，配置项目环境，实现页面布局组件（头部、底部、导航栏等）的封装，完成用户端、管理员端的基础页面框架开发。</w:t>
            </w:r>
          </w:p>
          <w:p w14:paraId="27E3B339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kern w:val="0"/>
                <w:sz w:val="24"/>
              </w:rPr>
              <w:t>2.  第3-4周：完成前端核心功能开发，包括用户注册、登录页面及逻辑实现，图书分类、搜索、详情页面开发，购物车、下单页面的交互实现，确保前端页面交互流畅、响应式适配正常。</w:t>
            </w:r>
          </w:p>
          <w:p w14:paraId="7EDD62A1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kern w:val="0"/>
                <w:sz w:val="24"/>
              </w:rPr>
              <w:t>3.  第5-6周：完成后端接口开发，利用 Next.js API Routes 编写用户认证、图书管理、订单处理等核心接口，实现前后端数据交互，完成接口调试，确保接口正常响应、数据传输安全。</w:t>
            </w:r>
          </w:p>
          <w:p w14:paraId="419EFE0D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kern w:val="0"/>
                <w:sz w:val="24"/>
              </w:rPr>
              <w:t>4.  第7-8周：完成数据库优化与功能完善，创建 MySQL 数据库实例，导入测试数据，优化数据表查询效率，完善文件上传、权限控制等功能，解决开发过程中出现的bug。</w:t>
            </w:r>
          </w:p>
          <w:p w14:paraId="1897B6B7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kern w:val="0"/>
                <w:sz w:val="24"/>
              </w:rPr>
              <w:t>5.  第9-10周：完成系统测试，针对用户端、管理员端的所有功能进行功能测试、兼容性测试、性能测试，记录测试结果，修复测试中发现的问题，确保系统稳定运行。</w:t>
            </w:r>
          </w:p>
          <w:p w14:paraId="10B4615E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kern w:val="0"/>
                <w:sz w:val="24"/>
              </w:rPr>
              <w:t>6.  第11-12周：完成系统部署，配置服务器环境，将系统部署上线，确保线上环境正常运行；同时开始毕业论文初稿撰写，梳理系统开发过程、技术实现细节及研究成果。</w:t>
            </w:r>
          </w:p>
          <w:p w14:paraId="4E28AF6F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kern w:val="0"/>
                <w:sz w:val="24"/>
              </w:rPr>
              <w:t>7.  第13-14周：修改毕业论文初稿，结合指导教师意见，完善论文结构、补充技术细节，优化论文格式，完成毕业论文定稿，准备论文答辩相关材料。</w:t>
            </w:r>
          </w:p>
          <w:p w14:paraId="411E57B6">
            <w:pPr>
              <w:spacing w:after="0"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三、存在的问题及采取措施</w:t>
            </w:r>
          </w:p>
          <w:p w14:paraId="429A95FB">
            <w:pPr>
              <w:spacing w:after="0"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1.  存在问题：对 Next.js Server Components 特性的应用不够熟练，在前后端一体化数据交互过程中，可能出现数据渲染延迟、接口请求异常等问题；对系统安全防护（如 XSS、CSRF 攻击防护）的实现细节掌握不够深入。</w:t>
            </w:r>
          </w:p>
          <w:p w14:paraId="69FB7EE9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sz w:val="24"/>
              </w:rPr>
              <w:t>采取措施：通过查阅 Next.js 官方文档、观看技术教学视频，加强对 Server Components 及 API Routes 的学习，搭建测试环境，反复调试数据交互逻辑，解决渲染延迟问题；查阅 Web 安全相关资料，参考成熟项目的安全防护方案，结合 JWT、CSRF Token 等技术，完善系统安全防护机制，请教指导教师及专业同学，解决技术难点。</w:t>
            </w:r>
          </w:p>
          <w:p w14:paraId="5599F2E4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sz w:val="24"/>
              </w:rPr>
              <w:t>2.  存在问题：数据库设计的合理性有待优化，部分数据表关联关系可能不够清晰，后续可能影响数据查询效率；前端页面的响应式设计不够完善，在移动端访问时可能出现布局错乱问题。</w:t>
            </w:r>
          </w:p>
          <w:p w14:paraId="7DB95D1B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sz w:val="24"/>
              </w:rPr>
              <w:t>采取措施：重新梳理数据表关联关系，结合系统业务流程，优化数据表结构，添加合理的索引，提升查询效率；学习响应式设计相关技术，使用 CSS 媒体查询、弹性布局等方式，优化前端页面适配，在不同尺寸的设备上进行测试，调整页面布局，确保移动端访问体验良好。</w:t>
            </w:r>
          </w:p>
          <w:p w14:paraId="73B3312C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sz w:val="24"/>
              </w:rPr>
              <w:t>3.  存在问题：论文撰写过程中，可能出现技术细节描述不清晰、研究成果总结不够全面的问题，难以充分体现课题的实践价值与技术难点。</w:t>
            </w:r>
          </w:p>
          <w:p w14:paraId="25E03956">
            <w:pPr>
              <w:spacing w:after="0"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cs="宋体"/>
                <w:sz w:val="24"/>
              </w:rPr>
              <w:t>采取措施：在系统开发过程中，及时记录技术实现细节、遇到的问题及解决方法；撰写论文时，参考同类优秀毕业论文的结构与表述方式，结合指导教师的意见，重点突出系统的技术创新点与实践意义，完善技术细节描述，确保论文逻辑清晰、内容详实。</w:t>
            </w:r>
          </w:p>
          <w:p w14:paraId="42185A0A">
            <w:pPr>
              <w:spacing w:after="0"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</w:p>
          <w:p w14:paraId="77320AD2">
            <w:pPr>
              <w:spacing w:after="0" w:line="360" w:lineRule="auto"/>
              <w:jc w:val="righ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2026年4月9日</w:t>
            </w:r>
          </w:p>
        </w:tc>
      </w:tr>
      <w:tr w14:paraId="3419E573">
        <w:trPr>
          <w:trHeight w:val="416" w:hRule="atLeast"/>
        </w:trPr>
        <w:tc>
          <w:tcPr>
            <w:tcW w:w="8522" w:type="dxa"/>
            <w:gridSpan w:val="6"/>
          </w:tcPr>
          <w:p w14:paraId="602D95C0">
            <w:pPr>
              <w:snapToGrid w:val="0"/>
              <w:spacing w:after="0"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指导教师评价意见</w:t>
            </w:r>
          </w:p>
          <w:p w14:paraId="1E20CBC2">
            <w:pPr>
              <w:snapToGrid w:val="0"/>
              <w:spacing w:after="0"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1．设计（论文）进展情况评价</w:t>
            </w:r>
            <w:r>
              <w:rPr>
                <w:rFonts w:hint="eastAsia" w:ascii="宋体" w:hAnsi="宋体" w:cs="宋体"/>
                <w:sz w:val="24"/>
                <w:u w:val="single"/>
              </w:rPr>
              <w:t xml:space="preserve">  基本完成计划  </w:t>
            </w:r>
          </w:p>
          <w:p w14:paraId="456E46B0">
            <w:pPr>
              <w:snapToGrid w:val="0"/>
              <w:spacing w:after="0"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      （基本完成计划、部分完成计划、没有完成计划）</w:t>
            </w:r>
          </w:p>
          <w:p w14:paraId="395188C4">
            <w:pPr>
              <w:snapToGrid w:val="0"/>
              <w:spacing w:after="0" w:line="360" w:lineRule="auto"/>
              <w:rPr>
                <w:rFonts w:hint="eastAsia" w:ascii="宋体" w:hAnsi="宋体" w:cs="宋体"/>
                <w:sz w:val="24"/>
                <w:u w:val="single"/>
              </w:rPr>
            </w:pPr>
            <w:r>
              <w:rPr>
                <w:rFonts w:hint="eastAsia" w:ascii="宋体" w:hAnsi="宋体" w:cs="宋体"/>
                <w:sz w:val="24"/>
              </w:rPr>
              <w:t>2．学生工作态度情况评价</w:t>
            </w:r>
            <w:r>
              <w:rPr>
                <w:rFonts w:hint="eastAsia" w:ascii="宋体" w:hAnsi="宋体" w:cs="宋体"/>
                <w:sz w:val="24"/>
                <w:u w:val="single"/>
              </w:rPr>
              <w:t xml:space="preserve">  认真  </w:t>
            </w:r>
          </w:p>
          <w:p w14:paraId="4B389962">
            <w:pPr>
              <w:snapToGrid w:val="0"/>
              <w:spacing w:after="0" w:line="360" w:lineRule="auto"/>
              <w:ind w:firstLine="840" w:firstLineChars="35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（认真、一般、较差）</w:t>
            </w:r>
          </w:p>
          <w:p w14:paraId="0027A859">
            <w:pPr>
              <w:snapToGrid w:val="0"/>
              <w:spacing w:after="0"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3．已完成设计（论文）质量评价</w:t>
            </w:r>
            <w:r>
              <w:rPr>
                <w:rFonts w:hint="eastAsia" w:ascii="宋体" w:hAnsi="宋体" w:cs="宋体"/>
                <w:sz w:val="24"/>
                <w:u w:val="single"/>
              </w:rPr>
              <w:t xml:space="preserve">  较好  </w:t>
            </w:r>
          </w:p>
          <w:p w14:paraId="55C76EC7">
            <w:pPr>
              <w:snapToGrid w:val="0"/>
              <w:spacing w:after="0"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      （较好、一般、较差）</w:t>
            </w:r>
          </w:p>
          <w:p w14:paraId="3F580614">
            <w:pPr>
              <w:snapToGrid w:val="0"/>
              <w:spacing w:after="0"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4．设计（论文）不足之处及改进意见</w:t>
            </w:r>
            <w:bookmarkStart w:id="0" w:name="_GoBack"/>
            <w:bookmarkEnd w:id="0"/>
          </w:p>
          <w:p w14:paraId="1347AE46">
            <w:pPr>
              <w:spacing w:after="0"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</w:t>
            </w:r>
          </w:p>
          <w:p w14:paraId="28C28963">
            <w:pPr>
              <w:spacing w:before="312" w:beforeLines="100" w:after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                            指导教师签字：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drawing>
                <wp:inline distT="0" distB="0" distL="114300" distR="114300">
                  <wp:extent cx="854710" cy="516255"/>
                  <wp:effectExtent l="0" t="0" r="8890" b="17145"/>
                  <wp:docPr id="2" name="图片 2" descr="吕国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吕国华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71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704215" cy="544830"/>
                  <wp:effectExtent l="0" t="0" r="6985" b="13970"/>
                  <wp:docPr id="1" name="图片 1" descr="周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周策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215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         </w:t>
            </w:r>
          </w:p>
          <w:p w14:paraId="32CBC55F">
            <w:pPr>
              <w:rPr>
                <w:rFonts w:hint="eastAsia" w:ascii="宋体" w:hAnsi="宋体" w:cs="宋体"/>
                <w:sz w:val="24"/>
              </w:rPr>
            </w:pPr>
          </w:p>
          <w:p w14:paraId="0CC75A48">
            <w:pPr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                                                 2026年6月9日</w:t>
            </w:r>
          </w:p>
          <w:p w14:paraId="1335C9CE">
            <w:pPr>
              <w:rPr>
                <w:rFonts w:hint="eastAsia" w:ascii="宋体" w:hAnsi="宋体" w:cs="宋体"/>
                <w:sz w:val="24"/>
              </w:rPr>
            </w:pPr>
          </w:p>
        </w:tc>
      </w:tr>
    </w:tbl>
    <w:p w14:paraId="1BF90C3E"/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31B67">
    <w:pPr>
      <w:pStyle w:val="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629C554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72A27"/>
    <w:rsid w:val="0000206D"/>
    <w:rsid w:val="000172DC"/>
    <w:rsid w:val="0004710F"/>
    <w:rsid w:val="0005447C"/>
    <w:rsid w:val="000D5B0E"/>
    <w:rsid w:val="00107551"/>
    <w:rsid w:val="00150B11"/>
    <w:rsid w:val="00156326"/>
    <w:rsid w:val="00172A27"/>
    <w:rsid w:val="001827FC"/>
    <w:rsid w:val="00200763"/>
    <w:rsid w:val="002346DE"/>
    <w:rsid w:val="002960DF"/>
    <w:rsid w:val="002D7EA3"/>
    <w:rsid w:val="002E5682"/>
    <w:rsid w:val="0033640F"/>
    <w:rsid w:val="003428C1"/>
    <w:rsid w:val="00383ED0"/>
    <w:rsid w:val="00385DF7"/>
    <w:rsid w:val="003865B7"/>
    <w:rsid w:val="003941F5"/>
    <w:rsid w:val="003C15E1"/>
    <w:rsid w:val="003E3571"/>
    <w:rsid w:val="003F3C99"/>
    <w:rsid w:val="00415B26"/>
    <w:rsid w:val="00432738"/>
    <w:rsid w:val="0045650E"/>
    <w:rsid w:val="004A6124"/>
    <w:rsid w:val="004A6C51"/>
    <w:rsid w:val="004B1E58"/>
    <w:rsid w:val="004D31F9"/>
    <w:rsid w:val="004F10C8"/>
    <w:rsid w:val="00526684"/>
    <w:rsid w:val="00546320"/>
    <w:rsid w:val="00554E4C"/>
    <w:rsid w:val="005A4F55"/>
    <w:rsid w:val="005B627F"/>
    <w:rsid w:val="005E154D"/>
    <w:rsid w:val="005F1401"/>
    <w:rsid w:val="005F6510"/>
    <w:rsid w:val="006149C3"/>
    <w:rsid w:val="00621E87"/>
    <w:rsid w:val="00664CD9"/>
    <w:rsid w:val="00670EC3"/>
    <w:rsid w:val="006746EE"/>
    <w:rsid w:val="00680748"/>
    <w:rsid w:val="00691CD6"/>
    <w:rsid w:val="00700420"/>
    <w:rsid w:val="0070693A"/>
    <w:rsid w:val="00745B2A"/>
    <w:rsid w:val="00747C0E"/>
    <w:rsid w:val="007619D1"/>
    <w:rsid w:val="007676F1"/>
    <w:rsid w:val="0079481B"/>
    <w:rsid w:val="007C2F34"/>
    <w:rsid w:val="007E58A5"/>
    <w:rsid w:val="0080106E"/>
    <w:rsid w:val="00823904"/>
    <w:rsid w:val="0083131B"/>
    <w:rsid w:val="00893E87"/>
    <w:rsid w:val="008B1F41"/>
    <w:rsid w:val="008B68A4"/>
    <w:rsid w:val="008F6F98"/>
    <w:rsid w:val="009C6EE0"/>
    <w:rsid w:val="009C7F37"/>
    <w:rsid w:val="00A43803"/>
    <w:rsid w:val="00A6505B"/>
    <w:rsid w:val="00A87D36"/>
    <w:rsid w:val="00AA1A31"/>
    <w:rsid w:val="00AD2DD5"/>
    <w:rsid w:val="00AD5016"/>
    <w:rsid w:val="00B01602"/>
    <w:rsid w:val="00B43166"/>
    <w:rsid w:val="00B61C85"/>
    <w:rsid w:val="00B651D9"/>
    <w:rsid w:val="00B93ED7"/>
    <w:rsid w:val="00BB550B"/>
    <w:rsid w:val="00BC4BA4"/>
    <w:rsid w:val="00C15C66"/>
    <w:rsid w:val="00C55770"/>
    <w:rsid w:val="00C71E25"/>
    <w:rsid w:val="00C9616D"/>
    <w:rsid w:val="00D3433B"/>
    <w:rsid w:val="00D5635F"/>
    <w:rsid w:val="00D83BAE"/>
    <w:rsid w:val="00DB5E99"/>
    <w:rsid w:val="00DD3A24"/>
    <w:rsid w:val="00E15F7C"/>
    <w:rsid w:val="00E66434"/>
    <w:rsid w:val="00E72204"/>
    <w:rsid w:val="00E7323D"/>
    <w:rsid w:val="00EE055F"/>
    <w:rsid w:val="00EE49AA"/>
    <w:rsid w:val="00EE6E4B"/>
    <w:rsid w:val="00EF09D1"/>
    <w:rsid w:val="00F0484C"/>
    <w:rsid w:val="00F1221F"/>
    <w:rsid w:val="00F43FCB"/>
    <w:rsid w:val="00F81F9B"/>
    <w:rsid w:val="00FA6B57"/>
    <w:rsid w:val="04904FA7"/>
    <w:rsid w:val="0BED2D6A"/>
    <w:rsid w:val="10831C44"/>
    <w:rsid w:val="1B6E68DF"/>
    <w:rsid w:val="1F787E4E"/>
    <w:rsid w:val="286C0004"/>
    <w:rsid w:val="2C302DB9"/>
    <w:rsid w:val="334B460B"/>
    <w:rsid w:val="3A9017F0"/>
    <w:rsid w:val="3FFF36D6"/>
    <w:rsid w:val="47B042E5"/>
    <w:rsid w:val="55EC2AC5"/>
    <w:rsid w:val="5A79D4EE"/>
    <w:rsid w:val="623719AB"/>
    <w:rsid w:val="71B22279"/>
    <w:rsid w:val="72D62859"/>
    <w:rsid w:val="76524BC6"/>
    <w:rsid w:val="7A5904E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眉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customStyle="1" w:styleId="8">
    <w:name w:val="Char"/>
    <w:basedOn w:val="1"/>
    <w:uiPriority w:val="0"/>
    <w:pPr>
      <w:tabs>
        <w:tab w:val="left" w:pos="0"/>
      </w:tabs>
      <w:snapToGrid w:val="0"/>
      <w:spacing w:after="0" w:line="360" w:lineRule="auto"/>
      <w:ind w:firstLine="360" w:firstLineChars="150"/>
    </w:pPr>
    <w:rPr>
      <w:sz w:val="24"/>
    </w:rPr>
  </w:style>
  <w:style w:type="paragraph" w:styleId="9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dd</Company>
  <Pages>3</Pages>
  <Words>147</Words>
  <Characters>844</Characters>
  <Lines>7</Lines>
  <Paragraphs>1</Paragraphs>
  <TotalTime>0</TotalTime>
  <ScaleCrop>false</ScaleCrop>
  <LinksUpToDate>false</LinksUpToDate>
  <CharactersWithSpaces>990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2023-11-10T19:26:00Z</dcterms:created>
  <dc:creator>tt</dc:creator>
  <cp:lastModifiedBy>sLuca</cp:lastModifiedBy>
  <dcterms:modified xsi:type="dcterms:W3CDTF">2026-06-12T12:45:39Z</dcterms:modified>
  <dc:title>附件五：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10780C5F06504803941D47B7D9E76D5D_13</vt:lpwstr>
  </property>
  <property fmtid="{D5CDD505-2E9C-101B-9397-08002B2CF9AE}" pid="5" name="KSOProductBuildVer">
    <vt:lpwstr>2052-12.1.23155.23155</vt:lpwstr>
  </property>
</Properties>
</file>