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F20" w:rsidRPr="00795F20" w:rsidRDefault="00795F20" w:rsidP="00795F20">
      <w:pPr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ИНФОРМАЦИОННАЯ СПРАВКА</w:t>
      </w:r>
    </w:p>
    <w:p w:rsidR="00795F20" w:rsidRPr="00795F20" w:rsidRDefault="003D1360" w:rsidP="003D1360">
      <w:pPr>
        <w:pStyle w:val="a3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 деятельности </w:t>
      </w:r>
      <w:r w:rsidR="00795F20" w:rsidRPr="00795F20">
        <w:rPr>
          <w:rFonts w:ascii="Times New Roman" w:hAnsi="Times New Roman" w:cs="Times New Roman"/>
          <w:sz w:val="24"/>
          <w:szCs w:val="24"/>
          <w:lang w:eastAsia="en-US"/>
        </w:rPr>
        <w:t>Федерально</w:t>
      </w:r>
      <w:r>
        <w:rPr>
          <w:rFonts w:ascii="Times New Roman" w:hAnsi="Times New Roman" w:cs="Times New Roman"/>
          <w:sz w:val="24"/>
          <w:szCs w:val="24"/>
          <w:lang w:eastAsia="en-US"/>
        </w:rPr>
        <w:t>го</w:t>
      </w:r>
      <w:r w:rsidR="00795F20" w:rsidRPr="00795F20">
        <w:rPr>
          <w:rFonts w:ascii="Times New Roman" w:hAnsi="Times New Roman" w:cs="Times New Roman"/>
          <w:sz w:val="24"/>
          <w:szCs w:val="24"/>
          <w:lang w:eastAsia="en-US"/>
        </w:rPr>
        <w:t xml:space="preserve"> государственно</w:t>
      </w:r>
      <w:r>
        <w:rPr>
          <w:rFonts w:ascii="Times New Roman" w:hAnsi="Times New Roman" w:cs="Times New Roman"/>
          <w:sz w:val="24"/>
          <w:szCs w:val="24"/>
          <w:lang w:eastAsia="en-US"/>
        </w:rPr>
        <w:t>го</w:t>
      </w:r>
      <w:r w:rsidR="00795F20" w:rsidRPr="00795F20">
        <w:rPr>
          <w:rFonts w:ascii="Times New Roman" w:hAnsi="Times New Roman" w:cs="Times New Roman"/>
          <w:sz w:val="24"/>
          <w:szCs w:val="24"/>
          <w:lang w:eastAsia="en-US"/>
        </w:rPr>
        <w:t xml:space="preserve"> бюджетно</w:t>
      </w:r>
      <w:r>
        <w:rPr>
          <w:rFonts w:ascii="Times New Roman" w:hAnsi="Times New Roman" w:cs="Times New Roman"/>
          <w:sz w:val="24"/>
          <w:szCs w:val="24"/>
          <w:lang w:eastAsia="en-US"/>
        </w:rPr>
        <w:t>го</w:t>
      </w:r>
      <w:r w:rsidR="00795F20" w:rsidRPr="00795F20">
        <w:rPr>
          <w:rFonts w:ascii="Times New Roman" w:hAnsi="Times New Roman" w:cs="Times New Roman"/>
          <w:sz w:val="24"/>
          <w:szCs w:val="24"/>
          <w:lang w:eastAsia="en-US"/>
        </w:rPr>
        <w:t xml:space="preserve"> профессионально</w:t>
      </w:r>
      <w:r>
        <w:rPr>
          <w:rFonts w:ascii="Times New Roman" w:hAnsi="Times New Roman" w:cs="Times New Roman"/>
          <w:sz w:val="24"/>
          <w:szCs w:val="24"/>
          <w:lang w:eastAsia="en-US"/>
        </w:rPr>
        <w:t>го</w:t>
      </w:r>
      <w:r w:rsidR="00795F20" w:rsidRPr="00795F20">
        <w:rPr>
          <w:rFonts w:ascii="Times New Roman" w:hAnsi="Times New Roman" w:cs="Times New Roman"/>
          <w:sz w:val="24"/>
          <w:szCs w:val="24"/>
          <w:lang w:eastAsia="en-US"/>
        </w:rPr>
        <w:t xml:space="preserve"> образовательно</w:t>
      </w:r>
      <w:r>
        <w:rPr>
          <w:rFonts w:ascii="Times New Roman" w:hAnsi="Times New Roman" w:cs="Times New Roman"/>
          <w:sz w:val="24"/>
          <w:szCs w:val="24"/>
          <w:lang w:eastAsia="en-US"/>
        </w:rPr>
        <w:t>го</w:t>
      </w:r>
      <w:r w:rsidR="00795F20" w:rsidRPr="00795F20">
        <w:rPr>
          <w:rFonts w:ascii="Times New Roman" w:hAnsi="Times New Roman" w:cs="Times New Roman"/>
          <w:sz w:val="24"/>
          <w:szCs w:val="24"/>
          <w:lang w:eastAsia="en-US"/>
        </w:rPr>
        <w:t xml:space="preserve"> учреждени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я </w:t>
      </w:r>
      <w:r w:rsidR="00795F20" w:rsidRPr="00795F20">
        <w:rPr>
          <w:rFonts w:ascii="Times New Roman" w:hAnsi="Times New Roman" w:cs="Times New Roman"/>
          <w:sz w:val="24"/>
          <w:szCs w:val="24"/>
          <w:lang w:eastAsia="en-US"/>
        </w:rPr>
        <w:t>«</w:t>
      </w:r>
      <w:proofErr w:type="spellStart"/>
      <w:r w:rsidR="00795F20" w:rsidRPr="00795F20">
        <w:rPr>
          <w:rFonts w:ascii="Times New Roman" w:hAnsi="Times New Roman" w:cs="Times New Roman"/>
          <w:sz w:val="24"/>
          <w:szCs w:val="24"/>
          <w:lang w:eastAsia="en-US"/>
        </w:rPr>
        <w:t>Улан-Удэнское</w:t>
      </w:r>
      <w:proofErr w:type="spellEnd"/>
      <w:r w:rsidR="00795F20" w:rsidRPr="00795F20">
        <w:rPr>
          <w:rFonts w:ascii="Times New Roman" w:hAnsi="Times New Roman" w:cs="Times New Roman"/>
          <w:sz w:val="24"/>
          <w:szCs w:val="24"/>
          <w:lang w:eastAsia="en-US"/>
        </w:rPr>
        <w:t xml:space="preserve"> специальное учебно-воспитательное учреждение</w:t>
      </w:r>
      <w:r w:rsidR="00AB336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795F20" w:rsidRPr="00795F20">
        <w:rPr>
          <w:rFonts w:ascii="Times New Roman" w:hAnsi="Times New Roman" w:cs="Times New Roman"/>
          <w:sz w:val="24"/>
          <w:szCs w:val="24"/>
          <w:lang w:eastAsia="en-US"/>
        </w:rPr>
        <w:t xml:space="preserve">для </w:t>
      </w:r>
      <w:proofErr w:type="gramStart"/>
      <w:r w:rsidR="00795F20" w:rsidRPr="00795F20">
        <w:rPr>
          <w:rFonts w:ascii="Times New Roman" w:hAnsi="Times New Roman" w:cs="Times New Roman"/>
          <w:sz w:val="24"/>
          <w:szCs w:val="24"/>
          <w:lang w:eastAsia="en-US"/>
        </w:rPr>
        <w:t>обучающихся</w:t>
      </w:r>
      <w:proofErr w:type="gramEnd"/>
      <w:r w:rsidR="00795F20" w:rsidRPr="00795F20">
        <w:rPr>
          <w:rFonts w:ascii="Times New Roman" w:hAnsi="Times New Roman" w:cs="Times New Roman"/>
          <w:sz w:val="24"/>
          <w:szCs w:val="24"/>
          <w:lang w:eastAsia="en-US"/>
        </w:rPr>
        <w:t xml:space="preserve"> с </w:t>
      </w:r>
      <w:proofErr w:type="spellStart"/>
      <w:r w:rsidR="00795F20" w:rsidRPr="00795F20">
        <w:rPr>
          <w:rFonts w:ascii="Times New Roman" w:hAnsi="Times New Roman" w:cs="Times New Roman"/>
          <w:sz w:val="24"/>
          <w:szCs w:val="24"/>
          <w:lang w:eastAsia="en-US"/>
        </w:rPr>
        <w:t>девиантным</w:t>
      </w:r>
      <w:proofErr w:type="spellEnd"/>
      <w:r w:rsidR="00795F20" w:rsidRPr="00795F20">
        <w:rPr>
          <w:rFonts w:ascii="Times New Roman" w:hAnsi="Times New Roman" w:cs="Times New Roman"/>
          <w:sz w:val="24"/>
          <w:szCs w:val="24"/>
          <w:lang w:eastAsia="en-US"/>
        </w:rPr>
        <w:t xml:space="preserve"> (общественно опасным) поведением</w:t>
      </w:r>
    </w:p>
    <w:p w:rsidR="00795F20" w:rsidRPr="00795F20" w:rsidRDefault="00795F20" w:rsidP="00795F2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795F20">
        <w:rPr>
          <w:rFonts w:ascii="Times New Roman" w:hAnsi="Times New Roman" w:cs="Times New Roman"/>
          <w:sz w:val="24"/>
          <w:szCs w:val="24"/>
          <w:lang w:eastAsia="en-US"/>
        </w:rPr>
        <w:t>закрытого типа»</w:t>
      </w:r>
    </w:p>
    <w:p w:rsidR="00917BEE" w:rsidRDefault="00917BEE" w:rsidP="00AE1E5D">
      <w:pPr>
        <w:pStyle w:val="a3"/>
        <w:jc w:val="both"/>
      </w:pPr>
    </w:p>
    <w:p w:rsidR="00917BEE" w:rsidRPr="006E596B" w:rsidRDefault="00917BEE" w:rsidP="006E596B">
      <w:pPr>
        <w:pStyle w:val="a3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6E596B">
        <w:rPr>
          <w:b/>
        </w:rPr>
        <w:t xml:space="preserve">  </w:t>
      </w:r>
      <w:r w:rsidRPr="006E596B">
        <w:rPr>
          <w:rFonts w:ascii="Times New Roman" w:hAnsi="Times New Roman" w:cs="Times New Roman"/>
          <w:b/>
          <w:sz w:val="24"/>
        </w:rPr>
        <w:t>Контактная информация.</w:t>
      </w:r>
    </w:p>
    <w:p w:rsidR="00917BEE" w:rsidRPr="006E596B" w:rsidRDefault="00917BEE" w:rsidP="006E596B">
      <w:pPr>
        <w:pStyle w:val="a3"/>
        <w:ind w:firstLine="567"/>
        <w:jc w:val="both"/>
        <w:rPr>
          <w:rFonts w:ascii="Times New Roman" w:hAnsi="Times New Roman" w:cs="Times New Roman"/>
          <w:sz w:val="24"/>
          <w:lang w:eastAsia="en-US"/>
        </w:rPr>
      </w:pPr>
      <w:r w:rsidRPr="006E596B">
        <w:rPr>
          <w:rFonts w:ascii="Times New Roman" w:hAnsi="Times New Roman" w:cs="Times New Roman"/>
          <w:sz w:val="24"/>
          <w:lang w:eastAsia="en-US"/>
        </w:rPr>
        <w:t>670016, г</w:t>
      </w:r>
      <w:proofErr w:type="gramStart"/>
      <w:r w:rsidRPr="006E596B">
        <w:rPr>
          <w:rFonts w:ascii="Times New Roman" w:hAnsi="Times New Roman" w:cs="Times New Roman"/>
          <w:sz w:val="24"/>
          <w:lang w:eastAsia="en-US"/>
        </w:rPr>
        <w:t>.У</w:t>
      </w:r>
      <w:proofErr w:type="gramEnd"/>
      <w:r w:rsidRPr="006E596B">
        <w:rPr>
          <w:rFonts w:ascii="Times New Roman" w:hAnsi="Times New Roman" w:cs="Times New Roman"/>
          <w:sz w:val="24"/>
          <w:lang w:eastAsia="en-US"/>
        </w:rPr>
        <w:t>лан-Удэ, пос.Южный,</w:t>
      </w:r>
    </w:p>
    <w:p w:rsidR="00917BEE" w:rsidRPr="006E596B" w:rsidRDefault="00917BEE" w:rsidP="006E596B">
      <w:pPr>
        <w:pStyle w:val="a3"/>
        <w:ind w:firstLine="567"/>
        <w:jc w:val="both"/>
        <w:rPr>
          <w:rFonts w:ascii="Times New Roman" w:hAnsi="Times New Roman" w:cs="Times New Roman"/>
          <w:sz w:val="24"/>
          <w:lang w:eastAsia="en-US"/>
        </w:rPr>
      </w:pPr>
      <w:r w:rsidRPr="006E596B">
        <w:rPr>
          <w:rFonts w:ascii="Times New Roman" w:hAnsi="Times New Roman" w:cs="Times New Roman"/>
          <w:sz w:val="24"/>
          <w:lang w:eastAsia="en-US"/>
        </w:rPr>
        <w:t>8(3012) 29-06-21,   25-00-23,  Факс: 8(3012) 29-06-17</w:t>
      </w:r>
    </w:p>
    <w:p w:rsidR="006E596B" w:rsidRDefault="00917BEE" w:rsidP="006E596B">
      <w:pPr>
        <w:pStyle w:val="a3"/>
        <w:ind w:firstLine="567"/>
        <w:jc w:val="both"/>
        <w:rPr>
          <w:rFonts w:ascii="Times New Roman" w:hAnsi="Times New Roman" w:cs="Times New Roman"/>
          <w:sz w:val="24"/>
          <w:lang w:eastAsia="en-US"/>
        </w:rPr>
      </w:pPr>
      <w:r w:rsidRPr="006E596B">
        <w:rPr>
          <w:rFonts w:ascii="Times New Roman" w:hAnsi="Times New Roman" w:cs="Times New Roman"/>
          <w:sz w:val="24"/>
          <w:lang w:eastAsia="en-US"/>
        </w:rPr>
        <w:t xml:space="preserve">  </w:t>
      </w:r>
    </w:p>
    <w:p w:rsidR="00AB3365" w:rsidRDefault="00AB3365" w:rsidP="006E596B">
      <w:pPr>
        <w:pStyle w:val="a3"/>
        <w:ind w:firstLine="567"/>
        <w:jc w:val="both"/>
        <w:rPr>
          <w:rFonts w:ascii="Times New Roman" w:hAnsi="Times New Roman" w:cs="Times New Roman"/>
          <w:sz w:val="24"/>
          <w:lang w:eastAsia="en-US"/>
        </w:rPr>
      </w:pPr>
      <w:r w:rsidRPr="00AB3365">
        <w:rPr>
          <w:rFonts w:ascii="Times New Roman" w:hAnsi="Times New Roman" w:cs="Times New Roman"/>
          <w:sz w:val="24"/>
          <w:lang w:eastAsia="en-US"/>
        </w:rPr>
        <w:t>И.о</w:t>
      </w:r>
      <w:r>
        <w:rPr>
          <w:rFonts w:ascii="Times New Roman" w:hAnsi="Times New Roman" w:cs="Times New Roman"/>
          <w:b/>
          <w:sz w:val="24"/>
          <w:lang w:eastAsia="en-US"/>
        </w:rPr>
        <w:t>.</w:t>
      </w:r>
      <w:r>
        <w:rPr>
          <w:rFonts w:ascii="Times New Roman" w:hAnsi="Times New Roman" w:cs="Times New Roman"/>
          <w:sz w:val="24"/>
          <w:lang w:eastAsia="en-US"/>
        </w:rPr>
        <w:t xml:space="preserve"> директора:</w:t>
      </w:r>
    </w:p>
    <w:p w:rsidR="00917BEE" w:rsidRPr="006E596B" w:rsidRDefault="00AB3365" w:rsidP="006E596B">
      <w:pPr>
        <w:pStyle w:val="a3"/>
        <w:ind w:firstLine="567"/>
        <w:jc w:val="both"/>
        <w:rPr>
          <w:rFonts w:ascii="Times New Roman" w:hAnsi="Times New Roman" w:cs="Times New Roman"/>
          <w:sz w:val="24"/>
          <w:lang w:eastAsia="en-US"/>
        </w:rPr>
      </w:pPr>
      <w:proofErr w:type="spellStart"/>
      <w:r>
        <w:rPr>
          <w:rFonts w:ascii="Times New Roman" w:hAnsi="Times New Roman" w:cs="Times New Roman"/>
          <w:sz w:val="24"/>
          <w:lang w:eastAsia="en-US"/>
        </w:rPr>
        <w:t>Цынгуев</w:t>
      </w:r>
      <w:proofErr w:type="spellEnd"/>
      <w:r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US"/>
        </w:rPr>
        <w:t>Баир</w:t>
      </w:r>
      <w:proofErr w:type="spellEnd"/>
      <w:r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US"/>
        </w:rPr>
        <w:t>Цедашиевич</w:t>
      </w:r>
      <w:proofErr w:type="spellEnd"/>
    </w:p>
    <w:p w:rsidR="00917BEE" w:rsidRPr="006E596B" w:rsidRDefault="00917BEE" w:rsidP="006E596B">
      <w:pPr>
        <w:pStyle w:val="a3"/>
        <w:ind w:firstLine="567"/>
        <w:jc w:val="both"/>
        <w:rPr>
          <w:rFonts w:ascii="Times New Roman" w:hAnsi="Times New Roman" w:cs="Times New Roman"/>
          <w:sz w:val="24"/>
        </w:rPr>
      </w:pPr>
      <w:r w:rsidRPr="006E596B">
        <w:rPr>
          <w:rFonts w:ascii="Times New Roman" w:hAnsi="Times New Roman" w:cs="Times New Roman"/>
          <w:sz w:val="24"/>
          <w:lang w:eastAsia="en-US"/>
        </w:rPr>
        <w:t xml:space="preserve">Дата назначения на должность – </w:t>
      </w:r>
      <w:r w:rsidR="00CC38FD">
        <w:rPr>
          <w:rFonts w:ascii="Times New Roman" w:hAnsi="Times New Roman" w:cs="Times New Roman"/>
          <w:sz w:val="24"/>
          <w:lang w:eastAsia="en-US"/>
        </w:rPr>
        <w:t>30</w:t>
      </w:r>
      <w:r w:rsidRPr="006E596B">
        <w:rPr>
          <w:rFonts w:ascii="Times New Roman" w:hAnsi="Times New Roman" w:cs="Times New Roman"/>
          <w:sz w:val="24"/>
          <w:lang w:eastAsia="en-US"/>
        </w:rPr>
        <w:t>.0</w:t>
      </w:r>
      <w:r w:rsidR="00CC38FD">
        <w:rPr>
          <w:rFonts w:ascii="Times New Roman" w:hAnsi="Times New Roman" w:cs="Times New Roman"/>
          <w:sz w:val="24"/>
          <w:lang w:eastAsia="en-US"/>
        </w:rPr>
        <w:t>8</w:t>
      </w:r>
      <w:r w:rsidRPr="006E596B">
        <w:rPr>
          <w:rFonts w:ascii="Times New Roman" w:hAnsi="Times New Roman" w:cs="Times New Roman"/>
          <w:sz w:val="24"/>
          <w:lang w:eastAsia="en-US"/>
        </w:rPr>
        <w:t>.20</w:t>
      </w:r>
      <w:r w:rsidR="00CC38FD">
        <w:rPr>
          <w:rFonts w:ascii="Times New Roman" w:hAnsi="Times New Roman" w:cs="Times New Roman"/>
          <w:sz w:val="24"/>
          <w:lang w:eastAsia="en-US"/>
        </w:rPr>
        <w:t>16</w:t>
      </w:r>
      <w:r w:rsidRPr="006E596B">
        <w:rPr>
          <w:rFonts w:ascii="Times New Roman" w:hAnsi="Times New Roman" w:cs="Times New Roman"/>
          <w:sz w:val="24"/>
          <w:lang w:eastAsia="en-US"/>
        </w:rPr>
        <w:t xml:space="preserve"> год.</w:t>
      </w:r>
    </w:p>
    <w:p w:rsidR="006E596B" w:rsidRDefault="006E596B" w:rsidP="006E596B">
      <w:pPr>
        <w:pStyle w:val="a3"/>
        <w:ind w:firstLine="567"/>
        <w:jc w:val="both"/>
        <w:rPr>
          <w:rFonts w:ascii="Times New Roman" w:hAnsi="Times New Roman" w:cs="Times New Roman"/>
          <w:b/>
          <w:sz w:val="24"/>
        </w:rPr>
      </w:pPr>
    </w:p>
    <w:p w:rsidR="00795F20" w:rsidRPr="006E596B" w:rsidRDefault="00917BEE" w:rsidP="00C736E0">
      <w:pPr>
        <w:pStyle w:val="a3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6E596B">
        <w:rPr>
          <w:rFonts w:ascii="Times New Roman" w:hAnsi="Times New Roman" w:cs="Times New Roman"/>
          <w:b/>
          <w:sz w:val="24"/>
        </w:rPr>
        <w:t>Краткая историческая справка.</w:t>
      </w:r>
    </w:p>
    <w:p w:rsidR="00917BEE" w:rsidRPr="006E596B" w:rsidRDefault="00917BEE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</w:rPr>
      </w:pPr>
      <w:proofErr w:type="gramStart"/>
      <w:r w:rsidRPr="006E596B">
        <w:rPr>
          <w:rFonts w:ascii="Times New Roman" w:eastAsia="Times New Roman" w:hAnsi="Times New Roman" w:cs="Times New Roman"/>
          <w:sz w:val="24"/>
        </w:rPr>
        <w:t xml:space="preserve">Учреждение образовано согласно приказам Государственного комитета Совета Министров РСФСР по профессионально-техническому образованию </w:t>
      </w:r>
      <w:r w:rsidRPr="006E596B">
        <w:rPr>
          <w:rFonts w:ascii="Times New Roman" w:eastAsia="Times New Roman" w:hAnsi="Times New Roman" w:cs="Times New Roman"/>
          <w:spacing w:val="-1"/>
          <w:sz w:val="24"/>
        </w:rPr>
        <w:t xml:space="preserve">от 3 июня 1969 г. № 192 и Управления профессионально-технического образования </w:t>
      </w:r>
      <w:r w:rsidRPr="006E596B">
        <w:rPr>
          <w:rFonts w:ascii="Times New Roman" w:eastAsia="Times New Roman" w:hAnsi="Times New Roman" w:cs="Times New Roman"/>
          <w:sz w:val="24"/>
        </w:rPr>
        <w:t>Бурятской АССР от 15 августа 1969 г. №165 как специальное профессионально-</w:t>
      </w:r>
      <w:r w:rsidRPr="006E596B">
        <w:rPr>
          <w:rFonts w:ascii="Times New Roman" w:eastAsia="Times New Roman" w:hAnsi="Times New Roman" w:cs="Times New Roman"/>
          <w:spacing w:val="-1"/>
          <w:sz w:val="24"/>
        </w:rPr>
        <w:t xml:space="preserve">техническое училище № 12, которое внесено в Единый государственный реестр </w:t>
      </w:r>
      <w:r w:rsidRPr="006E596B">
        <w:rPr>
          <w:rFonts w:ascii="Times New Roman" w:eastAsia="Times New Roman" w:hAnsi="Times New Roman" w:cs="Times New Roman"/>
          <w:sz w:val="24"/>
        </w:rPr>
        <w:t>юридических лиц 26 сентября 2000 года как Государственное образовательное учреждение «Специальное профессиональное училище № 1 закрытого типа г. Улан-Удэ Республики</w:t>
      </w:r>
      <w:proofErr w:type="gramEnd"/>
      <w:r w:rsidRPr="006E596B">
        <w:rPr>
          <w:rFonts w:ascii="Times New Roman" w:eastAsia="Times New Roman" w:hAnsi="Times New Roman" w:cs="Times New Roman"/>
          <w:sz w:val="24"/>
        </w:rPr>
        <w:t xml:space="preserve"> Бурятия».</w:t>
      </w:r>
    </w:p>
    <w:p w:rsidR="00917BEE" w:rsidRPr="006E596B" w:rsidRDefault="00917BEE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</w:rPr>
      </w:pPr>
      <w:proofErr w:type="gramStart"/>
      <w:r w:rsidRPr="006E596B">
        <w:rPr>
          <w:rFonts w:ascii="Times New Roman" w:eastAsia="Times New Roman" w:hAnsi="Times New Roman" w:cs="Times New Roman"/>
          <w:spacing w:val="-1"/>
          <w:sz w:val="24"/>
        </w:rPr>
        <w:t xml:space="preserve">Приказом Федерального агентства по образованию от 21 марта 2007 г. № 534 Государственное образовательное учреждение «Специальное профессиональное училище № 1 закрытого типа г. Улан-Удэ Республики Бурятия» переименовано в Федеральное государственное специальное учебно-воспитательное учреждение для </w:t>
      </w:r>
      <w:r w:rsidRPr="006E596B">
        <w:rPr>
          <w:rFonts w:ascii="Times New Roman" w:eastAsia="Times New Roman" w:hAnsi="Times New Roman" w:cs="Times New Roman"/>
          <w:sz w:val="24"/>
        </w:rPr>
        <w:t xml:space="preserve">детей и подростков с </w:t>
      </w:r>
      <w:proofErr w:type="spellStart"/>
      <w:r w:rsidRPr="006E596B">
        <w:rPr>
          <w:rFonts w:ascii="Times New Roman" w:eastAsia="Times New Roman" w:hAnsi="Times New Roman" w:cs="Times New Roman"/>
          <w:sz w:val="24"/>
        </w:rPr>
        <w:t>девиантным</w:t>
      </w:r>
      <w:proofErr w:type="spellEnd"/>
      <w:r w:rsidRPr="006E596B">
        <w:rPr>
          <w:rFonts w:ascii="Times New Roman" w:eastAsia="Times New Roman" w:hAnsi="Times New Roman" w:cs="Times New Roman"/>
          <w:sz w:val="24"/>
        </w:rPr>
        <w:t xml:space="preserve"> поведением «Специальное профессиональное </w:t>
      </w:r>
      <w:r w:rsidRPr="006E596B">
        <w:rPr>
          <w:rFonts w:ascii="Times New Roman" w:eastAsia="Times New Roman" w:hAnsi="Times New Roman" w:cs="Times New Roman"/>
          <w:spacing w:val="-2"/>
          <w:sz w:val="24"/>
        </w:rPr>
        <w:t>училище № 1 закрытого типа г. Улан-Удэ Республики Бурятия», которое приказом Министерства образования и науки Российской Федерации от 30 мая 2011</w:t>
      </w:r>
      <w:proofErr w:type="gramEnd"/>
      <w:r w:rsidRPr="006E596B">
        <w:rPr>
          <w:rFonts w:ascii="Times New Roman" w:eastAsia="Times New Roman" w:hAnsi="Times New Roman" w:cs="Times New Roman"/>
          <w:spacing w:val="-2"/>
          <w:sz w:val="24"/>
        </w:rPr>
        <w:t xml:space="preserve"> г. № 1944 </w:t>
      </w:r>
      <w:r w:rsidRPr="006E596B">
        <w:rPr>
          <w:rFonts w:ascii="Times New Roman" w:eastAsia="Times New Roman" w:hAnsi="Times New Roman" w:cs="Times New Roman"/>
          <w:spacing w:val="-1"/>
          <w:sz w:val="24"/>
        </w:rPr>
        <w:t>переименовано в федеральное государственное бюджетное специальное учебно-</w:t>
      </w:r>
      <w:r w:rsidRPr="006E596B">
        <w:rPr>
          <w:rFonts w:ascii="Times New Roman" w:eastAsia="Times New Roman" w:hAnsi="Times New Roman" w:cs="Times New Roman"/>
          <w:sz w:val="24"/>
        </w:rPr>
        <w:t xml:space="preserve">воспитательное учреждение для детей и подростков с </w:t>
      </w:r>
      <w:proofErr w:type="spellStart"/>
      <w:r w:rsidRPr="006E596B">
        <w:rPr>
          <w:rFonts w:ascii="Times New Roman" w:eastAsia="Times New Roman" w:hAnsi="Times New Roman" w:cs="Times New Roman"/>
          <w:sz w:val="24"/>
        </w:rPr>
        <w:t>девиантным</w:t>
      </w:r>
      <w:proofErr w:type="spellEnd"/>
      <w:r w:rsidRPr="006E596B">
        <w:rPr>
          <w:rFonts w:ascii="Times New Roman" w:eastAsia="Times New Roman" w:hAnsi="Times New Roman" w:cs="Times New Roman"/>
          <w:sz w:val="24"/>
        </w:rPr>
        <w:t xml:space="preserve"> поведением «Специальное профессиональное училище № 1 закрытого типа </w:t>
      </w:r>
      <w:proofErr w:type="gramStart"/>
      <w:r w:rsidRPr="006E596B">
        <w:rPr>
          <w:rFonts w:ascii="Times New Roman" w:eastAsia="Times New Roman" w:hAnsi="Times New Roman" w:cs="Times New Roman"/>
          <w:sz w:val="24"/>
        </w:rPr>
        <w:t>г</w:t>
      </w:r>
      <w:proofErr w:type="gramEnd"/>
      <w:r w:rsidRPr="006E596B">
        <w:rPr>
          <w:rFonts w:ascii="Times New Roman" w:eastAsia="Times New Roman" w:hAnsi="Times New Roman" w:cs="Times New Roman"/>
          <w:sz w:val="24"/>
        </w:rPr>
        <w:t xml:space="preserve">. Улан-Удэ </w:t>
      </w:r>
      <w:r w:rsidRPr="006E596B">
        <w:rPr>
          <w:rFonts w:ascii="Times New Roman" w:eastAsia="Times New Roman" w:hAnsi="Times New Roman" w:cs="Times New Roman"/>
          <w:sz w:val="24"/>
          <w:vertAlign w:val="superscript"/>
        </w:rPr>
        <w:t xml:space="preserve"> </w:t>
      </w:r>
      <w:r w:rsidRPr="006E596B">
        <w:rPr>
          <w:rFonts w:ascii="Times New Roman" w:eastAsia="Times New Roman" w:hAnsi="Times New Roman" w:cs="Times New Roman"/>
          <w:sz w:val="24"/>
        </w:rPr>
        <w:t>Республики Бурятия».</w:t>
      </w:r>
    </w:p>
    <w:p w:rsidR="00917BEE" w:rsidRPr="006E596B" w:rsidRDefault="00917BEE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</w:rPr>
      </w:pPr>
      <w:r w:rsidRPr="006E596B">
        <w:rPr>
          <w:rFonts w:ascii="Times New Roman" w:eastAsia="Times New Roman" w:hAnsi="Times New Roman" w:cs="Times New Roman"/>
          <w:sz w:val="24"/>
        </w:rPr>
        <w:t>Приказом   Министерства   образования   и   науки   Российской   Федерации</w:t>
      </w:r>
      <w:r w:rsidRPr="006E596B">
        <w:rPr>
          <w:rFonts w:ascii="Times New Roman" w:hAnsi="Times New Roman" w:cs="Times New Roman"/>
          <w:sz w:val="24"/>
        </w:rPr>
        <w:t xml:space="preserve"> от 12 февраля </w:t>
      </w:r>
      <w:r w:rsidRPr="006E596B">
        <w:rPr>
          <w:rFonts w:ascii="Times New Roman" w:eastAsia="Times New Roman" w:hAnsi="Times New Roman" w:cs="Times New Roman"/>
          <w:sz w:val="24"/>
        </w:rPr>
        <w:t>2016 г. № 116  федеральное государственное</w:t>
      </w:r>
      <w:r w:rsidR="00F651B3">
        <w:rPr>
          <w:rFonts w:ascii="Times New Roman" w:hAnsi="Times New Roman" w:cs="Times New Roman"/>
          <w:sz w:val="24"/>
        </w:rPr>
        <w:t xml:space="preserve"> </w:t>
      </w:r>
      <w:r w:rsidRPr="006E596B">
        <w:rPr>
          <w:rFonts w:ascii="Times New Roman" w:eastAsia="Times New Roman" w:hAnsi="Times New Roman" w:cs="Times New Roman"/>
          <w:spacing w:val="-1"/>
          <w:sz w:val="24"/>
        </w:rPr>
        <w:t>бюджетное специальное учебно-воспитательное учреждение для детей и подростков с</w:t>
      </w:r>
      <w:r w:rsidRPr="006E596B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proofErr w:type="spellStart"/>
      <w:r w:rsidRPr="006E596B">
        <w:rPr>
          <w:rFonts w:ascii="Times New Roman" w:eastAsia="Times New Roman" w:hAnsi="Times New Roman" w:cs="Times New Roman"/>
          <w:spacing w:val="-2"/>
          <w:sz w:val="24"/>
        </w:rPr>
        <w:t>девиантным</w:t>
      </w:r>
      <w:proofErr w:type="spellEnd"/>
      <w:r w:rsidRPr="006E596B">
        <w:rPr>
          <w:rFonts w:ascii="Times New Roman" w:eastAsia="Times New Roman" w:hAnsi="Times New Roman" w:cs="Times New Roman"/>
          <w:spacing w:val="-2"/>
          <w:sz w:val="24"/>
        </w:rPr>
        <w:t xml:space="preserve"> поведением «Специальное профессиональное училище № 1 закрытого </w:t>
      </w:r>
      <w:r w:rsidRPr="006E596B">
        <w:rPr>
          <w:rFonts w:ascii="Times New Roman" w:eastAsia="Times New Roman" w:hAnsi="Times New Roman" w:cs="Times New Roman"/>
          <w:sz w:val="24"/>
        </w:rPr>
        <w:t xml:space="preserve">типа  г. Улан-Удэ Республики Бурятия» переименовано в федеральное </w:t>
      </w:r>
      <w:r w:rsidRPr="006E596B">
        <w:rPr>
          <w:rFonts w:ascii="Times New Roman" w:eastAsia="Times New Roman" w:hAnsi="Times New Roman" w:cs="Times New Roman"/>
          <w:spacing w:val="-2"/>
          <w:sz w:val="24"/>
        </w:rPr>
        <w:t>государственное бюджетное профессиональное образовательное учреждение «</w:t>
      </w:r>
      <w:proofErr w:type="spellStart"/>
      <w:r w:rsidRPr="006E596B">
        <w:rPr>
          <w:rFonts w:ascii="Times New Roman" w:eastAsia="Times New Roman" w:hAnsi="Times New Roman" w:cs="Times New Roman"/>
          <w:spacing w:val="-2"/>
          <w:sz w:val="24"/>
        </w:rPr>
        <w:t>Улан-</w:t>
      </w:r>
      <w:r w:rsidRPr="006E596B">
        <w:rPr>
          <w:rFonts w:ascii="Times New Roman" w:hAnsi="Times New Roman" w:cs="Times New Roman"/>
          <w:sz w:val="24"/>
        </w:rPr>
        <w:t>Удэнское</w:t>
      </w:r>
      <w:proofErr w:type="spellEnd"/>
      <w:r w:rsidRPr="006E596B">
        <w:rPr>
          <w:rFonts w:ascii="Times New Roman" w:hAnsi="Times New Roman" w:cs="Times New Roman"/>
          <w:sz w:val="24"/>
        </w:rPr>
        <w:t xml:space="preserve"> специальное учебно-воспитательное учреждение для </w:t>
      </w:r>
      <w:proofErr w:type="gramStart"/>
      <w:r w:rsidRPr="006E596B">
        <w:rPr>
          <w:rFonts w:ascii="Times New Roman" w:hAnsi="Times New Roman" w:cs="Times New Roman"/>
          <w:sz w:val="24"/>
        </w:rPr>
        <w:t>обучающихся</w:t>
      </w:r>
      <w:proofErr w:type="gramEnd"/>
      <w:r w:rsidRPr="006E596B">
        <w:rPr>
          <w:rFonts w:ascii="Times New Roman" w:hAnsi="Times New Roman" w:cs="Times New Roman"/>
          <w:sz w:val="24"/>
        </w:rPr>
        <w:t xml:space="preserve"> с </w:t>
      </w:r>
      <w:proofErr w:type="spellStart"/>
      <w:r w:rsidRPr="006E596B">
        <w:rPr>
          <w:rFonts w:ascii="Times New Roman" w:hAnsi="Times New Roman" w:cs="Times New Roman"/>
          <w:sz w:val="24"/>
        </w:rPr>
        <w:t>девиантным</w:t>
      </w:r>
      <w:proofErr w:type="spellEnd"/>
      <w:r w:rsidRPr="006E596B">
        <w:rPr>
          <w:rFonts w:ascii="Times New Roman" w:hAnsi="Times New Roman" w:cs="Times New Roman"/>
          <w:sz w:val="24"/>
        </w:rPr>
        <w:t xml:space="preserve"> (общественно опасным) поведением закрытого типа.</w:t>
      </w:r>
    </w:p>
    <w:p w:rsidR="00917BEE" w:rsidRPr="006E596B" w:rsidRDefault="00917BEE" w:rsidP="00C736E0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96B">
        <w:rPr>
          <w:rFonts w:ascii="Times New Roman" w:hAnsi="Times New Roman" w:cs="Times New Roman"/>
          <w:b/>
          <w:sz w:val="24"/>
          <w:szCs w:val="24"/>
        </w:rPr>
        <w:t xml:space="preserve">Материальная база: </w:t>
      </w:r>
    </w:p>
    <w:p w:rsidR="00917BEE" w:rsidRPr="006E596B" w:rsidRDefault="00917BEE" w:rsidP="00C736E0">
      <w:pPr>
        <w:pStyle w:val="a3"/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E596B">
        <w:rPr>
          <w:rFonts w:ascii="Times New Roman" w:hAnsi="Times New Roman" w:cs="Times New Roman"/>
          <w:color w:val="333333"/>
          <w:sz w:val="24"/>
          <w:szCs w:val="24"/>
        </w:rPr>
        <w:t>Материально – техническая </w:t>
      </w:r>
      <w:r w:rsidRPr="006E596B">
        <w:rPr>
          <w:rFonts w:ascii="Times New Roman" w:hAnsi="Times New Roman" w:cs="Times New Roman"/>
          <w:color w:val="0F0F0F"/>
          <w:sz w:val="24"/>
          <w:szCs w:val="24"/>
        </w:rPr>
        <w:t>база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 училища  соответствует целям и задачам образовательного учреждения. Состояние материально – технической базы и содержание зданий учреждения в основном соответствует санитарным нормам и пожарной безопасности. </w:t>
      </w:r>
      <w:r w:rsidRPr="006E596B">
        <w:rPr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Учреждение образовано в 1969 году, занимает территорию общей   площадью  57317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м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proofErr w:type="gramEnd"/>
      <w:r w:rsidRPr="006E596B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Pr="006E596B">
        <w:rPr>
          <w:rFonts w:ascii="Times New Roman" w:hAnsi="Times New Roman" w:cs="Times New Roman"/>
          <w:sz w:val="24"/>
          <w:szCs w:val="24"/>
        </w:rPr>
        <w:t xml:space="preserve">Общая площадь помещений  </w:t>
      </w:r>
      <w:r w:rsidRPr="006E596B">
        <w:rPr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- 4637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</w:p>
    <w:tbl>
      <w:tblPr>
        <w:tblW w:w="9547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804"/>
        <w:gridCol w:w="2743"/>
      </w:tblGrid>
      <w:tr w:rsidR="00917BEE" w:rsidRPr="006E596B" w:rsidTr="002B1AFF">
        <w:trPr>
          <w:trHeight w:val="310"/>
          <w:tblCellSpacing w:w="0" w:type="dxa"/>
        </w:trPr>
        <w:tc>
          <w:tcPr>
            <w:tcW w:w="6804" w:type="dxa"/>
            <w:vAlign w:val="center"/>
            <w:hideMark/>
          </w:tcPr>
          <w:p w:rsidR="00917BEE" w:rsidRPr="006E596B" w:rsidRDefault="00917BEE" w:rsidP="00C736E0">
            <w:pPr>
              <w:pStyle w:val="a3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том числе: </w:t>
            </w:r>
            <w:proofErr w:type="gramStart"/>
            <w:r w:rsidRPr="006E596B">
              <w:rPr>
                <w:rFonts w:ascii="Times New Roman" w:eastAsia="Times New Roman" w:hAnsi="Times New Roman" w:cs="Times New Roman"/>
                <w:sz w:val="24"/>
                <w:szCs w:val="24"/>
              </w:rPr>
              <w:t>Находящаяся</w:t>
            </w:r>
            <w:proofErr w:type="gramEnd"/>
            <w:r w:rsidRPr="006E5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оперативном управлении:</w:t>
            </w:r>
          </w:p>
        </w:tc>
        <w:tc>
          <w:tcPr>
            <w:tcW w:w="2743" w:type="dxa"/>
            <w:vAlign w:val="center"/>
            <w:hideMark/>
          </w:tcPr>
          <w:p w:rsidR="00917BEE" w:rsidRPr="006E596B" w:rsidRDefault="00917BEE" w:rsidP="00C736E0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E596B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bdr w:val="none" w:sz="0" w:space="0" w:color="auto" w:frame="1"/>
              </w:rPr>
              <w:t>- 4637</w:t>
            </w:r>
            <w:r w:rsidRPr="006E596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м</w:t>
            </w:r>
            <w:proofErr w:type="gramStart"/>
            <w:r w:rsidRPr="006E596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</w:rPr>
              <w:t>2</w:t>
            </w:r>
            <w:proofErr w:type="gramEnd"/>
          </w:p>
        </w:tc>
      </w:tr>
    </w:tbl>
    <w:p w:rsidR="00917BEE" w:rsidRPr="006E596B" w:rsidRDefault="00917BEE" w:rsidP="00C736E0">
      <w:pPr>
        <w:pStyle w:val="a3"/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E596B">
        <w:rPr>
          <w:rFonts w:ascii="Times New Roman" w:hAnsi="Times New Roman" w:cs="Times New Roman"/>
          <w:color w:val="333333"/>
          <w:sz w:val="24"/>
          <w:szCs w:val="24"/>
        </w:rPr>
        <w:t>На территории учреждения расположены десять объектов недвижимости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E596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6E596B">
        <w:rPr>
          <w:rFonts w:ascii="Times New Roman" w:hAnsi="Times New Roman" w:cs="Times New Roman"/>
          <w:sz w:val="24"/>
          <w:szCs w:val="24"/>
        </w:rPr>
        <w:t>  3 –</w:t>
      </w:r>
      <w:proofErr w:type="spellStart"/>
      <w:r w:rsidRPr="006E596B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6E596B">
        <w:rPr>
          <w:rFonts w:ascii="Times New Roman" w:hAnsi="Times New Roman" w:cs="Times New Roman"/>
          <w:sz w:val="24"/>
          <w:szCs w:val="24"/>
        </w:rPr>
        <w:t xml:space="preserve"> из  них  находятся  участники  образовательного  процесса. 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>Учебный корпус, построенный в 1956 году площадью 2069,7 м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proofErr w:type="gramEnd"/>
      <w:r w:rsidRPr="006E596B">
        <w:rPr>
          <w:rFonts w:ascii="Times New Roman" w:hAnsi="Times New Roman" w:cs="Times New Roman"/>
          <w:color w:val="333333"/>
          <w:sz w:val="24"/>
          <w:szCs w:val="24"/>
        </w:rPr>
        <w:t>, Столовая: год постройки 1958 площадью 352,4 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Баня – кладовая: год постройки 1970 площадью 379,3 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>. Котельная:  год постройки 1960 площадью 119,2 м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proofErr w:type="gramEnd"/>
      <w:r w:rsidRPr="006E596B">
        <w:rPr>
          <w:rFonts w:ascii="Times New Roman" w:hAnsi="Times New Roman" w:cs="Times New Roman"/>
          <w:color w:val="333333"/>
          <w:sz w:val="24"/>
          <w:szCs w:val="24"/>
        </w:rPr>
        <w:t>. Производственные мастерские: год постройки 1964 площадью 902,0 м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proofErr w:type="gramEnd"/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. Гараж: год постройки 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lastRenderedPageBreak/>
        <w:t>1970 площадью 251,6 м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proofErr w:type="gramEnd"/>
      <w:r w:rsidRPr="006E596B">
        <w:rPr>
          <w:rFonts w:ascii="Times New Roman" w:hAnsi="Times New Roman" w:cs="Times New Roman"/>
          <w:color w:val="333333"/>
          <w:sz w:val="24"/>
          <w:szCs w:val="24"/>
        </w:rPr>
        <w:t>. Административное здание: год постройки 1967 площадью 352,4 м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proofErr w:type="gramEnd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 xml:space="preserve"> 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>. Склад №1: год постройки 1970 площадью 251,6 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>.   Склад: год постройки 1968 площадью 94,4 м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proofErr w:type="gramEnd"/>
      <w:r w:rsidRPr="006E596B">
        <w:rPr>
          <w:rFonts w:ascii="Times New Roman" w:hAnsi="Times New Roman" w:cs="Times New Roman"/>
          <w:color w:val="333333"/>
          <w:sz w:val="24"/>
          <w:szCs w:val="24"/>
        </w:rPr>
        <w:t>. Склад №3: год постройки 1968 площадью 29,0 м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proofErr w:type="gramEnd"/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.  Так же имеется </w:t>
      </w:r>
      <w:proofErr w:type="spellStart"/>
      <w:r w:rsidRPr="006E596B">
        <w:rPr>
          <w:rFonts w:ascii="Times New Roman" w:hAnsi="Times New Roman" w:cs="Times New Roman"/>
          <w:color w:val="333333"/>
          <w:sz w:val="24"/>
          <w:szCs w:val="24"/>
        </w:rPr>
        <w:t>плодово</w:t>
      </w:r>
      <w:proofErr w:type="spellEnd"/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- ягодный огород площадью 2008.8 м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proofErr w:type="gramEnd"/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</w:p>
    <w:p w:rsidR="00917BEE" w:rsidRPr="006E596B" w:rsidRDefault="00917BEE" w:rsidP="00C736E0">
      <w:pPr>
        <w:pStyle w:val="a3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Территория учреждения ограждена забором из </w:t>
      </w:r>
      <w:proofErr w:type="spellStart"/>
      <w:r w:rsidRPr="006E596B">
        <w:rPr>
          <w:rFonts w:ascii="Times New Roman" w:hAnsi="Times New Roman" w:cs="Times New Roman"/>
          <w:color w:val="333333"/>
          <w:sz w:val="24"/>
          <w:szCs w:val="24"/>
        </w:rPr>
        <w:t>металлосайдинга</w:t>
      </w:r>
      <w:proofErr w:type="spellEnd"/>
      <w:r w:rsidRPr="006E596B">
        <w:rPr>
          <w:rFonts w:ascii="Times New Roman" w:hAnsi="Times New Roman" w:cs="Times New Roman"/>
          <w:color w:val="333333"/>
          <w:sz w:val="24"/>
          <w:szCs w:val="24"/>
        </w:rPr>
        <w:t>. На территории установлено видеонаблюдение. Въезды и входы на территорию учреждения имеют твердое покрытие. По периметру территории  предусмотрено наружное электрическое освещение. Учебный корпус  рассчитан на 60 мест, фактически обучается 27 воспитанниц. Занятия проводятся в одну смену.</w:t>
      </w:r>
      <w:r w:rsidRPr="006E596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Теплоснабжение помещений учреждения осуществляется  от котельной учреждения</w:t>
      </w:r>
      <w:r w:rsidRPr="006E596B">
        <w:rPr>
          <w:rFonts w:ascii="Times New Roman" w:hAnsi="Times New Roman" w:cs="Times New Roman"/>
          <w:color w:val="00B0F0"/>
          <w:sz w:val="24"/>
          <w:szCs w:val="24"/>
          <w:bdr w:val="none" w:sz="0" w:space="0" w:color="auto" w:frame="1"/>
        </w:rPr>
        <w:t xml:space="preserve">. </w:t>
      </w:r>
      <w:r w:rsidRPr="006E596B">
        <w:rPr>
          <w:rFonts w:ascii="Times New Roman" w:hAnsi="Times New Roman" w:cs="Times New Roman"/>
          <w:color w:val="000000"/>
          <w:spacing w:val="10"/>
          <w:sz w:val="24"/>
          <w:szCs w:val="24"/>
          <w:bdr w:val="none" w:sz="0" w:space="0" w:color="auto" w:frame="1"/>
        </w:rPr>
        <w:t>Умывальные и туалетные комнаты, помещения </w:t>
      </w:r>
      <w:r w:rsidRPr="006E596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пищеблока, туалет учебно-производственных мастерских подключены к системам холодного, горячего водоснабжения и канализации. </w:t>
      </w:r>
    </w:p>
    <w:p w:rsidR="00917BEE" w:rsidRPr="006E596B" w:rsidRDefault="00917BEE" w:rsidP="00C736E0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Образовательный процесс в училище организован в зданиях и помещениях общей площадью </w:t>
      </w:r>
      <w:r w:rsidRPr="006E596B">
        <w:rPr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2972 м</w:t>
      </w:r>
      <w:proofErr w:type="gramStart"/>
      <w:r w:rsidRPr="006E596B">
        <w:rPr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2</w:t>
      </w:r>
      <w:proofErr w:type="gramEnd"/>
      <w:r w:rsidRPr="006E596B">
        <w:rPr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.</w:t>
      </w:r>
    </w:p>
    <w:p w:rsidR="00917BEE" w:rsidRPr="006E596B" w:rsidRDefault="00917BEE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Школа имеет достаточную учебно-материальную базу, материально-техническая база которой соответствует санитарным нормам, правилам пожарной безопасности и задачам образовательной программы школы. </w:t>
      </w:r>
    </w:p>
    <w:p w:rsidR="00917BEE" w:rsidRPr="006E596B" w:rsidRDefault="00917BEE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 В составе используемых помещений имеются учебные кабинеты, компьютерный класс, библиотека, читальный, спортивный и тренажерный залы, административные и служебные помещения.</w:t>
      </w:r>
    </w:p>
    <w:p w:rsidR="00917BEE" w:rsidRPr="006E596B" w:rsidRDefault="00917BEE" w:rsidP="00C736E0">
      <w:pPr>
        <w:pStyle w:val="a3"/>
        <w:ind w:firstLine="567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В школе имеется необходимый набор помещений для изучения обязательных учебных дисциплин.  Все  учителя  школы  обеспечены  ПК  либо  ноутбуком.  В учительской  находится  принтер  - копир  для   многотиражной  печати ,  2  черно- белых, 1 для цветной  печати, есть  сеть  Интернет. В  3-х кабинетах работают  комплексы  с интерактивной  доской. Площадь классов – 18,6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>м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proofErr w:type="gramEnd"/>
      <w:r w:rsidRPr="006E596B">
        <w:rPr>
          <w:rFonts w:ascii="Times New Roman" w:hAnsi="Times New Roman" w:cs="Times New Roman"/>
          <w:color w:val="00B0F0"/>
          <w:sz w:val="24"/>
          <w:szCs w:val="24"/>
        </w:rPr>
        <w:t xml:space="preserve">– </w:t>
      </w:r>
      <w:r w:rsidRPr="006E596B">
        <w:rPr>
          <w:rFonts w:ascii="Times New Roman" w:hAnsi="Times New Roman" w:cs="Times New Roman"/>
          <w:sz w:val="24"/>
          <w:szCs w:val="24"/>
        </w:rPr>
        <w:t>53,9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>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:rsidR="00917BEE" w:rsidRPr="006E596B" w:rsidRDefault="00917BEE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Кабинеты: Истории (53,9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м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proofErr w:type="gramEnd"/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); Физики </w:t>
      </w:r>
      <w:r w:rsidRPr="006E596B">
        <w:rPr>
          <w:rFonts w:ascii="Times New Roman" w:hAnsi="Times New Roman" w:cs="Times New Roman"/>
          <w:sz w:val="24"/>
          <w:szCs w:val="24"/>
        </w:rPr>
        <w:t>(49,3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); Конструирования </w:t>
      </w:r>
      <w:r w:rsidRPr="006E596B">
        <w:rPr>
          <w:rFonts w:ascii="Times New Roman" w:hAnsi="Times New Roman" w:cs="Times New Roman"/>
          <w:sz w:val="24"/>
          <w:szCs w:val="24"/>
        </w:rPr>
        <w:t>(50,2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>); Технологии</w:t>
      </w:r>
      <w:r w:rsidRPr="006E596B">
        <w:rPr>
          <w:rFonts w:ascii="Times New Roman" w:hAnsi="Times New Roman" w:cs="Times New Roman"/>
          <w:sz w:val="24"/>
          <w:szCs w:val="24"/>
        </w:rPr>
        <w:t>(45,5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);  ККО </w:t>
      </w:r>
      <w:r w:rsidRPr="006E596B">
        <w:rPr>
          <w:rFonts w:ascii="Times New Roman" w:hAnsi="Times New Roman" w:cs="Times New Roman"/>
          <w:sz w:val="24"/>
          <w:szCs w:val="24"/>
        </w:rPr>
        <w:t>(18,6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); Математики </w:t>
      </w:r>
      <w:r w:rsidRPr="006E596B">
        <w:rPr>
          <w:rFonts w:ascii="Times New Roman" w:hAnsi="Times New Roman" w:cs="Times New Roman"/>
          <w:sz w:val="24"/>
          <w:szCs w:val="24"/>
        </w:rPr>
        <w:t>(28,7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); Химии/ Биологии </w:t>
      </w:r>
      <w:r w:rsidRPr="006E596B">
        <w:rPr>
          <w:rFonts w:ascii="Times New Roman" w:hAnsi="Times New Roman" w:cs="Times New Roman"/>
          <w:sz w:val="24"/>
          <w:szCs w:val="24"/>
        </w:rPr>
        <w:t>(43,7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); Литературы /Русский язык  </w:t>
      </w:r>
      <w:r w:rsidRPr="006E596B">
        <w:rPr>
          <w:rFonts w:ascii="Times New Roman" w:hAnsi="Times New Roman" w:cs="Times New Roman"/>
          <w:sz w:val="24"/>
          <w:szCs w:val="24"/>
        </w:rPr>
        <w:t>(48,7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sz w:val="24"/>
          <w:szCs w:val="24"/>
        </w:rPr>
        <w:t xml:space="preserve">);  Кабинет химии оборудован вытяжным шкафом.  Классы оборудованы ученической мебелью </w:t>
      </w:r>
      <w:proofErr w:type="gramStart"/>
      <w:r w:rsidRPr="006E596B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6E596B">
        <w:rPr>
          <w:rFonts w:ascii="Times New Roman" w:hAnsi="Times New Roman" w:cs="Times New Roman"/>
          <w:sz w:val="24"/>
          <w:szCs w:val="24"/>
        </w:rPr>
        <w:t xml:space="preserve">двухместные столы, стулья, регулируемые по высоте).  Вентиляция в школе естественная, проветривание помещений осуществляется через фрамуги. Во всех помещениях установлены светильники дневного света, в классах над доской  установлены лампы. Освещенность соответствует санитарным нормам.  Воздушно-тепловой режим в школе: средняя температура в зимний период </w:t>
      </w:r>
      <w:r w:rsidRPr="006E596B">
        <w:rPr>
          <w:rFonts w:ascii="Times New Roman" w:hAnsi="Times New Roman" w:cs="Times New Roman"/>
          <w:color w:val="800000"/>
          <w:sz w:val="24"/>
          <w:szCs w:val="24"/>
        </w:rPr>
        <w:t>18</w:t>
      </w:r>
      <w:r w:rsidRPr="006E596B">
        <w:rPr>
          <w:rFonts w:ascii="Times New Roman" w:hAnsi="Times New Roman" w:cs="Times New Roman"/>
          <w:color w:val="800000"/>
          <w:sz w:val="24"/>
          <w:szCs w:val="24"/>
          <w:vertAlign w:val="superscript"/>
        </w:rPr>
        <w:t>0</w:t>
      </w:r>
      <w:r w:rsidRPr="006E596B">
        <w:rPr>
          <w:rFonts w:ascii="Times New Roman" w:hAnsi="Times New Roman" w:cs="Times New Roman"/>
          <w:color w:val="800000"/>
          <w:sz w:val="24"/>
          <w:szCs w:val="24"/>
        </w:rPr>
        <w:t xml:space="preserve"> – 22</w:t>
      </w:r>
      <w:r w:rsidRPr="006E596B">
        <w:rPr>
          <w:rFonts w:ascii="Times New Roman" w:hAnsi="Times New Roman" w:cs="Times New Roman"/>
          <w:color w:val="800000"/>
          <w:sz w:val="24"/>
          <w:szCs w:val="24"/>
          <w:vertAlign w:val="superscript"/>
        </w:rPr>
        <w:t xml:space="preserve">0 </w:t>
      </w:r>
      <w:r w:rsidRPr="006E596B">
        <w:rPr>
          <w:rFonts w:ascii="Times New Roman" w:hAnsi="Times New Roman" w:cs="Times New Roman"/>
          <w:color w:val="800000"/>
          <w:sz w:val="24"/>
          <w:szCs w:val="24"/>
        </w:rPr>
        <w:t>С</w:t>
      </w:r>
      <w:proofErr w:type="gramStart"/>
      <w:r w:rsidRPr="006E596B">
        <w:rPr>
          <w:rFonts w:ascii="Times New Roman" w:hAnsi="Times New Roman" w:cs="Times New Roman"/>
          <w:color w:val="800000"/>
          <w:sz w:val="24"/>
          <w:szCs w:val="24"/>
          <w:vertAlign w:val="superscript"/>
        </w:rPr>
        <w:t>0</w:t>
      </w:r>
      <w:proofErr w:type="gramEnd"/>
      <w:r w:rsidRPr="006E596B">
        <w:rPr>
          <w:rFonts w:ascii="Times New Roman" w:hAnsi="Times New Roman" w:cs="Times New Roman"/>
          <w:sz w:val="24"/>
          <w:szCs w:val="24"/>
        </w:rPr>
        <w:t xml:space="preserve">, в весенне-осенний период </w:t>
      </w:r>
      <w:r w:rsidRPr="006E596B">
        <w:rPr>
          <w:rFonts w:ascii="Times New Roman" w:hAnsi="Times New Roman" w:cs="Times New Roman"/>
          <w:color w:val="800000"/>
          <w:sz w:val="24"/>
          <w:szCs w:val="24"/>
        </w:rPr>
        <w:t>18</w:t>
      </w:r>
      <w:r w:rsidRPr="006E596B">
        <w:rPr>
          <w:rFonts w:ascii="Times New Roman" w:hAnsi="Times New Roman" w:cs="Times New Roman"/>
          <w:color w:val="800000"/>
          <w:sz w:val="24"/>
          <w:szCs w:val="24"/>
          <w:vertAlign w:val="superscript"/>
        </w:rPr>
        <w:t>0</w:t>
      </w:r>
      <w:r w:rsidRPr="006E596B">
        <w:rPr>
          <w:rFonts w:ascii="Times New Roman" w:hAnsi="Times New Roman" w:cs="Times New Roman"/>
          <w:color w:val="800000"/>
          <w:sz w:val="24"/>
          <w:szCs w:val="24"/>
        </w:rPr>
        <w:t xml:space="preserve"> -20</w:t>
      </w:r>
      <w:r w:rsidRPr="006E596B">
        <w:rPr>
          <w:rFonts w:ascii="Times New Roman" w:hAnsi="Times New Roman" w:cs="Times New Roman"/>
          <w:color w:val="800000"/>
          <w:sz w:val="24"/>
          <w:szCs w:val="24"/>
          <w:vertAlign w:val="superscript"/>
        </w:rPr>
        <w:t xml:space="preserve">0 </w:t>
      </w:r>
      <w:r w:rsidRPr="006E596B">
        <w:rPr>
          <w:rFonts w:ascii="Times New Roman" w:hAnsi="Times New Roman" w:cs="Times New Roman"/>
          <w:color w:val="800000"/>
          <w:sz w:val="24"/>
          <w:szCs w:val="24"/>
        </w:rPr>
        <w:t>С</w:t>
      </w:r>
      <w:r w:rsidRPr="006E596B">
        <w:rPr>
          <w:rFonts w:ascii="Times New Roman" w:hAnsi="Times New Roman" w:cs="Times New Roman"/>
          <w:color w:val="800000"/>
          <w:sz w:val="24"/>
          <w:szCs w:val="24"/>
          <w:vertAlign w:val="superscript"/>
        </w:rPr>
        <w:t>0</w:t>
      </w:r>
      <w:r w:rsidRPr="006E596B">
        <w:rPr>
          <w:rFonts w:ascii="Times New Roman" w:hAnsi="Times New Roman" w:cs="Times New Roman"/>
          <w:sz w:val="24"/>
          <w:szCs w:val="24"/>
        </w:rPr>
        <w:t xml:space="preserve">. В образовательной деятельности учреждения используются компьютеры, интерактивные доски, что позволяет проводить яркие, насыщенные уроки. Компьютеры в классе информатики объединены компьютерной сетью, имеют доступ в </w:t>
      </w:r>
      <w:r w:rsidRPr="006E596B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6E596B">
        <w:rPr>
          <w:rFonts w:ascii="Times New Roman" w:hAnsi="Times New Roman" w:cs="Times New Roman"/>
          <w:sz w:val="24"/>
          <w:szCs w:val="24"/>
        </w:rPr>
        <w:t xml:space="preserve">, электронный адрес.  Все педагоги в полной мере могут использовать информационные технологии на уроках. </w:t>
      </w:r>
    </w:p>
    <w:p w:rsidR="00917BEE" w:rsidRPr="006E596B" w:rsidRDefault="00917BEE" w:rsidP="00C736E0">
      <w:pPr>
        <w:pStyle w:val="a3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596B">
        <w:rPr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Для проведения  уроков физической культуры и внеурочных занятий в учреждении имеется </w:t>
      </w:r>
      <w:r w:rsidRPr="006E596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спортивный зал, площадью – 241,3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>м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proofErr w:type="gramEnd"/>
      <w:r w:rsidRPr="006E596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тренажерный зал- 29,0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танцевальный зал –155,8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>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Спортивный зал оснащен необходимым спортивным оборудованием и инвентарем. Имеются зоны для игры в баскетбол, волейбол. В наличии оборудование и инвентарь для игры в настольный теннис, стол для </w:t>
      </w:r>
      <w:proofErr w:type="spellStart"/>
      <w:r w:rsidRPr="006E596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армспорта</w:t>
      </w:r>
      <w:proofErr w:type="spellEnd"/>
      <w:r w:rsidRPr="006E596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  Отдельными  зданиями построены учебные производственные мастерские, баня для воспитанниц.</w:t>
      </w:r>
    </w:p>
    <w:p w:rsidR="00917BEE" w:rsidRPr="006E596B" w:rsidRDefault="00917BEE" w:rsidP="00C736E0">
      <w:pPr>
        <w:pStyle w:val="a3"/>
        <w:ind w:firstLine="567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6E596B">
        <w:rPr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</w:rPr>
        <w:t>Занятия по производственному обучению проходят в</w:t>
      </w:r>
      <w:r w:rsidRPr="006E596B">
        <w:rPr>
          <w:rFonts w:ascii="Times New Roman" w:hAnsi="Times New Roman" w:cs="Times New Roman"/>
          <w:color w:val="000000"/>
          <w:spacing w:val="7"/>
          <w:sz w:val="24"/>
          <w:szCs w:val="24"/>
          <w:bdr w:val="none" w:sz="0" w:space="0" w:color="auto" w:frame="1"/>
        </w:rPr>
        <w:t xml:space="preserve"> учебных производственных мастерских площадью 902 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>м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proofErr w:type="gramEnd"/>
      <w:r w:rsidRPr="006E596B">
        <w:rPr>
          <w:rFonts w:ascii="Times New Roman" w:hAnsi="Times New Roman" w:cs="Times New Roman"/>
          <w:color w:val="00B0F0"/>
          <w:sz w:val="24"/>
          <w:szCs w:val="24"/>
        </w:rPr>
        <w:t>.</w:t>
      </w:r>
      <w:r w:rsidRPr="006E596B">
        <w:rPr>
          <w:rFonts w:ascii="Times New Roman" w:hAnsi="Times New Roman" w:cs="Times New Roman"/>
          <w:color w:val="000000"/>
          <w:spacing w:val="7"/>
          <w:sz w:val="24"/>
          <w:szCs w:val="24"/>
          <w:bdr w:val="none" w:sz="0" w:space="0" w:color="auto" w:frame="1"/>
        </w:rPr>
        <w:t>, в т.ч.   цех №1 (парикмахерский) -  площадью 50,1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000000"/>
          <w:spacing w:val="7"/>
          <w:sz w:val="24"/>
          <w:szCs w:val="24"/>
          <w:bdr w:val="none" w:sz="0" w:space="0" w:color="auto" w:frame="1"/>
        </w:rPr>
        <w:t xml:space="preserve">, цех №2 (швейный) - площадью 51,6 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>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000000"/>
          <w:spacing w:val="7"/>
          <w:sz w:val="24"/>
          <w:szCs w:val="24"/>
          <w:bdr w:val="none" w:sz="0" w:space="0" w:color="auto" w:frame="1"/>
        </w:rPr>
        <w:t>, цех №6 (швейный) – площадью 68,5,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:rsidR="00917BEE" w:rsidRPr="006E596B" w:rsidRDefault="00917BEE" w:rsidP="00C736E0">
      <w:pPr>
        <w:pStyle w:val="a3"/>
        <w:ind w:firstLine="567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6E596B">
        <w:rPr>
          <w:rFonts w:ascii="Times New Roman" w:hAnsi="Times New Roman" w:cs="Times New Roman"/>
          <w:color w:val="000000"/>
          <w:spacing w:val="7"/>
          <w:sz w:val="24"/>
          <w:szCs w:val="24"/>
          <w:bdr w:val="none" w:sz="0" w:space="0" w:color="auto" w:frame="1"/>
        </w:rPr>
        <w:t xml:space="preserve"> цех  №10 (швейный) – площадью 58,3 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>м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proofErr w:type="gramEnd"/>
      <w:r w:rsidRPr="006E596B">
        <w:rPr>
          <w:rFonts w:ascii="Times New Roman" w:hAnsi="Times New Roman" w:cs="Times New Roman"/>
          <w:color w:val="000000"/>
          <w:spacing w:val="7"/>
          <w:sz w:val="24"/>
          <w:szCs w:val="24"/>
          <w:bdr w:val="none" w:sz="0" w:space="0" w:color="auto" w:frame="1"/>
        </w:rPr>
        <w:t>, цех № 14 (швейный) – площадью 68,4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 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:rsidR="00917BEE" w:rsidRPr="006E596B" w:rsidRDefault="00917BEE" w:rsidP="00C736E0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color w:val="000000"/>
          <w:spacing w:val="7"/>
          <w:sz w:val="24"/>
          <w:szCs w:val="24"/>
          <w:bdr w:val="none" w:sz="0" w:space="0" w:color="auto" w:frame="1"/>
        </w:rPr>
        <w:t xml:space="preserve"> цех № 15 (закройный) – площадью 34,3 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>м</w:t>
      </w:r>
      <w:proofErr w:type="gramStart"/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proofErr w:type="gramEnd"/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E596B">
        <w:rPr>
          <w:rFonts w:ascii="Times New Roman" w:hAnsi="Times New Roman" w:cs="Times New Roman"/>
          <w:color w:val="000000"/>
          <w:spacing w:val="7"/>
          <w:sz w:val="24"/>
          <w:szCs w:val="24"/>
          <w:bdr w:val="none" w:sz="0" w:space="0" w:color="auto" w:frame="1"/>
        </w:rPr>
        <w:t xml:space="preserve">цех №16 (швейный) – площадью 66,9 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>м</w:t>
      </w:r>
      <w:r w:rsidRPr="006E596B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Pr="006E596B">
        <w:rPr>
          <w:rFonts w:ascii="Times New Roman" w:hAnsi="Times New Roman" w:cs="Times New Roman"/>
          <w:color w:val="00B0F0"/>
          <w:sz w:val="24"/>
          <w:szCs w:val="24"/>
        </w:rPr>
        <w:t>.</w:t>
      </w:r>
      <w:r w:rsidRPr="006E596B">
        <w:rPr>
          <w:rFonts w:ascii="Times New Roman" w:hAnsi="Times New Roman" w:cs="Times New Roman"/>
          <w:color w:val="333333"/>
          <w:sz w:val="24"/>
          <w:szCs w:val="24"/>
        </w:rPr>
        <w:t xml:space="preserve">Имеются в каждом цехе раковины с подводкой холодной и горячей воды. Имеется  рабочее место для мастера. Для теоретического занятия имеются раскладные доски.  </w:t>
      </w:r>
      <w:r w:rsidRPr="006E596B">
        <w:rPr>
          <w:rFonts w:ascii="Times New Roman" w:hAnsi="Times New Roman" w:cs="Times New Roman"/>
          <w:sz w:val="24"/>
          <w:szCs w:val="24"/>
        </w:rPr>
        <w:t>Вентиляция в мастерской  принудительная, проветривание помещений осуществляется через фрамуги.</w:t>
      </w:r>
    </w:p>
    <w:p w:rsidR="00917BEE" w:rsidRPr="006E596B" w:rsidRDefault="00917BEE" w:rsidP="00C736E0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p w:rsidR="00917BEE" w:rsidRDefault="00917BEE" w:rsidP="00C736E0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E596B">
        <w:rPr>
          <w:rFonts w:ascii="Times New Roman" w:hAnsi="Times New Roman" w:cs="Times New Roman"/>
          <w:b/>
          <w:sz w:val="24"/>
          <w:szCs w:val="24"/>
        </w:rPr>
        <w:t>Лицензия на осуществление образовательной деятельности, лицензия на осуществление медицинской деятельности, аккредитация:</w:t>
      </w:r>
    </w:p>
    <w:p w:rsidR="00C736E0" w:rsidRPr="006E596B" w:rsidRDefault="00C736E0" w:rsidP="00C736E0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6" w:type="dxa"/>
        <w:tblInd w:w="40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1842"/>
        <w:gridCol w:w="3687"/>
        <w:gridCol w:w="4677"/>
      </w:tblGrid>
      <w:tr w:rsidR="00917BEE" w:rsidRPr="006E596B" w:rsidTr="006D2B83">
        <w:trPr>
          <w:trHeight w:hRule="exact" w:val="786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917BEE" w:rsidRPr="006E596B" w:rsidRDefault="00917BEE" w:rsidP="006D2B83">
            <w:pPr>
              <w:pStyle w:val="a3"/>
              <w:ind w:firstLine="10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Лицензии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17BEE" w:rsidRPr="006E596B" w:rsidRDefault="00917BEE" w:rsidP="006D2B83">
            <w:pPr>
              <w:pStyle w:val="a3"/>
              <w:ind w:left="103" w:firstLine="10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Лицензия на осуществление образовательной деятельности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17BEE" w:rsidRPr="006E596B" w:rsidRDefault="00917BEE" w:rsidP="006D2B83">
            <w:pPr>
              <w:pStyle w:val="a3"/>
              <w:ind w:firstLine="10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№ 2</w:t>
            </w:r>
            <w:r w:rsidR="002D3BF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  <w:r w:rsidRPr="006E59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  <w:r w:rsidR="002D3BF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  <w:r w:rsidRPr="006E59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от </w:t>
            </w:r>
            <w:r w:rsidR="002D3BF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Pr="006E59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  <w:r w:rsidR="002D3BF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января</w:t>
            </w:r>
            <w:r w:rsidRPr="006E59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201</w:t>
            </w:r>
            <w:r w:rsidR="002D3BF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  <w:p w:rsidR="00917BEE" w:rsidRPr="006E596B" w:rsidRDefault="00917BEE" w:rsidP="006D2B83">
            <w:pPr>
              <w:pStyle w:val="a3"/>
              <w:ind w:firstLine="10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серия 03Л01 № 0001084</w:t>
            </w:r>
          </w:p>
        </w:tc>
      </w:tr>
      <w:tr w:rsidR="00917BEE" w:rsidRPr="006E596B" w:rsidTr="006D2B83">
        <w:trPr>
          <w:trHeight w:hRule="exact" w:val="428"/>
        </w:trPr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17BEE" w:rsidRPr="006E596B" w:rsidRDefault="00917BEE" w:rsidP="006D2B83">
            <w:pPr>
              <w:pStyle w:val="a3"/>
              <w:ind w:firstLine="10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917BEE" w:rsidRPr="006E596B" w:rsidRDefault="00917BEE" w:rsidP="006D2B83">
            <w:pPr>
              <w:pStyle w:val="a3"/>
              <w:ind w:firstLine="10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17BEE" w:rsidRPr="006E596B" w:rsidRDefault="00917BEE" w:rsidP="006D2B83">
            <w:pPr>
              <w:pStyle w:val="a3"/>
              <w:ind w:left="103" w:firstLine="10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E596B">
              <w:rPr>
                <w:rFonts w:ascii="Times New Roman" w:hAnsi="Times New Roman" w:cs="Times New Roman"/>
                <w:spacing w:val="-3"/>
                <w:sz w:val="24"/>
                <w:szCs w:val="24"/>
                <w:lang w:eastAsia="en-US"/>
              </w:rPr>
              <w:t xml:space="preserve">медицинская </w:t>
            </w:r>
            <w:r w:rsidRPr="006E596B">
              <w:rPr>
                <w:rFonts w:ascii="Times New Roman" w:hAnsi="Times New Roman" w:cs="Times New Roman"/>
                <w:spacing w:val="-2"/>
                <w:sz w:val="24"/>
                <w:szCs w:val="24"/>
                <w:lang w:eastAsia="en-US"/>
              </w:rPr>
              <w:t>деятельность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17BEE" w:rsidRPr="006E596B" w:rsidRDefault="00917BEE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</w:tc>
      </w:tr>
      <w:tr w:rsidR="00917BEE" w:rsidRPr="006E596B" w:rsidTr="006D2B83">
        <w:trPr>
          <w:trHeight w:hRule="exact" w:val="973"/>
        </w:trPr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17BEE" w:rsidRPr="006E596B" w:rsidRDefault="00917BEE" w:rsidP="006D2B83">
            <w:pPr>
              <w:pStyle w:val="a3"/>
              <w:ind w:firstLine="10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Свидетельство о государственной аккредитации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17BEE" w:rsidRPr="006E596B" w:rsidRDefault="00917BEE" w:rsidP="006D2B83">
            <w:pPr>
              <w:pStyle w:val="a3"/>
              <w:ind w:left="10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gramStart"/>
            <w:r w:rsidRPr="006E59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регистрационный</w:t>
            </w:r>
            <w:proofErr w:type="gramEnd"/>
            <w:r w:rsidRPr="006E59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№ 1700  от 04 марта 2016</w:t>
            </w:r>
          </w:p>
          <w:p w:rsidR="00917BEE" w:rsidRPr="006E596B" w:rsidRDefault="00917BEE" w:rsidP="006D2B83">
            <w:pPr>
              <w:pStyle w:val="a3"/>
              <w:ind w:left="10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Серия 03А01  № 0001175</w:t>
            </w:r>
          </w:p>
        </w:tc>
      </w:tr>
    </w:tbl>
    <w:p w:rsidR="00F01140" w:rsidRDefault="006D2B83" w:rsidP="00C56B0C">
      <w:pPr>
        <w:shd w:val="clear" w:color="auto" w:fill="FFFFFF"/>
        <w:spacing w:line="389" w:lineRule="exact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1140" w:rsidRPr="006E596B">
        <w:rPr>
          <w:rFonts w:ascii="Times New Roman" w:hAnsi="Times New Roman" w:cs="Times New Roman"/>
          <w:b/>
          <w:sz w:val="24"/>
          <w:szCs w:val="24"/>
        </w:rPr>
        <w:t>Кадровый состав учреждения:</w:t>
      </w:r>
    </w:p>
    <w:p w:rsidR="00F01140" w:rsidRDefault="00F01140" w:rsidP="00C56B0C">
      <w:pPr>
        <w:shd w:val="clear" w:color="auto" w:fill="FFFFFF"/>
        <w:spacing w:line="389" w:lineRule="exact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E596B">
        <w:rPr>
          <w:rFonts w:ascii="Times New Roman" w:hAnsi="Times New Roman" w:cs="Times New Roman"/>
          <w:b/>
          <w:sz w:val="24"/>
          <w:szCs w:val="24"/>
        </w:rPr>
        <w:t>Информация о педагогических работниках:</w:t>
      </w:r>
    </w:p>
    <w:tbl>
      <w:tblPr>
        <w:tblStyle w:val="a4"/>
        <w:tblW w:w="10031" w:type="dxa"/>
        <w:tblLayout w:type="fixed"/>
        <w:tblLook w:val="04A0"/>
      </w:tblPr>
      <w:tblGrid>
        <w:gridCol w:w="1951"/>
        <w:gridCol w:w="992"/>
        <w:gridCol w:w="1134"/>
        <w:gridCol w:w="1276"/>
        <w:gridCol w:w="1134"/>
        <w:gridCol w:w="851"/>
        <w:gridCol w:w="992"/>
        <w:gridCol w:w="1701"/>
      </w:tblGrid>
      <w:tr w:rsidR="00ED585E" w:rsidTr="00ED585E">
        <w:tc>
          <w:tcPr>
            <w:tcW w:w="1951" w:type="dxa"/>
            <w:vMerge w:val="restart"/>
          </w:tcPr>
          <w:p w:rsidR="00ED585E" w:rsidRPr="00ED585E" w:rsidRDefault="00ED585E" w:rsidP="00610480">
            <w:pPr>
              <w:pStyle w:val="a3"/>
            </w:pPr>
            <w:r w:rsidRPr="00ED585E">
              <w:t>Наименование должности</w:t>
            </w:r>
          </w:p>
        </w:tc>
        <w:tc>
          <w:tcPr>
            <w:tcW w:w="992" w:type="dxa"/>
            <w:vMerge w:val="restart"/>
          </w:tcPr>
          <w:p w:rsidR="00ED585E" w:rsidRPr="00ED585E" w:rsidRDefault="00ED585E" w:rsidP="00610480">
            <w:pPr>
              <w:pStyle w:val="a3"/>
            </w:pPr>
            <w:r w:rsidRPr="00ED585E">
              <w:t>Число сотрудников</w:t>
            </w:r>
          </w:p>
        </w:tc>
        <w:tc>
          <w:tcPr>
            <w:tcW w:w="2410" w:type="dxa"/>
            <w:gridSpan w:val="2"/>
          </w:tcPr>
          <w:p w:rsidR="00ED585E" w:rsidRPr="00ED585E" w:rsidRDefault="00ED585E" w:rsidP="00610480">
            <w:pPr>
              <w:pStyle w:val="a3"/>
            </w:pPr>
            <w:r w:rsidRPr="00ED585E">
              <w:t>Педагогическое образование</w:t>
            </w:r>
          </w:p>
        </w:tc>
        <w:tc>
          <w:tcPr>
            <w:tcW w:w="2977" w:type="dxa"/>
            <w:gridSpan w:val="3"/>
          </w:tcPr>
          <w:p w:rsidR="00ED585E" w:rsidRPr="00ED585E" w:rsidRDefault="00ED585E" w:rsidP="00610480">
            <w:pPr>
              <w:pStyle w:val="a3"/>
            </w:pPr>
            <w:r w:rsidRPr="00ED585E">
              <w:t>Квалификационная категория</w:t>
            </w:r>
          </w:p>
        </w:tc>
        <w:tc>
          <w:tcPr>
            <w:tcW w:w="1701" w:type="dxa"/>
            <w:vMerge w:val="restart"/>
          </w:tcPr>
          <w:p w:rsidR="00ED585E" w:rsidRPr="00ED585E" w:rsidRDefault="00ED585E" w:rsidP="00610480">
            <w:pPr>
              <w:pStyle w:val="a3"/>
            </w:pPr>
            <w:r w:rsidRPr="00ED585E">
              <w:t xml:space="preserve">Количество, </w:t>
            </w:r>
            <w:proofErr w:type="gramStart"/>
            <w:r w:rsidRPr="00ED585E">
              <w:t>прошедших</w:t>
            </w:r>
            <w:proofErr w:type="gramEnd"/>
            <w:r w:rsidRPr="00ED585E">
              <w:t xml:space="preserve"> повышение квалификации</w:t>
            </w:r>
          </w:p>
        </w:tc>
      </w:tr>
      <w:tr w:rsidR="00ED585E" w:rsidTr="00ED585E">
        <w:tc>
          <w:tcPr>
            <w:tcW w:w="1951" w:type="dxa"/>
            <w:vMerge/>
          </w:tcPr>
          <w:p w:rsidR="00ED585E" w:rsidRPr="00ED585E" w:rsidRDefault="00ED585E" w:rsidP="00610480">
            <w:pPr>
              <w:pStyle w:val="a3"/>
            </w:pPr>
          </w:p>
        </w:tc>
        <w:tc>
          <w:tcPr>
            <w:tcW w:w="992" w:type="dxa"/>
            <w:vMerge/>
          </w:tcPr>
          <w:p w:rsidR="00ED585E" w:rsidRPr="00ED585E" w:rsidRDefault="00ED585E" w:rsidP="00610480">
            <w:pPr>
              <w:pStyle w:val="a3"/>
            </w:pPr>
          </w:p>
        </w:tc>
        <w:tc>
          <w:tcPr>
            <w:tcW w:w="1134" w:type="dxa"/>
          </w:tcPr>
          <w:p w:rsidR="00ED585E" w:rsidRPr="00ED585E" w:rsidRDefault="00ED585E" w:rsidP="00610480">
            <w:pPr>
              <w:pStyle w:val="a3"/>
            </w:pPr>
            <w:r w:rsidRPr="00ED585E">
              <w:t>высшее</w:t>
            </w:r>
          </w:p>
        </w:tc>
        <w:tc>
          <w:tcPr>
            <w:tcW w:w="1276" w:type="dxa"/>
          </w:tcPr>
          <w:p w:rsidR="00ED585E" w:rsidRPr="00ED585E" w:rsidRDefault="00ED585E" w:rsidP="00610480">
            <w:pPr>
              <w:pStyle w:val="a3"/>
            </w:pPr>
            <w:r w:rsidRPr="00ED585E">
              <w:t>Среднее профессиональное</w:t>
            </w:r>
          </w:p>
        </w:tc>
        <w:tc>
          <w:tcPr>
            <w:tcW w:w="1134" w:type="dxa"/>
          </w:tcPr>
          <w:p w:rsidR="00ED585E" w:rsidRPr="00ED585E" w:rsidRDefault="00ED585E" w:rsidP="00610480">
            <w:pPr>
              <w:pStyle w:val="a3"/>
            </w:pPr>
            <w:r w:rsidRPr="00ED585E">
              <w:t>высшая</w:t>
            </w:r>
          </w:p>
        </w:tc>
        <w:tc>
          <w:tcPr>
            <w:tcW w:w="851" w:type="dxa"/>
          </w:tcPr>
          <w:p w:rsidR="00ED585E" w:rsidRPr="00ED585E" w:rsidRDefault="00ED585E" w:rsidP="00610480">
            <w:pPr>
              <w:pStyle w:val="a3"/>
            </w:pPr>
            <w:r w:rsidRPr="00ED585E">
              <w:t>1 категория</w:t>
            </w:r>
          </w:p>
        </w:tc>
        <w:tc>
          <w:tcPr>
            <w:tcW w:w="992" w:type="dxa"/>
          </w:tcPr>
          <w:p w:rsidR="00ED585E" w:rsidRPr="00ED585E" w:rsidRDefault="00ED585E" w:rsidP="00610480">
            <w:pPr>
              <w:pStyle w:val="a3"/>
            </w:pPr>
            <w:r w:rsidRPr="00ED585E">
              <w:t>На соответствие</w:t>
            </w:r>
          </w:p>
        </w:tc>
        <w:tc>
          <w:tcPr>
            <w:tcW w:w="1701" w:type="dxa"/>
            <w:vMerge/>
          </w:tcPr>
          <w:p w:rsidR="00ED585E" w:rsidRPr="00ED585E" w:rsidRDefault="00ED585E" w:rsidP="00610480">
            <w:pPr>
              <w:pStyle w:val="a3"/>
            </w:pPr>
          </w:p>
        </w:tc>
      </w:tr>
      <w:tr w:rsidR="00ED585E" w:rsidTr="00ED585E">
        <w:trPr>
          <w:trHeight w:val="407"/>
        </w:trPr>
        <w:tc>
          <w:tcPr>
            <w:tcW w:w="1951" w:type="dxa"/>
          </w:tcPr>
          <w:p w:rsidR="00ED585E" w:rsidRPr="00ED585E" w:rsidRDefault="00ED585E" w:rsidP="00610480">
            <w:pPr>
              <w:pStyle w:val="a3"/>
            </w:pPr>
            <w:r w:rsidRPr="00ED585E">
              <w:t>учител</w:t>
            </w:r>
            <w:r>
              <w:t>я</w:t>
            </w:r>
          </w:p>
        </w:tc>
        <w:tc>
          <w:tcPr>
            <w:tcW w:w="992" w:type="dxa"/>
          </w:tcPr>
          <w:p w:rsidR="00ED585E" w:rsidRPr="00ED585E" w:rsidRDefault="002D3BFF" w:rsidP="00610480">
            <w:pPr>
              <w:pStyle w:val="a3"/>
            </w:pPr>
            <w:r>
              <w:t>6</w:t>
            </w:r>
          </w:p>
        </w:tc>
        <w:tc>
          <w:tcPr>
            <w:tcW w:w="1134" w:type="dxa"/>
          </w:tcPr>
          <w:p w:rsidR="00ED585E" w:rsidRPr="00ED585E" w:rsidRDefault="002D3BFF" w:rsidP="00610480">
            <w:pPr>
              <w:pStyle w:val="a3"/>
            </w:pPr>
            <w:r>
              <w:t>5</w:t>
            </w:r>
          </w:p>
        </w:tc>
        <w:tc>
          <w:tcPr>
            <w:tcW w:w="1276" w:type="dxa"/>
          </w:tcPr>
          <w:p w:rsidR="00ED585E" w:rsidRPr="00ED585E" w:rsidRDefault="00ED585E" w:rsidP="00610480">
            <w:pPr>
              <w:pStyle w:val="a3"/>
            </w:pPr>
            <w:r w:rsidRPr="00ED585E">
              <w:t>1</w:t>
            </w:r>
          </w:p>
        </w:tc>
        <w:tc>
          <w:tcPr>
            <w:tcW w:w="1134" w:type="dxa"/>
          </w:tcPr>
          <w:p w:rsidR="00ED585E" w:rsidRPr="00ED585E" w:rsidRDefault="00ED585E" w:rsidP="00610480">
            <w:pPr>
              <w:pStyle w:val="a3"/>
            </w:pPr>
            <w:r w:rsidRPr="00ED585E">
              <w:t>3</w:t>
            </w:r>
          </w:p>
        </w:tc>
        <w:tc>
          <w:tcPr>
            <w:tcW w:w="851" w:type="dxa"/>
          </w:tcPr>
          <w:p w:rsidR="00ED585E" w:rsidRPr="00ED585E" w:rsidRDefault="002D3BFF" w:rsidP="00610480">
            <w:pPr>
              <w:pStyle w:val="a3"/>
            </w:pPr>
            <w:r>
              <w:t>3</w:t>
            </w:r>
          </w:p>
        </w:tc>
        <w:tc>
          <w:tcPr>
            <w:tcW w:w="992" w:type="dxa"/>
          </w:tcPr>
          <w:p w:rsidR="00ED585E" w:rsidRPr="00ED585E" w:rsidRDefault="002D3BFF" w:rsidP="00610480">
            <w:pPr>
              <w:pStyle w:val="a3"/>
            </w:pPr>
            <w:r>
              <w:t>-</w:t>
            </w:r>
          </w:p>
        </w:tc>
        <w:tc>
          <w:tcPr>
            <w:tcW w:w="1701" w:type="dxa"/>
          </w:tcPr>
          <w:p w:rsidR="00ED585E" w:rsidRPr="00ED585E" w:rsidRDefault="002D3BFF" w:rsidP="00610480">
            <w:pPr>
              <w:pStyle w:val="a3"/>
            </w:pPr>
            <w:r>
              <w:t>6</w:t>
            </w:r>
          </w:p>
        </w:tc>
      </w:tr>
      <w:tr w:rsidR="00ED585E" w:rsidTr="00ED585E">
        <w:tc>
          <w:tcPr>
            <w:tcW w:w="1951" w:type="dxa"/>
          </w:tcPr>
          <w:p w:rsidR="00ED585E" w:rsidRPr="00ED585E" w:rsidRDefault="00ED585E" w:rsidP="00610480">
            <w:pPr>
              <w:pStyle w:val="a3"/>
            </w:pPr>
            <w:r w:rsidRPr="00ED585E">
              <w:t>мастера</w:t>
            </w:r>
          </w:p>
        </w:tc>
        <w:tc>
          <w:tcPr>
            <w:tcW w:w="992" w:type="dxa"/>
          </w:tcPr>
          <w:p w:rsidR="00ED585E" w:rsidRPr="00ED585E" w:rsidRDefault="00610480" w:rsidP="00610480">
            <w:pPr>
              <w:pStyle w:val="a3"/>
            </w:pPr>
            <w:r>
              <w:t>5</w:t>
            </w:r>
          </w:p>
        </w:tc>
        <w:tc>
          <w:tcPr>
            <w:tcW w:w="1134" w:type="dxa"/>
          </w:tcPr>
          <w:p w:rsidR="00ED585E" w:rsidRPr="00ED585E" w:rsidRDefault="00610480" w:rsidP="00610480">
            <w:pPr>
              <w:pStyle w:val="a3"/>
            </w:pPr>
            <w:r>
              <w:t>4</w:t>
            </w:r>
          </w:p>
        </w:tc>
        <w:tc>
          <w:tcPr>
            <w:tcW w:w="1276" w:type="dxa"/>
          </w:tcPr>
          <w:p w:rsidR="00ED585E" w:rsidRPr="00ED585E" w:rsidRDefault="00610480" w:rsidP="00610480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:rsidR="00ED585E" w:rsidRPr="00ED585E" w:rsidRDefault="00610480" w:rsidP="00610480">
            <w:pPr>
              <w:pStyle w:val="a3"/>
            </w:pPr>
            <w:r>
              <w:t>1</w:t>
            </w:r>
          </w:p>
        </w:tc>
        <w:tc>
          <w:tcPr>
            <w:tcW w:w="851" w:type="dxa"/>
          </w:tcPr>
          <w:p w:rsidR="00ED585E" w:rsidRPr="00ED585E" w:rsidRDefault="00610480" w:rsidP="00610480">
            <w:pPr>
              <w:pStyle w:val="a3"/>
            </w:pPr>
            <w:r>
              <w:t>2</w:t>
            </w:r>
          </w:p>
        </w:tc>
        <w:tc>
          <w:tcPr>
            <w:tcW w:w="992" w:type="dxa"/>
          </w:tcPr>
          <w:p w:rsidR="00ED585E" w:rsidRPr="00ED585E" w:rsidRDefault="00610480" w:rsidP="00610480">
            <w:pPr>
              <w:pStyle w:val="a3"/>
            </w:pPr>
            <w:r>
              <w:t>-</w:t>
            </w:r>
          </w:p>
        </w:tc>
        <w:tc>
          <w:tcPr>
            <w:tcW w:w="1701" w:type="dxa"/>
          </w:tcPr>
          <w:p w:rsidR="00ED585E" w:rsidRPr="00ED585E" w:rsidRDefault="00610480" w:rsidP="00610480">
            <w:pPr>
              <w:pStyle w:val="a3"/>
            </w:pPr>
            <w:r>
              <w:t>5</w:t>
            </w:r>
          </w:p>
        </w:tc>
      </w:tr>
      <w:tr w:rsidR="00ED585E" w:rsidTr="00ED585E">
        <w:tc>
          <w:tcPr>
            <w:tcW w:w="1951" w:type="dxa"/>
          </w:tcPr>
          <w:p w:rsidR="00ED585E" w:rsidRPr="00ED585E" w:rsidRDefault="00ED585E" w:rsidP="00610480">
            <w:pPr>
              <w:pStyle w:val="a3"/>
            </w:pPr>
            <w:r w:rsidRPr="00ED585E">
              <w:t>воспитатели</w:t>
            </w:r>
          </w:p>
        </w:tc>
        <w:tc>
          <w:tcPr>
            <w:tcW w:w="992" w:type="dxa"/>
          </w:tcPr>
          <w:p w:rsidR="00ED585E" w:rsidRPr="00ED585E" w:rsidRDefault="002D3BFF" w:rsidP="00610480">
            <w:pPr>
              <w:pStyle w:val="a3"/>
            </w:pPr>
            <w:r>
              <w:t>5</w:t>
            </w:r>
          </w:p>
        </w:tc>
        <w:tc>
          <w:tcPr>
            <w:tcW w:w="1134" w:type="dxa"/>
          </w:tcPr>
          <w:p w:rsidR="00ED585E" w:rsidRPr="00ED585E" w:rsidRDefault="002D3BFF" w:rsidP="00610480">
            <w:pPr>
              <w:pStyle w:val="a3"/>
            </w:pPr>
            <w:r>
              <w:t>5</w:t>
            </w:r>
          </w:p>
        </w:tc>
        <w:tc>
          <w:tcPr>
            <w:tcW w:w="1276" w:type="dxa"/>
          </w:tcPr>
          <w:p w:rsidR="00ED585E" w:rsidRPr="00ED585E" w:rsidRDefault="002D3BFF" w:rsidP="00610480">
            <w:pPr>
              <w:pStyle w:val="a3"/>
            </w:pPr>
            <w:r>
              <w:t>-</w:t>
            </w:r>
          </w:p>
        </w:tc>
        <w:tc>
          <w:tcPr>
            <w:tcW w:w="1134" w:type="dxa"/>
          </w:tcPr>
          <w:p w:rsidR="00ED585E" w:rsidRPr="00ED585E" w:rsidRDefault="00ED585E" w:rsidP="00610480">
            <w:pPr>
              <w:pStyle w:val="a3"/>
            </w:pPr>
            <w:r w:rsidRPr="00ED585E">
              <w:t>1</w:t>
            </w:r>
          </w:p>
        </w:tc>
        <w:tc>
          <w:tcPr>
            <w:tcW w:w="851" w:type="dxa"/>
          </w:tcPr>
          <w:p w:rsidR="00ED585E" w:rsidRPr="00ED585E" w:rsidRDefault="00ED585E" w:rsidP="00610480">
            <w:pPr>
              <w:pStyle w:val="a3"/>
            </w:pPr>
            <w:r w:rsidRPr="00ED585E">
              <w:t>1</w:t>
            </w:r>
          </w:p>
        </w:tc>
        <w:tc>
          <w:tcPr>
            <w:tcW w:w="992" w:type="dxa"/>
          </w:tcPr>
          <w:p w:rsidR="00ED585E" w:rsidRPr="00ED585E" w:rsidRDefault="002D3BFF" w:rsidP="00610480">
            <w:pPr>
              <w:pStyle w:val="a3"/>
            </w:pPr>
            <w:r>
              <w:t>3</w:t>
            </w:r>
          </w:p>
        </w:tc>
        <w:tc>
          <w:tcPr>
            <w:tcW w:w="1701" w:type="dxa"/>
          </w:tcPr>
          <w:p w:rsidR="00ED585E" w:rsidRPr="00ED585E" w:rsidRDefault="00ED585E" w:rsidP="00610480">
            <w:pPr>
              <w:pStyle w:val="a3"/>
            </w:pPr>
            <w:r w:rsidRPr="00ED585E">
              <w:t>3</w:t>
            </w:r>
          </w:p>
        </w:tc>
      </w:tr>
      <w:tr w:rsidR="00ED585E" w:rsidTr="00ED585E">
        <w:tc>
          <w:tcPr>
            <w:tcW w:w="1951" w:type="dxa"/>
          </w:tcPr>
          <w:p w:rsidR="00ED585E" w:rsidRPr="00ED585E" w:rsidRDefault="00ED585E" w:rsidP="00610480">
            <w:pPr>
              <w:pStyle w:val="a3"/>
            </w:pPr>
            <w:r w:rsidRPr="00ED585E">
              <w:t>Социальный педагог</w:t>
            </w:r>
          </w:p>
        </w:tc>
        <w:tc>
          <w:tcPr>
            <w:tcW w:w="992" w:type="dxa"/>
          </w:tcPr>
          <w:p w:rsidR="00ED585E" w:rsidRPr="00ED585E" w:rsidRDefault="00ED585E" w:rsidP="00610480">
            <w:pPr>
              <w:pStyle w:val="a3"/>
            </w:pPr>
            <w:r w:rsidRPr="00ED585E">
              <w:t>1</w:t>
            </w:r>
          </w:p>
        </w:tc>
        <w:tc>
          <w:tcPr>
            <w:tcW w:w="1134" w:type="dxa"/>
          </w:tcPr>
          <w:p w:rsidR="00ED585E" w:rsidRPr="00ED585E" w:rsidRDefault="00ED585E" w:rsidP="00610480">
            <w:pPr>
              <w:pStyle w:val="a3"/>
            </w:pPr>
            <w:r w:rsidRPr="00ED585E">
              <w:t>1</w:t>
            </w:r>
          </w:p>
        </w:tc>
        <w:tc>
          <w:tcPr>
            <w:tcW w:w="1276" w:type="dxa"/>
          </w:tcPr>
          <w:p w:rsidR="00ED585E" w:rsidRPr="00ED585E" w:rsidRDefault="00ED585E" w:rsidP="00610480">
            <w:pPr>
              <w:pStyle w:val="a3"/>
            </w:pPr>
            <w:r w:rsidRPr="00ED585E">
              <w:t>-</w:t>
            </w:r>
          </w:p>
        </w:tc>
        <w:tc>
          <w:tcPr>
            <w:tcW w:w="1134" w:type="dxa"/>
          </w:tcPr>
          <w:p w:rsidR="00ED585E" w:rsidRPr="00ED585E" w:rsidRDefault="00ED585E" w:rsidP="00610480">
            <w:pPr>
              <w:pStyle w:val="a3"/>
            </w:pPr>
            <w:r w:rsidRPr="00ED585E">
              <w:t>1</w:t>
            </w:r>
          </w:p>
        </w:tc>
        <w:tc>
          <w:tcPr>
            <w:tcW w:w="851" w:type="dxa"/>
          </w:tcPr>
          <w:p w:rsidR="00ED585E" w:rsidRPr="00ED585E" w:rsidRDefault="00ED585E" w:rsidP="00610480">
            <w:pPr>
              <w:pStyle w:val="a3"/>
            </w:pPr>
            <w:r w:rsidRPr="00ED585E">
              <w:t>-</w:t>
            </w:r>
          </w:p>
        </w:tc>
        <w:tc>
          <w:tcPr>
            <w:tcW w:w="992" w:type="dxa"/>
          </w:tcPr>
          <w:p w:rsidR="00ED585E" w:rsidRPr="00ED585E" w:rsidRDefault="00ED585E" w:rsidP="00610480">
            <w:pPr>
              <w:pStyle w:val="a3"/>
            </w:pPr>
            <w:r w:rsidRPr="00ED585E">
              <w:t>-</w:t>
            </w:r>
          </w:p>
        </w:tc>
        <w:tc>
          <w:tcPr>
            <w:tcW w:w="1701" w:type="dxa"/>
          </w:tcPr>
          <w:p w:rsidR="00ED585E" w:rsidRPr="00ED585E" w:rsidRDefault="00ED585E" w:rsidP="00610480">
            <w:pPr>
              <w:pStyle w:val="a3"/>
            </w:pPr>
            <w:r w:rsidRPr="00ED585E">
              <w:t>1</w:t>
            </w:r>
          </w:p>
        </w:tc>
      </w:tr>
      <w:tr w:rsidR="00ED585E" w:rsidTr="00ED585E">
        <w:tc>
          <w:tcPr>
            <w:tcW w:w="1951" w:type="dxa"/>
          </w:tcPr>
          <w:p w:rsidR="00ED585E" w:rsidRPr="00ED585E" w:rsidRDefault="00ED585E" w:rsidP="00610480">
            <w:pPr>
              <w:pStyle w:val="a3"/>
            </w:pPr>
            <w:r w:rsidRPr="00ED585E">
              <w:t>Педагог- психолог</w:t>
            </w:r>
          </w:p>
        </w:tc>
        <w:tc>
          <w:tcPr>
            <w:tcW w:w="992" w:type="dxa"/>
          </w:tcPr>
          <w:p w:rsidR="00ED585E" w:rsidRPr="00ED585E" w:rsidRDefault="00ED585E" w:rsidP="00610480">
            <w:pPr>
              <w:pStyle w:val="a3"/>
            </w:pPr>
            <w:r w:rsidRPr="00ED585E">
              <w:t>1</w:t>
            </w:r>
          </w:p>
        </w:tc>
        <w:tc>
          <w:tcPr>
            <w:tcW w:w="1134" w:type="dxa"/>
          </w:tcPr>
          <w:p w:rsidR="00ED585E" w:rsidRPr="00ED585E" w:rsidRDefault="00ED585E" w:rsidP="00610480">
            <w:pPr>
              <w:pStyle w:val="a3"/>
            </w:pPr>
            <w:r w:rsidRPr="00ED585E">
              <w:t>1</w:t>
            </w:r>
          </w:p>
        </w:tc>
        <w:tc>
          <w:tcPr>
            <w:tcW w:w="1276" w:type="dxa"/>
          </w:tcPr>
          <w:p w:rsidR="00ED585E" w:rsidRPr="00ED585E" w:rsidRDefault="00ED585E" w:rsidP="00610480">
            <w:pPr>
              <w:pStyle w:val="a3"/>
            </w:pPr>
            <w:r w:rsidRPr="00ED585E">
              <w:t>-</w:t>
            </w:r>
          </w:p>
        </w:tc>
        <w:tc>
          <w:tcPr>
            <w:tcW w:w="1134" w:type="dxa"/>
          </w:tcPr>
          <w:p w:rsidR="00ED585E" w:rsidRPr="00ED585E" w:rsidRDefault="00ED585E" w:rsidP="00610480">
            <w:pPr>
              <w:pStyle w:val="a3"/>
            </w:pPr>
            <w:r w:rsidRPr="00ED585E">
              <w:t>-</w:t>
            </w:r>
          </w:p>
        </w:tc>
        <w:tc>
          <w:tcPr>
            <w:tcW w:w="851" w:type="dxa"/>
          </w:tcPr>
          <w:p w:rsidR="00ED585E" w:rsidRPr="00ED585E" w:rsidRDefault="00ED585E" w:rsidP="00610480">
            <w:pPr>
              <w:pStyle w:val="a3"/>
            </w:pPr>
            <w:r w:rsidRPr="00ED585E">
              <w:t>-</w:t>
            </w:r>
          </w:p>
        </w:tc>
        <w:tc>
          <w:tcPr>
            <w:tcW w:w="992" w:type="dxa"/>
          </w:tcPr>
          <w:p w:rsidR="00ED585E" w:rsidRPr="00ED585E" w:rsidRDefault="00ED585E" w:rsidP="00610480">
            <w:pPr>
              <w:pStyle w:val="a3"/>
            </w:pPr>
            <w:r w:rsidRPr="00ED585E">
              <w:t>-</w:t>
            </w:r>
          </w:p>
        </w:tc>
        <w:tc>
          <w:tcPr>
            <w:tcW w:w="1701" w:type="dxa"/>
          </w:tcPr>
          <w:p w:rsidR="00ED585E" w:rsidRPr="00ED585E" w:rsidRDefault="002D3BFF" w:rsidP="00610480">
            <w:pPr>
              <w:pStyle w:val="a3"/>
            </w:pPr>
            <w:r>
              <w:t>-</w:t>
            </w:r>
          </w:p>
        </w:tc>
      </w:tr>
      <w:tr w:rsidR="00ED585E" w:rsidTr="00ED585E">
        <w:tc>
          <w:tcPr>
            <w:tcW w:w="1951" w:type="dxa"/>
          </w:tcPr>
          <w:p w:rsidR="00ED585E" w:rsidRPr="00ED585E" w:rsidRDefault="00ED585E" w:rsidP="00610480">
            <w:pPr>
              <w:pStyle w:val="a3"/>
            </w:pPr>
            <w:r w:rsidRPr="00ED585E">
              <w:t>Педагог доп.</w:t>
            </w:r>
            <w:r w:rsidR="002D3BFF">
              <w:t xml:space="preserve"> </w:t>
            </w:r>
            <w:r w:rsidRPr="00ED585E">
              <w:t>образования</w:t>
            </w:r>
          </w:p>
        </w:tc>
        <w:tc>
          <w:tcPr>
            <w:tcW w:w="992" w:type="dxa"/>
          </w:tcPr>
          <w:p w:rsidR="00ED585E" w:rsidRPr="00ED585E" w:rsidRDefault="002D3BFF" w:rsidP="00610480">
            <w:pPr>
              <w:pStyle w:val="a3"/>
            </w:pPr>
            <w:r>
              <w:t>2</w:t>
            </w:r>
          </w:p>
        </w:tc>
        <w:tc>
          <w:tcPr>
            <w:tcW w:w="1134" w:type="dxa"/>
          </w:tcPr>
          <w:p w:rsidR="00ED585E" w:rsidRPr="00ED585E" w:rsidRDefault="002D3BFF" w:rsidP="00610480">
            <w:pPr>
              <w:pStyle w:val="a3"/>
            </w:pPr>
            <w:r>
              <w:t>1</w:t>
            </w:r>
          </w:p>
        </w:tc>
        <w:tc>
          <w:tcPr>
            <w:tcW w:w="1276" w:type="dxa"/>
          </w:tcPr>
          <w:p w:rsidR="00ED585E" w:rsidRPr="00ED585E" w:rsidRDefault="00ED585E" w:rsidP="00610480">
            <w:pPr>
              <w:pStyle w:val="a3"/>
            </w:pPr>
            <w:r w:rsidRPr="00ED585E">
              <w:t>1</w:t>
            </w:r>
          </w:p>
        </w:tc>
        <w:tc>
          <w:tcPr>
            <w:tcW w:w="1134" w:type="dxa"/>
          </w:tcPr>
          <w:p w:rsidR="00ED585E" w:rsidRPr="00ED585E" w:rsidRDefault="002D3BFF" w:rsidP="00610480">
            <w:pPr>
              <w:pStyle w:val="a3"/>
            </w:pPr>
            <w:r>
              <w:t>1</w:t>
            </w:r>
          </w:p>
        </w:tc>
        <w:tc>
          <w:tcPr>
            <w:tcW w:w="851" w:type="dxa"/>
          </w:tcPr>
          <w:p w:rsidR="00ED585E" w:rsidRPr="00ED585E" w:rsidRDefault="00ED585E" w:rsidP="00610480">
            <w:pPr>
              <w:pStyle w:val="a3"/>
            </w:pPr>
            <w:r w:rsidRPr="00ED585E">
              <w:t>-</w:t>
            </w:r>
          </w:p>
        </w:tc>
        <w:tc>
          <w:tcPr>
            <w:tcW w:w="992" w:type="dxa"/>
          </w:tcPr>
          <w:p w:rsidR="00ED585E" w:rsidRPr="00ED585E" w:rsidRDefault="002D3BFF" w:rsidP="00610480">
            <w:pPr>
              <w:pStyle w:val="a3"/>
            </w:pPr>
            <w:r>
              <w:t>1</w:t>
            </w:r>
          </w:p>
        </w:tc>
        <w:tc>
          <w:tcPr>
            <w:tcW w:w="1701" w:type="dxa"/>
          </w:tcPr>
          <w:p w:rsidR="00ED585E" w:rsidRPr="00ED585E" w:rsidRDefault="002D3BFF" w:rsidP="00610480">
            <w:pPr>
              <w:pStyle w:val="a3"/>
            </w:pPr>
            <w:r>
              <w:t>-</w:t>
            </w:r>
          </w:p>
        </w:tc>
      </w:tr>
    </w:tbl>
    <w:p w:rsidR="00F01140" w:rsidRDefault="00F01140" w:rsidP="00C56B0C">
      <w:pPr>
        <w:shd w:val="clear" w:color="auto" w:fill="FFFFFF"/>
        <w:spacing w:line="389" w:lineRule="exact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E596B">
        <w:rPr>
          <w:rFonts w:ascii="Times New Roman" w:hAnsi="Times New Roman" w:cs="Times New Roman"/>
          <w:b/>
          <w:sz w:val="24"/>
          <w:szCs w:val="24"/>
        </w:rPr>
        <w:t>Информация о службе режима:</w:t>
      </w:r>
    </w:p>
    <w:tbl>
      <w:tblPr>
        <w:tblStyle w:val="a4"/>
        <w:tblW w:w="9889" w:type="dxa"/>
        <w:tblInd w:w="108" w:type="dxa"/>
        <w:tblLayout w:type="fixed"/>
        <w:tblLook w:val="04A0"/>
      </w:tblPr>
      <w:tblGrid>
        <w:gridCol w:w="2127"/>
        <w:gridCol w:w="993"/>
        <w:gridCol w:w="1275"/>
        <w:gridCol w:w="2268"/>
        <w:gridCol w:w="2977"/>
        <w:gridCol w:w="249"/>
      </w:tblGrid>
      <w:tr w:rsidR="00ED585E" w:rsidTr="002B1AFF">
        <w:trPr>
          <w:trHeight w:val="225"/>
        </w:trPr>
        <w:tc>
          <w:tcPr>
            <w:tcW w:w="2127" w:type="dxa"/>
            <w:vMerge w:val="restart"/>
          </w:tcPr>
          <w:p w:rsidR="00ED585E" w:rsidRPr="00B94D29" w:rsidRDefault="00ED585E" w:rsidP="00610480">
            <w:pPr>
              <w:pStyle w:val="a3"/>
            </w:pPr>
            <w:r w:rsidRPr="00B94D29">
              <w:t>Наименование должности</w:t>
            </w:r>
          </w:p>
        </w:tc>
        <w:tc>
          <w:tcPr>
            <w:tcW w:w="993" w:type="dxa"/>
            <w:vMerge w:val="restart"/>
          </w:tcPr>
          <w:p w:rsidR="00ED585E" w:rsidRPr="00B94D29" w:rsidRDefault="00ED585E" w:rsidP="00610480">
            <w:pPr>
              <w:pStyle w:val="a3"/>
            </w:pPr>
            <w:r w:rsidRPr="00B94D29">
              <w:t>Число сотрудников</w:t>
            </w:r>
          </w:p>
        </w:tc>
        <w:tc>
          <w:tcPr>
            <w:tcW w:w="3543" w:type="dxa"/>
            <w:gridSpan w:val="2"/>
          </w:tcPr>
          <w:p w:rsidR="00ED585E" w:rsidRPr="00B94D29" w:rsidRDefault="00ED585E" w:rsidP="00610480">
            <w:pPr>
              <w:pStyle w:val="a3"/>
            </w:pPr>
            <w:r w:rsidRPr="00B94D29">
              <w:t>Педагогическое образование</w:t>
            </w:r>
          </w:p>
        </w:tc>
        <w:tc>
          <w:tcPr>
            <w:tcW w:w="2977" w:type="dxa"/>
            <w:vMerge w:val="restart"/>
          </w:tcPr>
          <w:p w:rsidR="00ED585E" w:rsidRPr="00B94D29" w:rsidRDefault="00ED585E" w:rsidP="00610480">
            <w:pPr>
              <w:pStyle w:val="a3"/>
            </w:pPr>
            <w:r w:rsidRPr="00B94D29">
              <w:t>Количество</w:t>
            </w:r>
            <w:r>
              <w:t xml:space="preserve"> </w:t>
            </w:r>
            <w:proofErr w:type="spellStart"/>
            <w:r>
              <w:t>пед</w:t>
            </w:r>
            <w:proofErr w:type="gramStart"/>
            <w:r>
              <w:t>.р</w:t>
            </w:r>
            <w:proofErr w:type="gramEnd"/>
            <w:r>
              <w:t>аб</w:t>
            </w:r>
            <w:proofErr w:type="spellEnd"/>
            <w:r>
              <w:t>.,</w:t>
            </w:r>
            <w:r w:rsidRPr="00B94D29">
              <w:t xml:space="preserve"> прошедших повышение квалификации</w:t>
            </w:r>
          </w:p>
        </w:tc>
        <w:tc>
          <w:tcPr>
            <w:tcW w:w="249" w:type="dxa"/>
            <w:vMerge w:val="restart"/>
            <w:tcBorders>
              <w:top w:val="nil"/>
              <w:right w:val="nil"/>
            </w:tcBorders>
          </w:tcPr>
          <w:p w:rsidR="00ED585E" w:rsidRDefault="00ED585E" w:rsidP="002B1A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85E" w:rsidTr="002B1AFF">
        <w:trPr>
          <w:trHeight w:val="360"/>
        </w:trPr>
        <w:tc>
          <w:tcPr>
            <w:tcW w:w="2127" w:type="dxa"/>
            <w:vMerge/>
          </w:tcPr>
          <w:p w:rsidR="00ED585E" w:rsidRPr="00B94D29" w:rsidRDefault="00ED585E" w:rsidP="00610480">
            <w:pPr>
              <w:pStyle w:val="a3"/>
            </w:pPr>
          </w:p>
        </w:tc>
        <w:tc>
          <w:tcPr>
            <w:tcW w:w="993" w:type="dxa"/>
            <w:vMerge/>
          </w:tcPr>
          <w:p w:rsidR="00ED585E" w:rsidRPr="00B94D29" w:rsidRDefault="00ED585E" w:rsidP="00610480">
            <w:pPr>
              <w:pStyle w:val="a3"/>
            </w:pPr>
          </w:p>
        </w:tc>
        <w:tc>
          <w:tcPr>
            <w:tcW w:w="1275" w:type="dxa"/>
          </w:tcPr>
          <w:p w:rsidR="00ED585E" w:rsidRPr="00B94D29" w:rsidRDefault="00ED585E" w:rsidP="00610480">
            <w:pPr>
              <w:pStyle w:val="a3"/>
            </w:pPr>
            <w:r w:rsidRPr="00B94D29">
              <w:t>Высшее</w:t>
            </w:r>
          </w:p>
        </w:tc>
        <w:tc>
          <w:tcPr>
            <w:tcW w:w="2268" w:type="dxa"/>
          </w:tcPr>
          <w:p w:rsidR="00ED585E" w:rsidRPr="00B94D29" w:rsidRDefault="00ED585E" w:rsidP="00610480">
            <w:pPr>
              <w:pStyle w:val="a3"/>
            </w:pPr>
            <w:r w:rsidRPr="00B94D29">
              <w:t>Среднее профессиональное</w:t>
            </w:r>
          </w:p>
        </w:tc>
        <w:tc>
          <w:tcPr>
            <w:tcW w:w="2977" w:type="dxa"/>
            <w:vMerge/>
          </w:tcPr>
          <w:p w:rsidR="00ED585E" w:rsidRPr="00B94D29" w:rsidRDefault="00ED585E" w:rsidP="00610480">
            <w:pPr>
              <w:pStyle w:val="a3"/>
            </w:pPr>
          </w:p>
        </w:tc>
        <w:tc>
          <w:tcPr>
            <w:tcW w:w="249" w:type="dxa"/>
            <w:vMerge/>
            <w:tcBorders>
              <w:right w:val="nil"/>
            </w:tcBorders>
          </w:tcPr>
          <w:p w:rsidR="00ED585E" w:rsidRDefault="00ED585E" w:rsidP="002B1A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85E" w:rsidTr="002B1AFF">
        <w:tc>
          <w:tcPr>
            <w:tcW w:w="2127" w:type="dxa"/>
          </w:tcPr>
          <w:p w:rsidR="00ED585E" w:rsidRPr="00E247CD" w:rsidRDefault="00ED585E" w:rsidP="00610480">
            <w:pPr>
              <w:pStyle w:val="a3"/>
            </w:pPr>
            <w:r w:rsidRPr="00E247CD">
              <w:t>1</w:t>
            </w:r>
          </w:p>
        </w:tc>
        <w:tc>
          <w:tcPr>
            <w:tcW w:w="993" w:type="dxa"/>
          </w:tcPr>
          <w:p w:rsidR="00ED585E" w:rsidRPr="00E247CD" w:rsidRDefault="00ED585E" w:rsidP="00610480">
            <w:pPr>
              <w:pStyle w:val="a3"/>
            </w:pPr>
            <w:r w:rsidRPr="00E247CD">
              <w:t>2</w:t>
            </w:r>
          </w:p>
        </w:tc>
        <w:tc>
          <w:tcPr>
            <w:tcW w:w="1275" w:type="dxa"/>
          </w:tcPr>
          <w:p w:rsidR="00ED585E" w:rsidRPr="00E247CD" w:rsidRDefault="00ED585E" w:rsidP="00610480">
            <w:pPr>
              <w:pStyle w:val="a3"/>
            </w:pPr>
            <w:r w:rsidRPr="00E247CD">
              <w:t>3</w:t>
            </w:r>
          </w:p>
        </w:tc>
        <w:tc>
          <w:tcPr>
            <w:tcW w:w="2268" w:type="dxa"/>
          </w:tcPr>
          <w:p w:rsidR="00ED585E" w:rsidRPr="00E247CD" w:rsidRDefault="00ED585E" w:rsidP="00610480">
            <w:pPr>
              <w:pStyle w:val="a3"/>
            </w:pPr>
            <w:r w:rsidRPr="00E247CD">
              <w:t>4</w:t>
            </w:r>
          </w:p>
        </w:tc>
        <w:tc>
          <w:tcPr>
            <w:tcW w:w="2977" w:type="dxa"/>
          </w:tcPr>
          <w:p w:rsidR="00ED585E" w:rsidRPr="00E247CD" w:rsidRDefault="00ED585E" w:rsidP="00610480">
            <w:pPr>
              <w:pStyle w:val="a3"/>
            </w:pPr>
            <w:r w:rsidRPr="00E247CD">
              <w:t>5</w:t>
            </w:r>
          </w:p>
        </w:tc>
        <w:tc>
          <w:tcPr>
            <w:tcW w:w="249" w:type="dxa"/>
            <w:vMerge/>
            <w:tcBorders>
              <w:right w:val="nil"/>
            </w:tcBorders>
          </w:tcPr>
          <w:p w:rsidR="00ED585E" w:rsidRDefault="00ED585E" w:rsidP="002B1A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85E" w:rsidTr="00ED585E">
        <w:trPr>
          <w:trHeight w:val="821"/>
        </w:trPr>
        <w:tc>
          <w:tcPr>
            <w:tcW w:w="2127" w:type="dxa"/>
          </w:tcPr>
          <w:p w:rsidR="00ED585E" w:rsidRPr="00B94D29" w:rsidRDefault="00ED585E" w:rsidP="00610480">
            <w:pPr>
              <w:pStyle w:val="a3"/>
            </w:pPr>
            <w:r>
              <w:t>Старший дежурный по режиму</w:t>
            </w:r>
          </w:p>
        </w:tc>
        <w:tc>
          <w:tcPr>
            <w:tcW w:w="993" w:type="dxa"/>
          </w:tcPr>
          <w:p w:rsidR="00ED585E" w:rsidRPr="00B94D29" w:rsidRDefault="002D3BFF" w:rsidP="00610480">
            <w:pPr>
              <w:pStyle w:val="a3"/>
            </w:pPr>
            <w:r>
              <w:t>5</w:t>
            </w:r>
          </w:p>
        </w:tc>
        <w:tc>
          <w:tcPr>
            <w:tcW w:w="1275" w:type="dxa"/>
          </w:tcPr>
          <w:p w:rsidR="00ED585E" w:rsidRPr="00B94D29" w:rsidRDefault="00ED585E" w:rsidP="00610480">
            <w:pPr>
              <w:pStyle w:val="a3"/>
            </w:pPr>
            <w:r>
              <w:t>1</w:t>
            </w:r>
          </w:p>
        </w:tc>
        <w:tc>
          <w:tcPr>
            <w:tcW w:w="2268" w:type="dxa"/>
          </w:tcPr>
          <w:p w:rsidR="00ED585E" w:rsidRPr="00B94D29" w:rsidRDefault="00ED585E" w:rsidP="00610480">
            <w:pPr>
              <w:pStyle w:val="a3"/>
            </w:pPr>
            <w:r>
              <w:t>-</w:t>
            </w:r>
          </w:p>
        </w:tc>
        <w:tc>
          <w:tcPr>
            <w:tcW w:w="2977" w:type="dxa"/>
          </w:tcPr>
          <w:p w:rsidR="00ED585E" w:rsidRPr="00B94D29" w:rsidRDefault="00ED585E" w:rsidP="00610480">
            <w:pPr>
              <w:pStyle w:val="a3"/>
            </w:pPr>
            <w:r>
              <w:t>-</w:t>
            </w:r>
          </w:p>
        </w:tc>
        <w:tc>
          <w:tcPr>
            <w:tcW w:w="249" w:type="dxa"/>
            <w:vMerge/>
            <w:tcBorders>
              <w:right w:val="nil"/>
            </w:tcBorders>
          </w:tcPr>
          <w:p w:rsidR="00ED585E" w:rsidRDefault="00ED585E" w:rsidP="002B1A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85E" w:rsidTr="002B1AFF">
        <w:tc>
          <w:tcPr>
            <w:tcW w:w="2127" w:type="dxa"/>
          </w:tcPr>
          <w:p w:rsidR="00ED585E" w:rsidRPr="00B94D29" w:rsidRDefault="00ED585E" w:rsidP="00610480">
            <w:pPr>
              <w:pStyle w:val="a3"/>
            </w:pPr>
            <w:r>
              <w:t>Дежурный по режиму</w:t>
            </w:r>
          </w:p>
        </w:tc>
        <w:tc>
          <w:tcPr>
            <w:tcW w:w="993" w:type="dxa"/>
          </w:tcPr>
          <w:p w:rsidR="00ED585E" w:rsidRPr="00B94D29" w:rsidRDefault="002D3BFF" w:rsidP="00610480">
            <w:pPr>
              <w:pStyle w:val="a3"/>
            </w:pPr>
            <w:r>
              <w:t>5</w:t>
            </w:r>
          </w:p>
        </w:tc>
        <w:tc>
          <w:tcPr>
            <w:tcW w:w="1275" w:type="dxa"/>
          </w:tcPr>
          <w:p w:rsidR="00ED585E" w:rsidRPr="00B94D29" w:rsidRDefault="002D3BFF" w:rsidP="00610480">
            <w:pPr>
              <w:pStyle w:val="a3"/>
            </w:pPr>
            <w:r>
              <w:t>2</w:t>
            </w:r>
          </w:p>
        </w:tc>
        <w:tc>
          <w:tcPr>
            <w:tcW w:w="2268" w:type="dxa"/>
          </w:tcPr>
          <w:p w:rsidR="00ED585E" w:rsidRPr="00B94D29" w:rsidRDefault="00ED585E" w:rsidP="00610480">
            <w:pPr>
              <w:pStyle w:val="a3"/>
            </w:pPr>
            <w:r>
              <w:t>1</w:t>
            </w:r>
          </w:p>
        </w:tc>
        <w:tc>
          <w:tcPr>
            <w:tcW w:w="2977" w:type="dxa"/>
          </w:tcPr>
          <w:p w:rsidR="00ED585E" w:rsidRPr="00B94D29" w:rsidRDefault="00ED585E" w:rsidP="00610480">
            <w:pPr>
              <w:pStyle w:val="a3"/>
            </w:pPr>
            <w:r>
              <w:t>-</w:t>
            </w:r>
          </w:p>
        </w:tc>
        <w:tc>
          <w:tcPr>
            <w:tcW w:w="249" w:type="dxa"/>
            <w:vMerge/>
            <w:tcBorders>
              <w:bottom w:val="nil"/>
              <w:right w:val="nil"/>
            </w:tcBorders>
          </w:tcPr>
          <w:p w:rsidR="00ED585E" w:rsidRDefault="00ED585E" w:rsidP="002B1A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585E" w:rsidRDefault="00ED585E" w:rsidP="00C56B0C">
      <w:pPr>
        <w:pStyle w:val="a3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F01140" w:rsidRPr="00C56B0C" w:rsidRDefault="00F01140" w:rsidP="00C56B0C">
      <w:pPr>
        <w:pStyle w:val="a3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E596B">
        <w:rPr>
          <w:rFonts w:ascii="Times New Roman" w:hAnsi="Times New Roman" w:cs="Times New Roman"/>
          <w:b/>
          <w:sz w:val="24"/>
          <w:szCs w:val="24"/>
        </w:rPr>
        <w:t>Информация о вспомогательном персонале:</w:t>
      </w:r>
    </w:p>
    <w:p w:rsidR="00F01140" w:rsidRPr="006E596B" w:rsidRDefault="00F01140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Медицинские работники -5</w:t>
      </w:r>
    </w:p>
    <w:p w:rsidR="00CD1CEB" w:rsidRPr="006E596B" w:rsidRDefault="00CD1CEB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Заведующая складами - 1</w:t>
      </w:r>
    </w:p>
    <w:p w:rsidR="00F01140" w:rsidRPr="006E596B" w:rsidRDefault="00F01140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Повар – </w:t>
      </w:r>
      <w:r w:rsidR="002D3BFF">
        <w:rPr>
          <w:rFonts w:ascii="Times New Roman" w:hAnsi="Times New Roman" w:cs="Times New Roman"/>
          <w:sz w:val="24"/>
          <w:szCs w:val="24"/>
        </w:rPr>
        <w:t>2</w:t>
      </w:r>
    </w:p>
    <w:p w:rsidR="00F01140" w:rsidRPr="006E596B" w:rsidRDefault="00F01140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Мойщица посуды - </w:t>
      </w:r>
      <w:r w:rsidR="002D3BFF">
        <w:rPr>
          <w:rFonts w:ascii="Times New Roman" w:hAnsi="Times New Roman" w:cs="Times New Roman"/>
          <w:sz w:val="24"/>
          <w:szCs w:val="24"/>
        </w:rPr>
        <w:t>2</w:t>
      </w:r>
    </w:p>
    <w:p w:rsidR="00F01140" w:rsidRPr="006E596B" w:rsidRDefault="00F01140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Уборщица – </w:t>
      </w:r>
      <w:r w:rsidR="002D3BFF">
        <w:rPr>
          <w:rFonts w:ascii="Times New Roman" w:hAnsi="Times New Roman" w:cs="Times New Roman"/>
          <w:sz w:val="24"/>
          <w:szCs w:val="24"/>
        </w:rPr>
        <w:t>2</w:t>
      </w:r>
    </w:p>
    <w:p w:rsidR="00F01140" w:rsidRPr="006E596B" w:rsidRDefault="00F01140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Столяр – 1</w:t>
      </w:r>
    </w:p>
    <w:p w:rsidR="00F01140" w:rsidRPr="006E596B" w:rsidRDefault="00F01140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Слесарь – 1</w:t>
      </w:r>
    </w:p>
    <w:p w:rsidR="00F01140" w:rsidRPr="006E596B" w:rsidRDefault="00F01140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Кочегар </w:t>
      </w:r>
      <w:r w:rsidR="00CD1CEB" w:rsidRPr="006E596B">
        <w:rPr>
          <w:rFonts w:ascii="Times New Roman" w:hAnsi="Times New Roman" w:cs="Times New Roman"/>
          <w:sz w:val="24"/>
          <w:szCs w:val="24"/>
        </w:rPr>
        <w:t>–</w:t>
      </w:r>
      <w:r w:rsidRPr="006E596B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01140" w:rsidRPr="006E596B" w:rsidRDefault="00CD1CEB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Подсобный рабочий</w:t>
      </w:r>
      <w:r w:rsidR="00ED0118">
        <w:rPr>
          <w:rFonts w:ascii="Times New Roman" w:hAnsi="Times New Roman" w:cs="Times New Roman"/>
          <w:sz w:val="24"/>
          <w:szCs w:val="24"/>
        </w:rPr>
        <w:t xml:space="preserve"> </w:t>
      </w:r>
      <w:r w:rsidRPr="006E596B">
        <w:rPr>
          <w:rFonts w:ascii="Times New Roman" w:hAnsi="Times New Roman" w:cs="Times New Roman"/>
          <w:sz w:val="24"/>
          <w:szCs w:val="24"/>
        </w:rPr>
        <w:t>-</w:t>
      </w:r>
      <w:r w:rsidR="00ED0118">
        <w:rPr>
          <w:rFonts w:ascii="Times New Roman" w:hAnsi="Times New Roman" w:cs="Times New Roman"/>
          <w:sz w:val="24"/>
          <w:szCs w:val="24"/>
        </w:rPr>
        <w:t xml:space="preserve"> </w:t>
      </w:r>
      <w:r w:rsidRPr="006E596B">
        <w:rPr>
          <w:rFonts w:ascii="Times New Roman" w:hAnsi="Times New Roman" w:cs="Times New Roman"/>
          <w:sz w:val="24"/>
          <w:szCs w:val="24"/>
        </w:rPr>
        <w:t>1</w:t>
      </w:r>
    </w:p>
    <w:p w:rsidR="00CD1CEB" w:rsidRPr="006E596B" w:rsidRDefault="00CD1CEB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Кастелянша-1</w:t>
      </w:r>
    </w:p>
    <w:p w:rsidR="00CD1CEB" w:rsidRPr="006E596B" w:rsidRDefault="00CD1CEB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Водитель  – </w:t>
      </w:r>
      <w:r w:rsidR="00ED0118">
        <w:rPr>
          <w:rFonts w:ascii="Times New Roman" w:hAnsi="Times New Roman" w:cs="Times New Roman"/>
          <w:sz w:val="24"/>
          <w:szCs w:val="24"/>
        </w:rPr>
        <w:t>3</w:t>
      </w:r>
    </w:p>
    <w:p w:rsidR="00CD1CEB" w:rsidRPr="006E596B" w:rsidRDefault="00CD1CEB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Тракторист – 1</w:t>
      </w:r>
    </w:p>
    <w:p w:rsidR="00CD1CEB" w:rsidRPr="006E596B" w:rsidRDefault="00CD1CEB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Рабочий по комплексному обслуживанию з</w:t>
      </w:r>
      <w:r w:rsidR="006E596B">
        <w:rPr>
          <w:rFonts w:ascii="Times New Roman" w:hAnsi="Times New Roman" w:cs="Times New Roman"/>
          <w:sz w:val="24"/>
          <w:szCs w:val="24"/>
        </w:rPr>
        <w:t>д</w:t>
      </w:r>
      <w:r w:rsidRPr="006E596B">
        <w:rPr>
          <w:rFonts w:ascii="Times New Roman" w:hAnsi="Times New Roman" w:cs="Times New Roman"/>
          <w:sz w:val="24"/>
          <w:szCs w:val="24"/>
        </w:rPr>
        <w:t>аний – 1</w:t>
      </w:r>
    </w:p>
    <w:p w:rsidR="00CD1CEB" w:rsidRPr="006E596B" w:rsidRDefault="00CD1CEB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Электрик- 1</w:t>
      </w:r>
    </w:p>
    <w:p w:rsidR="00CD1CEB" w:rsidRPr="006E596B" w:rsidRDefault="00CD1CEB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p w:rsidR="00CD1CEB" w:rsidRDefault="00F01140" w:rsidP="00C56B0C">
      <w:pPr>
        <w:shd w:val="clear" w:color="auto" w:fill="FFFFFF"/>
        <w:spacing w:line="389" w:lineRule="exact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E596B">
        <w:rPr>
          <w:rFonts w:ascii="Times New Roman" w:hAnsi="Times New Roman" w:cs="Times New Roman"/>
          <w:b/>
          <w:sz w:val="24"/>
          <w:szCs w:val="24"/>
        </w:rPr>
        <w:t xml:space="preserve">Контингент </w:t>
      </w:r>
      <w:proofErr w:type="gramStart"/>
      <w:r w:rsidRPr="006E596B">
        <w:rPr>
          <w:rFonts w:ascii="Times New Roman" w:hAnsi="Times New Roman" w:cs="Times New Roman"/>
          <w:b/>
          <w:sz w:val="24"/>
          <w:szCs w:val="24"/>
        </w:rPr>
        <w:t>обучающ</w:t>
      </w:r>
      <w:r w:rsidR="00F651B3">
        <w:rPr>
          <w:rFonts w:ascii="Times New Roman" w:hAnsi="Times New Roman" w:cs="Times New Roman"/>
          <w:b/>
          <w:sz w:val="24"/>
          <w:szCs w:val="24"/>
        </w:rPr>
        <w:t>их</w:t>
      </w:r>
      <w:r w:rsidRPr="006E596B">
        <w:rPr>
          <w:rFonts w:ascii="Times New Roman" w:hAnsi="Times New Roman" w:cs="Times New Roman"/>
          <w:b/>
          <w:sz w:val="24"/>
          <w:szCs w:val="24"/>
        </w:rPr>
        <w:t>ся</w:t>
      </w:r>
      <w:proofErr w:type="gramEnd"/>
      <w:r w:rsidRPr="006E596B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D585E" w:rsidRPr="00ED585E" w:rsidTr="002B1AFF">
        <w:tc>
          <w:tcPr>
            <w:tcW w:w="2392" w:type="dxa"/>
          </w:tcPr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ED585E" w:rsidRPr="00ED585E" w:rsidTr="002B1AFF">
        <w:tc>
          <w:tcPr>
            <w:tcW w:w="2392" w:type="dxa"/>
          </w:tcPr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Количество воспитанников по ГЗ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D585E" w:rsidRPr="00ED585E" w:rsidTr="002B1AFF">
        <w:tc>
          <w:tcPr>
            <w:tcW w:w="2392" w:type="dxa"/>
          </w:tcPr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 xml:space="preserve">Всего </w:t>
            </w:r>
            <w:proofErr w:type="gramStart"/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ED585E" w:rsidRPr="00ED585E" w:rsidTr="002B1AFF">
        <w:tc>
          <w:tcPr>
            <w:tcW w:w="2392" w:type="dxa"/>
          </w:tcPr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 xml:space="preserve">Возрастной состав </w:t>
            </w:r>
            <w:proofErr w:type="gramStart"/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, в том числе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85E" w:rsidRPr="00ED585E" w:rsidTr="002B1AFF">
        <w:tc>
          <w:tcPr>
            <w:tcW w:w="2392" w:type="dxa"/>
          </w:tcPr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11лет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D585E" w:rsidRPr="00ED585E" w:rsidTr="002B1AFF">
        <w:tc>
          <w:tcPr>
            <w:tcW w:w="2392" w:type="dxa"/>
          </w:tcPr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12лет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D585E" w:rsidRPr="00ED585E" w:rsidTr="002B1AFF">
        <w:tc>
          <w:tcPr>
            <w:tcW w:w="2392" w:type="dxa"/>
          </w:tcPr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13 лет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585E" w:rsidRPr="00ED585E" w:rsidTr="002B1AFF">
        <w:tc>
          <w:tcPr>
            <w:tcW w:w="2392" w:type="dxa"/>
          </w:tcPr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14 лет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585E" w:rsidRPr="00ED585E" w:rsidTr="002B1AFF">
        <w:tc>
          <w:tcPr>
            <w:tcW w:w="2392" w:type="dxa"/>
          </w:tcPr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15 лет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585E" w:rsidRPr="00ED585E" w:rsidTr="002B1AFF">
        <w:tc>
          <w:tcPr>
            <w:tcW w:w="2392" w:type="dxa"/>
          </w:tcPr>
          <w:p w:rsidR="00ED585E" w:rsidRPr="00ED585E" w:rsidRDefault="00ED585E" w:rsidP="002B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16 лет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585E" w:rsidRPr="00ED585E" w:rsidTr="00ED585E">
        <w:trPr>
          <w:trHeight w:val="315"/>
        </w:trPr>
        <w:tc>
          <w:tcPr>
            <w:tcW w:w="2392" w:type="dxa"/>
          </w:tcPr>
          <w:p w:rsidR="00ED585E" w:rsidRPr="00ED585E" w:rsidRDefault="00ED585E" w:rsidP="002B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17 лет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D585E" w:rsidRPr="00ED585E" w:rsidTr="002B1AFF">
        <w:tc>
          <w:tcPr>
            <w:tcW w:w="2392" w:type="dxa"/>
          </w:tcPr>
          <w:p w:rsidR="00ED585E" w:rsidRPr="00ED585E" w:rsidRDefault="00ED585E" w:rsidP="002B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18 лет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85E" w:rsidRPr="00ED585E" w:rsidTr="002B1AFF">
        <w:tc>
          <w:tcPr>
            <w:tcW w:w="2392" w:type="dxa"/>
          </w:tcPr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Количество групп/ их наполняемость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360" w:rsidRDefault="003D1360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360" w:rsidRDefault="003D1360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классов/ их наполняемость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На 01.01.14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5групп: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6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2 -6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3 -5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4 -7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5- 5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На 1.09.14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5класс-1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6класс- 3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7класс- 4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8класс- 7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9класс- 6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10 класс-3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11 класс-3 чел</w:t>
            </w: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На 01.01.15</w:t>
            </w:r>
          </w:p>
          <w:p w:rsidR="00ED585E" w:rsidRPr="00ED585E" w:rsidRDefault="003D1360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групп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6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2 -4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3 -4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4 -6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5-6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На 1.09.15 г.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7 класс- 5 чел.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8 класс- 3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9 класс- 10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10 класс-4 чел.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11 класс-3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На 01.01.16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4 группы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1- 8чел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2 -5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3 -6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4 -8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На 1 .0.16 г.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6 класс-2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8 класс – 9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9 класс- 5 чел</w:t>
            </w:r>
          </w:p>
          <w:p w:rsidR="00ED585E" w:rsidRPr="00ED585E" w:rsidRDefault="00ED585E" w:rsidP="00ED58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85E">
              <w:rPr>
                <w:rFonts w:ascii="Times New Roman" w:hAnsi="Times New Roman" w:cs="Times New Roman"/>
                <w:sz w:val="24"/>
                <w:szCs w:val="24"/>
              </w:rPr>
              <w:t>10 класс- 9 чел</w:t>
            </w:r>
          </w:p>
        </w:tc>
      </w:tr>
    </w:tbl>
    <w:p w:rsidR="00ED585E" w:rsidRPr="00ED585E" w:rsidRDefault="00ED585E" w:rsidP="00ED585E">
      <w:pPr>
        <w:rPr>
          <w:rFonts w:ascii="Times New Roman" w:hAnsi="Times New Roman" w:cs="Times New Roman"/>
          <w:sz w:val="24"/>
          <w:szCs w:val="24"/>
        </w:rPr>
      </w:pPr>
    </w:p>
    <w:p w:rsidR="00ED585E" w:rsidRPr="00ED585E" w:rsidRDefault="00ED585E" w:rsidP="00C736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585E">
        <w:rPr>
          <w:rFonts w:ascii="Times New Roman" w:hAnsi="Times New Roman" w:cs="Times New Roman"/>
          <w:b/>
          <w:sz w:val="24"/>
          <w:szCs w:val="24"/>
        </w:rPr>
        <w:t>Причины направления обучающихся в учреждение на 01.01.16 г.:</w:t>
      </w:r>
    </w:p>
    <w:p w:rsidR="00ED585E" w:rsidRPr="00ED585E" w:rsidRDefault="00ED585E" w:rsidP="00C736E0">
      <w:pPr>
        <w:pStyle w:val="a3"/>
        <w:rPr>
          <w:rFonts w:ascii="Times New Roman" w:hAnsi="Times New Roman" w:cs="Times New Roman"/>
          <w:sz w:val="24"/>
          <w:szCs w:val="24"/>
        </w:rPr>
      </w:pPr>
      <w:r w:rsidRPr="00ED585E">
        <w:rPr>
          <w:rFonts w:ascii="Times New Roman" w:hAnsi="Times New Roman" w:cs="Times New Roman"/>
          <w:sz w:val="24"/>
          <w:szCs w:val="24"/>
        </w:rPr>
        <w:t>Кражи-26 чел;</w:t>
      </w:r>
    </w:p>
    <w:p w:rsidR="00ED585E" w:rsidRPr="00ED585E" w:rsidRDefault="00ED585E" w:rsidP="00C736E0">
      <w:pPr>
        <w:pStyle w:val="a3"/>
        <w:rPr>
          <w:rFonts w:ascii="Times New Roman" w:hAnsi="Times New Roman" w:cs="Times New Roman"/>
          <w:sz w:val="24"/>
          <w:szCs w:val="24"/>
        </w:rPr>
      </w:pPr>
      <w:r w:rsidRPr="00ED585E">
        <w:rPr>
          <w:rFonts w:ascii="Times New Roman" w:hAnsi="Times New Roman" w:cs="Times New Roman"/>
          <w:sz w:val="24"/>
          <w:szCs w:val="24"/>
        </w:rPr>
        <w:t>Грабеж-5 чел;</w:t>
      </w:r>
    </w:p>
    <w:p w:rsidR="00ED585E" w:rsidRPr="00ED585E" w:rsidRDefault="00ED585E" w:rsidP="00C736E0">
      <w:pPr>
        <w:pStyle w:val="a3"/>
        <w:rPr>
          <w:rFonts w:ascii="Times New Roman" w:hAnsi="Times New Roman" w:cs="Times New Roman"/>
          <w:sz w:val="24"/>
          <w:szCs w:val="24"/>
        </w:rPr>
      </w:pPr>
      <w:r w:rsidRPr="00ED585E">
        <w:rPr>
          <w:rFonts w:ascii="Times New Roman" w:hAnsi="Times New Roman" w:cs="Times New Roman"/>
          <w:sz w:val="24"/>
          <w:szCs w:val="24"/>
        </w:rPr>
        <w:t>Применение насилия к власти-1 чел;</w:t>
      </w:r>
    </w:p>
    <w:p w:rsidR="00ED585E" w:rsidRPr="00ED585E" w:rsidRDefault="00ED585E" w:rsidP="00C736E0">
      <w:pPr>
        <w:pStyle w:val="a3"/>
        <w:rPr>
          <w:rFonts w:ascii="Times New Roman" w:hAnsi="Times New Roman" w:cs="Times New Roman"/>
          <w:sz w:val="24"/>
          <w:szCs w:val="24"/>
        </w:rPr>
      </w:pPr>
      <w:r w:rsidRPr="00ED585E">
        <w:rPr>
          <w:rFonts w:ascii="Times New Roman" w:hAnsi="Times New Roman" w:cs="Times New Roman"/>
          <w:sz w:val="24"/>
          <w:szCs w:val="24"/>
        </w:rPr>
        <w:t>Угроза жизни или нанесение вреда здоровью – 2 чел;</w:t>
      </w:r>
    </w:p>
    <w:p w:rsidR="00ED585E" w:rsidRPr="00ED585E" w:rsidRDefault="00ED585E" w:rsidP="00C736E0">
      <w:pPr>
        <w:pStyle w:val="a3"/>
        <w:rPr>
          <w:rFonts w:ascii="Times New Roman" w:hAnsi="Times New Roman" w:cs="Times New Roman"/>
          <w:sz w:val="24"/>
          <w:szCs w:val="24"/>
        </w:rPr>
      </w:pPr>
      <w:r w:rsidRPr="00ED585E">
        <w:rPr>
          <w:rFonts w:ascii="Times New Roman" w:hAnsi="Times New Roman" w:cs="Times New Roman"/>
          <w:sz w:val="24"/>
          <w:szCs w:val="24"/>
        </w:rPr>
        <w:t>Побои – 9 чел;</w:t>
      </w:r>
    </w:p>
    <w:p w:rsidR="00ED585E" w:rsidRPr="00ED585E" w:rsidRDefault="00ED585E" w:rsidP="00C736E0">
      <w:pPr>
        <w:pStyle w:val="a3"/>
        <w:rPr>
          <w:rFonts w:ascii="Times New Roman" w:hAnsi="Times New Roman" w:cs="Times New Roman"/>
          <w:sz w:val="24"/>
          <w:szCs w:val="24"/>
        </w:rPr>
      </w:pPr>
      <w:r w:rsidRPr="00ED585E">
        <w:rPr>
          <w:rFonts w:ascii="Times New Roman" w:hAnsi="Times New Roman" w:cs="Times New Roman"/>
          <w:sz w:val="24"/>
          <w:szCs w:val="24"/>
        </w:rPr>
        <w:t>Мошенничество – 5 чел;</w:t>
      </w:r>
    </w:p>
    <w:p w:rsidR="00ED585E" w:rsidRPr="00ED585E" w:rsidRDefault="00ED585E" w:rsidP="00C736E0">
      <w:pPr>
        <w:pStyle w:val="a3"/>
        <w:rPr>
          <w:rFonts w:ascii="Times New Roman" w:hAnsi="Times New Roman" w:cs="Times New Roman"/>
          <w:sz w:val="24"/>
          <w:szCs w:val="24"/>
        </w:rPr>
      </w:pPr>
      <w:r w:rsidRPr="00ED585E">
        <w:rPr>
          <w:rFonts w:ascii="Times New Roman" w:hAnsi="Times New Roman" w:cs="Times New Roman"/>
          <w:sz w:val="24"/>
          <w:szCs w:val="24"/>
        </w:rPr>
        <w:t>Присвоение или растрата- 1 чел;</w:t>
      </w:r>
    </w:p>
    <w:p w:rsidR="00ED585E" w:rsidRPr="00ED585E" w:rsidRDefault="00ED585E" w:rsidP="00C736E0">
      <w:pPr>
        <w:pStyle w:val="a3"/>
        <w:rPr>
          <w:rFonts w:ascii="Times New Roman" w:hAnsi="Times New Roman" w:cs="Times New Roman"/>
          <w:sz w:val="24"/>
          <w:szCs w:val="24"/>
        </w:rPr>
      </w:pPr>
      <w:r w:rsidRPr="00ED585E">
        <w:rPr>
          <w:rFonts w:ascii="Times New Roman" w:hAnsi="Times New Roman" w:cs="Times New Roman"/>
          <w:sz w:val="24"/>
          <w:szCs w:val="24"/>
        </w:rPr>
        <w:t>Уклонение от учебы – 35 чел;</w:t>
      </w:r>
    </w:p>
    <w:p w:rsidR="00ED585E" w:rsidRPr="00ED585E" w:rsidRDefault="00ED585E" w:rsidP="00C736E0">
      <w:pPr>
        <w:pStyle w:val="a3"/>
        <w:rPr>
          <w:rFonts w:ascii="Times New Roman" w:hAnsi="Times New Roman" w:cs="Times New Roman"/>
          <w:sz w:val="24"/>
          <w:szCs w:val="24"/>
        </w:rPr>
      </w:pPr>
      <w:r w:rsidRPr="00ED585E">
        <w:rPr>
          <w:rFonts w:ascii="Times New Roman" w:hAnsi="Times New Roman" w:cs="Times New Roman"/>
          <w:sz w:val="24"/>
          <w:szCs w:val="24"/>
        </w:rPr>
        <w:t>Бродяжничество – 35 чел</w:t>
      </w:r>
    </w:p>
    <w:p w:rsidR="00CD1CEB" w:rsidRPr="006E596B" w:rsidRDefault="000F6D51" w:rsidP="00C736E0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96B">
        <w:rPr>
          <w:rFonts w:ascii="Times New Roman" w:hAnsi="Times New Roman" w:cs="Times New Roman"/>
          <w:b/>
          <w:sz w:val="24"/>
          <w:szCs w:val="24"/>
        </w:rPr>
        <w:t>Организация образовательного процесса:</w:t>
      </w:r>
    </w:p>
    <w:p w:rsidR="000F6D51" w:rsidRPr="006E596B" w:rsidRDefault="00ED0118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0F6D51" w:rsidRPr="006E596B">
        <w:rPr>
          <w:rFonts w:ascii="Times New Roman" w:hAnsi="Times New Roman" w:cs="Times New Roman"/>
          <w:sz w:val="24"/>
          <w:szCs w:val="24"/>
        </w:rPr>
        <w:t>бщеобразовательная школа осуществляет образовательный процесс по двум  ступеням образования: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1 ступень- основное общее образование–5 -9 классы,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2 ступень- среднее общее образование– 10-11 классы.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Из-за отсутствия </w:t>
      </w:r>
      <w:proofErr w:type="gramStart"/>
      <w:r w:rsidRPr="006E596B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6E596B">
        <w:rPr>
          <w:rFonts w:ascii="Times New Roman" w:hAnsi="Times New Roman" w:cs="Times New Roman"/>
          <w:sz w:val="24"/>
          <w:szCs w:val="24"/>
        </w:rPr>
        <w:t xml:space="preserve"> в 6 класса, класс-комплект не был создан.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pacing w:val="-1"/>
          <w:sz w:val="24"/>
          <w:szCs w:val="24"/>
        </w:rPr>
        <w:t xml:space="preserve">Образовательные программы соответствуют обязательному минимуму содержания и требованиям к уровню подготовки выпускников, определенных в </w:t>
      </w:r>
      <w:r w:rsidRPr="006E596B">
        <w:rPr>
          <w:rFonts w:ascii="Times New Roman" w:hAnsi="Times New Roman" w:cs="Times New Roman"/>
          <w:sz w:val="24"/>
          <w:szCs w:val="24"/>
        </w:rPr>
        <w:t>Государственном образовательном стандарте</w:t>
      </w:r>
      <w:r w:rsidR="00ED0118">
        <w:rPr>
          <w:rFonts w:ascii="Times New Roman" w:hAnsi="Times New Roman" w:cs="Times New Roman"/>
          <w:sz w:val="24"/>
          <w:szCs w:val="24"/>
        </w:rPr>
        <w:t xml:space="preserve"> </w:t>
      </w:r>
      <w:r w:rsidRPr="006E596B">
        <w:rPr>
          <w:rFonts w:ascii="Times New Roman" w:hAnsi="Times New Roman" w:cs="Times New Roman"/>
          <w:sz w:val="24"/>
          <w:szCs w:val="24"/>
        </w:rPr>
        <w:t xml:space="preserve">к основному общему образованию, среднему общему образованию 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Основное общее образование - обеспечивает освоение </w:t>
      </w:r>
      <w:proofErr w:type="gramStart"/>
      <w:r w:rsidRPr="006E596B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6E596B">
        <w:rPr>
          <w:rFonts w:ascii="Times New Roman" w:hAnsi="Times New Roman" w:cs="Times New Roman"/>
          <w:sz w:val="24"/>
          <w:szCs w:val="24"/>
        </w:rPr>
        <w:t xml:space="preserve"> общеобразовательных программ основного общего образования,</w:t>
      </w:r>
      <w:r w:rsidRPr="006E596B">
        <w:rPr>
          <w:rFonts w:ascii="Times New Roman" w:hAnsi="Times New Roman" w:cs="Times New Roman"/>
          <w:spacing w:val="-1"/>
          <w:sz w:val="24"/>
          <w:szCs w:val="24"/>
        </w:rPr>
        <w:t xml:space="preserve"> в условиях становления и формирования личности обучающегося, его склонностей, интересов и способности к</w:t>
      </w:r>
      <w:r w:rsidR="00ED01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E596B">
        <w:rPr>
          <w:rFonts w:ascii="Times New Roman" w:hAnsi="Times New Roman" w:cs="Times New Roman"/>
          <w:sz w:val="24"/>
          <w:szCs w:val="24"/>
        </w:rPr>
        <w:t>социальному самоопределению.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Среднее общее образование - является завершающим этапом общеобразовательной подготовки, обеспечивающим освоение обучающимися</w:t>
      </w:r>
      <w:r w:rsidRPr="006E596B">
        <w:rPr>
          <w:rFonts w:ascii="Times New Roman" w:hAnsi="Times New Roman" w:cs="Times New Roman"/>
          <w:sz w:val="24"/>
          <w:szCs w:val="24"/>
        </w:rPr>
        <w:br/>
      </w:r>
      <w:r w:rsidRPr="006E596B">
        <w:rPr>
          <w:rFonts w:ascii="Times New Roman" w:hAnsi="Times New Roman" w:cs="Times New Roman"/>
          <w:spacing w:val="-1"/>
          <w:sz w:val="24"/>
          <w:szCs w:val="24"/>
        </w:rPr>
        <w:t>общеобразовательных программ данной ступени образования, развитие устойчивых познавательных интересов и творческих способностей обучающегося,</w:t>
      </w:r>
      <w:r w:rsidR="00ED01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E596B">
        <w:rPr>
          <w:rFonts w:ascii="Times New Roman" w:hAnsi="Times New Roman" w:cs="Times New Roman"/>
          <w:sz w:val="24"/>
          <w:szCs w:val="24"/>
        </w:rPr>
        <w:t>формирование навыков самостоятельной учебной деятельности   на основе дифференциации обучения.</w:t>
      </w:r>
    </w:p>
    <w:p w:rsidR="00ED0118" w:rsidRDefault="00ED0118" w:rsidP="00C736E0">
      <w:pPr>
        <w:pStyle w:val="a3"/>
        <w:ind w:firstLine="567"/>
        <w:rPr>
          <w:rFonts w:ascii="Times New Roman" w:hAnsi="Times New Roman" w:cs="Times New Roman"/>
          <w:spacing w:val="-1"/>
          <w:sz w:val="24"/>
          <w:szCs w:val="24"/>
        </w:rPr>
      </w:pPr>
    </w:p>
    <w:p w:rsidR="00ED0118" w:rsidRPr="00ED0118" w:rsidRDefault="00ED0118" w:rsidP="00ED0118">
      <w:pPr>
        <w:rPr>
          <w:rFonts w:ascii="Times New Roman" w:hAnsi="Times New Roman" w:cs="Times New Roman"/>
          <w:sz w:val="24"/>
          <w:szCs w:val="24"/>
        </w:rPr>
      </w:pPr>
      <w:r w:rsidRPr="00ED0118">
        <w:rPr>
          <w:rFonts w:ascii="Times New Roman" w:hAnsi="Times New Roman" w:cs="Times New Roman"/>
          <w:sz w:val="24"/>
          <w:szCs w:val="24"/>
        </w:rPr>
        <w:t>Календарный учебный график на 201</w:t>
      </w:r>
      <w:r w:rsidR="00C736E0">
        <w:rPr>
          <w:rFonts w:ascii="Times New Roman" w:hAnsi="Times New Roman" w:cs="Times New Roman"/>
          <w:sz w:val="24"/>
          <w:szCs w:val="24"/>
        </w:rPr>
        <w:t>6</w:t>
      </w:r>
      <w:r w:rsidRPr="00ED0118">
        <w:rPr>
          <w:rFonts w:ascii="Times New Roman" w:hAnsi="Times New Roman" w:cs="Times New Roman"/>
          <w:sz w:val="24"/>
          <w:szCs w:val="24"/>
        </w:rPr>
        <w:t>-201</w:t>
      </w:r>
      <w:r w:rsidR="00C736E0">
        <w:rPr>
          <w:rFonts w:ascii="Times New Roman" w:hAnsi="Times New Roman" w:cs="Times New Roman"/>
          <w:sz w:val="24"/>
          <w:szCs w:val="24"/>
        </w:rPr>
        <w:t>7</w:t>
      </w:r>
      <w:r w:rsidRPr="00ED0118">
        <w:rPr>
          <w:rFonts w:ascii="Times New Roman" w:hAnsi="Times New Roman" w:cs="Times New Roman"/>
          <w:sz w:val="24"/>
          <w:szCs w:val="24"/>
        </w:rPr>
        <w:t xml:space="preserve"> учебный год</w:t>
      </w:r>
    </w:p>
    <w:tbl>
      <w:tblPr>
        <w:tblStyle w:val="a4"/>
        <w:tblW w:w="0" w:type="auto"/>
        <w:tblLook w:val="01E0"/>
      </w:tblPr>
      <w:tblGrid>
        <w:gridCol w:w="1886"/>
        <w:gridCol w:w="2145"/>
        <w:gridCol w:w="1989"/>
        <w:gridCol w:w="2059"/>
        <w:gridCol w:w="2060"/>
      </w:tblGrid>
      <w:tr w:rsidR="00ED0118" w:rsidTr="002B1AFF">
        <w:tc>
          <w:tcPr>
            <w:tcW w:w="2628" w:type="dxa"/>
          </w:tcPr>
          <w:p w:rsidR="00ED0118" w:rsidRPr="00ED0118" w:rsidRDefault="00ED0118" w:rsidP="002B1A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6" w:type="dxa"/>
          </w:tcPr>
          <w:p w:rsidR="00ED0118" w:rsidRPr="00ED0118" w:rsidRDefault="00ED0118" w:rsidP="00ED01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Первая четверть</w:t>
            </w:r>
          </w:p>
        </w:tc>
        <w:tc>
          <w:tcPr>
            <w:tcW w:w="2957" w:type="dxa"/>
          </w:tcPr>
          <w:p w:rsidR="00ED0118" w:rsidRPr="00ED0118" w:rsidRDefault="00ED0118" w:rsidP="002B1A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Вторая четверть</w:t>
            </w:r>
          </w:p>
        </w:tc>
        <w:tc>
          <w:tcPr>
            <w:tcW w:w="2957" w:type="dxa"/>
          </w:tcPr>
          <w:p w:rsidR="00ED0118" w:rsidRPr="00ED0118" w:rsidRDefault="00ED0118" w:rsidP="002B1A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Третья четверть</w:t>
            </w:r>
          </w:p>
        </w:tc>
        <w:tc>
          <w:tcPr>
            <w:tcW w:w="2958" w:type="dxa"/>
          </w:tcPr>
          <w:p w:rsidR="00ED0118" w:rsidRPr="00ED0118" w:rsidRDefault="00ED0118" w:rsidP="002B1A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Четвертая четверть</w:t>
            </w:r>
          </w:p>
        </w:tc>
      </w:tr>
      <w:tr w:rsidR="00ED0118" w:rsidTr="002B1AFF">
        <w:tc>
          <w:tcPr>
            <w:tcW w:w="2628" w:type="dxa"/>
          </w:tcPr>
          <w:p w:rsidR="00ED0118" w:rsidRPr="00ED0118" w:rsidRDefault="00ED0118" w:rsidP="00ED01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Количество недель</w:t>
            </w:r>
          </w:p>
        </w:tc>
        <w:tc>
          <w:tcPr>
            <w:tcW w:w="3286" w:type="dxa"/>
          </w:tcPr>
          <w:p w:rsidR="00ED0118" w:rsidRPr="00ED0118" w:rsidRDefault="00ED0118" w:rsidP="002B1A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9 недель</w:t>
            </w:r>
          </w:p>
        </w:tc>
        <w:tc>
          <w:tcPr>
            <w:tcW w:w="2957" w:type="dxa"/>
          </w:tcPr>
          <w:p w:rsidR="00ED0118" w:rsidRPr="00ED0118" w:rsidRDefault="00ED0118" w:rsidP="002B1A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8 недель</w:t>
            </w:r>
          </w:p>
        </w:tc>
        <w:tc>
          <w:tcPr>
            <w:tcW w:w="2957" w:type="dxa"/>
          </w:tcPr>
          <w:p w:rsidR="00ED0118" w:rsidRPr="00ED0118" w:rsidRDefault="00ED0118" w:rsidP="002B1A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10 недель</w:t>
            </w:r>
          </w:p>
        </w:tc>
        <w:tc>
          <w:tcPr>
            <w:tcW w:w="2958" w:type="dxa"/>
          </w:tcPr>
          <w:p w:rsidR="00ED0118" w:rsidRPr="00ED0118" w:rsidRDefault="00ED0118" w:rsidP="002B1A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8 недель</w:t>
            </w:r>
          </w:p>
        </w:tc>
      </w:tr>
      <w:tr w:rsidR="00ED0118" w:rsidTr="002B1AFF">
        <w:tc>
          <w:tcPr>
            <w:tcW w:w="2628" w:type="dxa"/>
          </w:tcPr>
          <w:p w:rsidR="00ED0118" w:rsidRPr="00ED0118" w:rsidRDefault="00ED0118" w:rsidP="00ED01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чебн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ая</w:t>
            </w: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четверть</w:t>
            </w:r>
          </w:p>
        </w:tc>
        <w:tc>
          <w:tcPr>
            <w:tcW w:w="3286" w:type="dxa"/>
          </w:tcPr>
          <w:p w:rsidR="00ED0118" w:rsidRPr="00ED0118" w:rsidRDefault="00ED0118" w:rsidP="00C736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 xml:space="preserve">01.09.- </w:t>
            </w:r>
            <w:r w:rsidR="00C736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  <w:r w:rsidR="00C736E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.201</w:t>
            </w:r>
            <w:r w:rsidR="00C736E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2957" w:type="dxa"/>
          </w:tcPr>
          <w:p w:rsidR="00ED0118" w:rsidRPr="00ED0118" w:rsidRDefault="00C736E0" w:rsidP="00C736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ED0118" w:rsidRPr="00ED0118">
              <w:rPr>
                <w:rFonts w:ascii="Times New Roman" w:hAnsi="Times New Roman" w:cs="Times New Roman"/>
                <w:sz w:val="20"/>
                <w:szCs w:val="20"/>
              </w:rPr>
              <w:t>.11.-31.12.201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ED0118" w:rsidRPr="00ED011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2957" w:type="dxa"/>
          </w:tcPr>
          <w:p w:rsidR="00ED0118" w:rsidRPr="00ED0118" w:rsidRDefault="00C736E0" w:rsidP="00C736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="00ED0118" w:rsidRPr="00ED0118">
              <w:rPr>
                <w:rFonts w:ascii="Times New Roman" w:hAnsi="Times New Roman" w:cs="Times New Roman"/>
                <w:sz w:val="20"/>
                <w:szCs w:val="20"/>
              </w:rPr>
              <w:t>.01 –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ED0118" w:rsidRPr="00ED0118">
              <w:rPr>
                <w:rFonts w:ascii="Times New Roman" w:hAnsi="Times New Roman" w:cs="Times New Roman"/>
                <w:sz w:val="20"/>
                <w:szCs w:val="20"/>
              </w:rPr>
              <w:t>.03.201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ED0118" w:rsidRPr="00ED011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2958" w:type="dxa"/>
          </w:tcPr>
          <w:p w:rsidR="00ED0118" w:rsidRPr="00ED0118" w:rsidRDefault="00ED0118" w:rsidP="00C736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C736E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.04.- 25.05.201</w:t>
            </w:r>
            <w:r w:rsidR="00C736E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ED0118" w:rsidTr="00ED0118">
        <w:trPr>
          <w:trHeight w:val="381"/>
        </w:trPr>
        <w:tc>
          <w:tcPr>
            <w:tcW w:w="2628" w:type="dxa"/>
          </w:tcPr>
          <w:p w:rsidR="00ED0118" w:rsidRPr="00ED0118" w:rsidRDefault="00ED0118" w:rsidP="00ED01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 xml:space="preserve">Каникулы </w:t>
            </w:r>
          </w:p>
        </w:tc>
        <w:tc>
          <w:tcPr>
            <w:tcW w:w="3286" w:type="dxa"/>
          </w:tcPr>
          <w:p w:rsidR="00ED0118" w:rsidRPr="00ED0118" w:rsidRDefault="00C736E0" w:rsidP="00C736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ED0118" w:rsidRPr="00ED0118">
              <w:rPr>
                <w:rFonts w:ascii="Times New Roman" w:hAnsi="Times New Roman" w:cs="Times New Roman"/>
                <w:sz w:val="20"/>
                <w:szCs w:val="20"/>
              </w:rPr>
              <w:t xml:space="preserve">.11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ED0118" w:rsidRPr="00ED0118">
              <w:rPr>
                <w:rFonts w:ascii="Times New Roman" w:hAnsi="Times New Roman" w:cs="Times New Roman"/>
                <w:sz w:val="20"/>
                <w:szCs w:val="20"/>
              </w:rPr>
              <w:t>.11.201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ED0118" w:rsidRPr="00ED011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2957" w:type="dxa"/>
          </w:tcPr>
          <w:p w:rsidR="00ED0118" w:rsidRPr="00ED0118" w:rsidRDefault="00ED0118" w:rsidP="00C736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1.01.-</w:t>
            </w:r>
            <w:r w:rsidR="00C736E0">
              <w:rPr>
                <w:rFonts w:ascii="Times New Roman" w:hAnsi="Times New Roman" w:cs="Times New Roman"/>
                <w:sz w:val="20"/>
                <w:szCs w:val="20"/>
              </w:rPr>
              <w:t xml:space="preserve"> 08</w:t>
            </w: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.01.201</w:t>
            </w:r>
            <w:r w:rsidR="00C736E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2957" w:type="dxa"/>
          </w:tcPr>
          <w:p w:rsidR="00ED0118" w:rsidRPr="00ED0118" w:rsidRDefault="00ED0118" w:rsidP="00C736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736E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.03.-0</w:t>
            </w:r>
            <w:r w:rsidR="00C736E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.04.201</w:t>
            </w:r>
            <w:r w:rsidR="00C736E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958" w:type="dxa"/>
          </w:tcPr>
          <w:p w:rsidR="00ED0118" w:rsidRPr="00ED0118" w:rsidRDefault="00ED0118" w:rsidP="00C736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736E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.05.-31.08.201</w:t>
            </w:r>
            <w:r w:rsidR="00C736E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ED0118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</w:tbl>
    <w:p w:rsidR="00ED0118" w:rsidRDefault="00ED0118" w:rsidP="00ED0118">
      <w:pPr>
        <w:pStyle w:val="a3"/>
        <w:rPr>
          <w:rFonts w:ascii="Times New Roman" w:hAnsi="Times New Roman" w:cs="Times New Roman"/>
          <w:spacing w:val="-1"/>
          <w:sz w:val="24"/>
          <w:szCs w:val="24"/>
        </w:rPr>
      </w:pPr>
    </w:p>
    <w:p w:rsidR="000F6D51" w:rsidRPr="006E596B" w:rsidRDefault="000F6D51" w:rsidP="00ED0118">
      <w:pPr>
        <w:pStyle w:val="a3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pacing w:val="-1"/>
          <w:sz w:val="24"/>
          <w:szCs w:val="24"/>
        </w:rPr>
        <w:t>Комплектование классов:</w:t>
      </w:r>
    </w:p>
    <w:p w:rsidR="000F6D51" w:rsidRPr="006E596B" w:rsidRDefault="000F6D51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640"/>
        <w:gridCol w:w="960"/>
        <w:gridCol w:w="960"/>
        <w:gridCol w:w="961"/>
        <w:gridCol w:w="960"/>
        <w:gridCol w:w="960"/>
        <w:gridCol w:w="961"/>
        <w:gridCol w:w="1663"/>
      </w:tblGrid>
      <w:tr w:rsidR="000F6D51" w:rsidRPr="006E596B" w:rsidTr="002B1AFF">
        <w:trPr>
          <w:trHeight w:hRule="exact" w:val="626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Ступени образования</w:t>
            </w:r>
          </w:p>
        </w:tc>
        <w:tc>
          <w:tcPr>
            <w:tcW w:w="742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Основная образовательная программа</w:t>
            </w:r>
          </w:p>
        </w:tc>
      </w:tr>
      <w:tr w:rsidR="000F6D51" w:rsidRPr="006E596B" w:rsidTr="002B1AFF">
        <w:trPr>
          <w:trHeight w:hRule="exact" w:val="240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Основное общее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Всего </w:t>
            </w:r>
            <w:proofErr w:type="gramStart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</w:tr>
      <w:tr w:rsidR="000F6D51" w:rsidRPr="006E596B" w:rsidTr="002B1AFF">
        <w:trPr>
          <w:trHeight w:hRule="exact" w:val="240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Классы/ количество 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C736E0" w:rsidP="00C736E0">
            <w:pPr>
              <w:pStyle w:val="a3"/>
              <w:ind w:firstLine="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F6D51" w:rsidRPr="006E59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C736E0" w:rsidP="00C736E0">
            <w:pPr>
              <w:pStyle w:val="a3"/>
              <w:ind w:firstLine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C736E0">
            <w:pPr>
              <w:pStyle w:val="a3"/>
              <w:ind w:firstLine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C736E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C736E0">
            <w:pPr>
              <w:pStyle w:val="a3"/>
              <w:ind w:firstLine="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E59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r w:rsidR="00C736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E59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C736E0">
            <w:pPr>
              <w:pStyle w:val="a3"/>
              <w:ind w:firstLine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C736E0" w:rsidP="00C736E0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F6D51"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 чел.</w:t>
            </w:r>
          </w:p>
        </w:tc>
      </w:tr>
      <w:tr w:rsidR="000F6D51" w:rsidRPr="006E596B" w:rsidTr="002B1AFF">
        <w:trPr>
          <w:trHeight w:hRule="exact" w:val="240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Среднее общее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C736E0">
            <w:pPr>
              <w:pStyle w:val="a3"/>
              <w:ind w:firstLine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C736E0">
            <w:pPr>
              <w:pStyle w:val="a3"/>
              <w:ind w:firstLine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C736E0">
            <w:pPr>
              <w:pStyle w:val="a3"/>
              <w:ind w:firstLine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C736E0">
            <w:pPr>
              <w:pStyle w:val="a3"/>
              <w:ind w:firstLine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C736E0">
            <w:pPr>
              <w:pStyle w:val="a3"/>
              <w:ind w:firstLine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D51" w:rsidRPr="006E596B" w:rsidTr="002B1AFF">
        <w:trPr>
          <w:trHeight w:hRule="exact" w:val="240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Классы/ количество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C736E0">
            <w:pPr>
              <w:pStyle w:val="a3"/>
              <w:ind w:firstLine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C736E0">
            <w:pPr>
              <w:pStyle w:val="a3"/>
              <w:ind w:firstLine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C736E0">
            <w:pPr>
              <w:pStyle w:val="a3"/>
              <w:ind w:firstLine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C736E0">
            <w:pPr>
              <w:pStyle w:val="a3"/>
              <w:ind w:firstLine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C736E0" w:rsidRDefault="000F6D51" w:rsidP="00C736E0">
            <w:pPr>
              <w:pStyle w:val="a3"/>
              <w:ind w:firstLine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10/</w:t>
            </w:r>
            <w:r w:rsidR="00C736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6D51" w:rsidRPr="006E596B" w:rsidRDefault="00C736E0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F6D51"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 чел</w:t>
            </w:r>
          </w:p>
        </w:tc>
      </w:tr>
    </w:tbl>
    <w:p w:rsidR="001B7657" w:rsidRDefault="001B7657" w:rsidP="001B7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F6D51" w:rsidRPr="006E596B" w:rsidRDefault="000F6D51" w:rsidP="001B7657">
      <w:pPr>
        <w:pStyle w:val="a3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Продолжительность урока – 45 мин.</w:t>
      </w:r>
    </w:p>
    <w:p w:rsidR="000F6D51" w:rsidRPr="006E596B" w:rsidRDefault="000F6D51" w:rsidP="001B7657">
      <w:pPr>
        <w:pStyle w:val="a3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Продолжительность перемены – 10 мин</w:t>
      </w:r>
    </w:p>
    <w:p w:rsidR="000F6D51" w:rsidRPr="006E596B" w:rsidRDefault="000F6D51" w:rsidP="001B7657">
      <w:pPr>
        <w:pStyle w:val="a3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Недельная учебная: продолжительность нагрузка 5 класс – </w:t>
      </w:r>
      <w:r w:rsidR="00C736E0">
        <w:rPr>
          <w:rFonts w:ascii="Times New Roman" w:hAnsi="Times New Roman" w:cs="Times New Roman"/>
          <w:sz w:val="24"/>
          <w:szCs w:val="24"/>
        </w:rPr>
        <w:t>33</w:t>
      </w:r>
      <w:r w:rsidRPr="006E596B">
        <w:rPr>
          <w:rFonts w:ascii="Times New Roman" w:hAnsi="Times New Roman" w:cs="Times New Roman"/>
          <w:sz w:val="24"/>
          <w:szCs w:val="24"/>
        </w:rPr>
        <w:t xml:space="preserve"> часов</w:t>
      </w:r>
    </w:p>
    <w:p w:rsidR="000F6D51" w:rsidRPr="006E596B" w:rsidRDefault="000F6D51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1B765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E596B">
        <w:rPr>
          <w:rFonts w:ascii="Times New Roman" w:hAnsi="Times New Roman" w:cs="Times New Roman"/>
          <w:sz w:val="24"/>
          <w:szCs w:val="24"/>
        </w:rPr>
        <w:t>7 -9 классы</w:t>
      </w:r>
      <w:r w:rsidR="001B7657">
        <w:rPr>
          <w:rFonts w:ascii="Times New Roman" w:hAnsi="Times New Roman" w:cs="Times New Roman"/>
          <w:sz w:val="24"/>
          <w:szCs w:val="24"/>
        </w:rPr>
        <w:t xml:space="preserve"> </w:t>
      </w:r>
      <w:r w:rsidRPr="006E596B">
        <w:rPr>
          <w:rFonts w:ascii="Times New Roman" w:hAnsi="Times New Roman" w:cs="Times New Roman"/>
          <w:sz w:val="24"/>
          <w:szCs w:val="24"/>
        </w:rPr>
        <w:t xml:space="preserve">- </w:t>
      </w:r>
      <w:r w:rsidR="00C736E0">
        <w:rPr>
          <w:rFonts w:ascii="Times New Roman" w:hAnsi="Times New Roman" w:cs="Times New Roman"/>
          <w:sz w:val="24"/>
          <w:szCs w:val="24"/>
        </w:rPr>
        <w:t>36</w:t>
      </w:r>
      <w:r w:rsidRPr="006E596B">
        <w:rPr>
          <w:rFonts w:ascii="Times New Roman" w:hAnsi="Times New Roman" w:cs="Times New Roman"/>
          <w:sz w:val="24"/>
          <w:szCs w:val="24"/>
        </w:rPr>
        <w:t xml:space="preserve"> часов</w:t>
      </w:r>
    </w:p>
    <w:p w:rsidR="000F6D51" w:rsidRDefault="000F6D51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1B7657">
        <w:rPr>
          <w:rFonts w:ascii="Times New Roman" w:hAnsi="Times New Roman" w:cs="Times New Roman"/>
          <w:sz w:val="24"/>
          <w:szCs w:val="24"/>
        </w:rPr>
        <w:t xml:space="preserve">       </w:t>
      </w:r>
      <w:r w:rsidRPr="006E596B">
        <w:rPr>
          <w:rFonts w:ascii="Times New Roman" w:hAnsi="Times New Roman" w:cs="Times New Roman"/>
          <w:sz w:val="24"/>
          <w:szCs w:val="24"/>
        </w:rPr>
        <w:t xml:space="preserve">10-11 классы – </w:t>
      </w:r>
      <w:r w:rsidR="00C736E0">
        <w:rPr>
          <w:rFonts w:ascii="Times New Roman" w:hAnsi="Times New Roman" w:cs="Times New Roman"/>
          <w:sz w:val="24"/>
          <w:szCs w:val="24"/>
        </w:rPr>
        <w:t>3</w:t>
      </w:r>
      <w:r w:rsidRPr="006E596B">
        <w:rPr>
          <w:rFonts w:ascii="Times New Roman" w:hAnsi="Times New Roman" w:cs="Times New Roman"/>
          <w:sz w:val="24"/>
          <w:szCs w:val="24"/>
        </w:rPr>
        <w:t>6 часов</w:t>
      </w:r>
    </w:p>
    <w:p w:rsidR="00C736E0" w:rsidRPr="006E596B" w:rsidRDefault="00C736E0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Учебные занятия проводятся в виде традиционных уроков, лекций, семинаров, конференций, проектов,  зачетных уроков и др. Используется системы опережающих поисковых и проблемных методик обучения, активизирующих самостоятельную и исследовательскую деятельность обучающихся. Учебно-воспитательный процесс предусматривает различные формы обучения и воспитания, направленные на осуществление </w:t>
      </w:r>
      <w:proofErr w:type="spellStart"/>
      <w:r w:rsidRPr="006E596B">
        <w:rPr>
          <w:rFonts w:ascii="Times New Roman" w:hAnsi="Times New Roman" w:cs="Times New Roman"/>
          <w:sz w:val="24"/>
          <w:szCs w:val="24"/>
        </w:rPr>
        <w:t>компетентностного</w:t>
      </w:r>
      <w:proofErr w:type="spellEnd"/>
      <w:r w:rsidRPr="006E596B">
        <w:rPr>
          <w:rFonts w:ascii="Times New Roman" w:hAnsi="Times New Roman" w:cs="Times New Roman"/>
          <w:sz w:val="24"/>
          <w:szCs w:val="24"/>
        </w:rPr>
        <w:t xml:space="preserve"> подхода в обучении, развитие личности, творческих способностей и самостоятельной работы. Средством обновления содержания образования и повышения его качества в текущем году стало изучение, применение, внедрение технологий, нацеленных на формирование </w:t>
      </w:r>
      <w:proofErr w:type="spellStart"/>
      <w:r w:rsidRPr="006E596B">
        <w:rPr>
          <w:rFonts w:ascii="Times New Roman" w:hAnsi="Times New Roman" w:cs="Times New Roman"/>
          <w:sz w:val="24"/>
          <w:szCs w:val="24"/>
        </w:rPr>
        <w:t>деятельностного</w:t>
      </w:r>
      <w:proofErr w:type="spellEnd"/>
      <w:r w:rsidRPr="006E596B">
        <w:rPr>
          <w:rFonts w:ascii="Times New Roman" w:hAnsi="Times New Roman" w:cs="Times New Roman"/>
          <w:sz w:val="24"/>
          <w:szCs w:val="24"/>
        </w:rPr>
        <w:t xml:space="preserve"> подхода в обучении, личностное и социальное развитие обучающихся.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Количество часов, определенное в учебном плане Учреждения, предусматривает качественное освоение учебных программ, обеспечивающих реализацию федерального государственного образовательного стандарта. В учебном плане выполнен норматив обязательной учебной нагрузки, определенный базисным учебным планом. Итоговая учебная нагрузка не превышает величины максимально допустимой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Реализация основных образовательных программ сопровождается проведением промежуточной аттестации обучающихся. Формы, периодичность и порядок проведения промежуточной аттестации </w:t>
      </w:r>
      <w:proofErr w:type="gramStart"/>
      <w:r w:rsidRPr="006E596B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6E596B">
        <w:rPr>
          <w:rFonts w:ascii="Times New Roman" w:hAnsi="Times New Roman" w:cs="Times New Roman"/>
          <w:sz w:val="24"/>
          <w:szCs w:val="24"/>
        </w:rPr>
        <w:t xml:space="preserve"> определены Положением о промежуточной аттестации. Обучение по уровням основного общего и среднего общего образования завершается Государственной итоговой аттестацией в форме Государственных выпускных экзаменов (ГВЭ), в соответствии с Федеральным законом об образовании в РФ ст. 59.3.</w:t>
      </w:r>
      <w:proofErr w:type="gramStart"/>
      <w:r w:rsidRPr="006E596B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6E596B">
        <w:rPr>
          <w:rFonts w:ascii="Times New Roman" w:hAnsi="Times New Roman" w:cs="Times New Roman"/>
          <w:sz w:val="24"/>
          <w:szCs w:val="24"/>
        </w:rPr>
        <w:t xml:space="preserve">Государственная итоговая аттестация по образовательным программам среднего общего образования проводится в форме единого государственного экзамена (далее - </w:t>
      </w:r>
      <w:bookmarkStart w:id="0" w:name="861f7"/>
      <w:bookmarkEnd w:id="0"/>
      <w:r w:rsidRPr="006E596B">
        <w:rPr>
          <w:rFonts w:ascii="Times New Roman" w:hAnsi="Times New Roman" w:cs="Times New Roman"/>
          <w:sz w:val="24"/>
          <w:szCs w:val="24"/>
        </w:rPr>
        <w:t>единый государственный экзамен), а также в иных формах, которые могут устанавливаться: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596B">
        <w:rPr>
          <w:rFonts w:ascii="Times New Roman" w:hAnsi="Times New Roman" w:cs="Times New Roman"/>
          <w:sz w:val="24"/>
          <w:szCs w:val="24"/>
        </w:rPr>
        <w:t>1) для обучающихся по образовательным программам среднего общего образования в специальных учебно-воспитательных учреждениях закрытого типа)</w:t>
      </w:r>
      <w:proofErr w:type="gramEnd"/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Лицам, успешно сдавшим Государственные выпускные экзамены, выдаются аттестаты об основном общем и среднем общем образовании.</w:t>
      </w:r>
    </w:p>
    <w:p w:rsidR="000F6D51" w:rsidRPr="006E596B" w:rsidRDefault="000F6D51" w:rsidP="00C736E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96B">
        <w:rPr>
          <w:rFonts w:ascii="Times New Roman" w:hAnsi="Times New Roman" w:cs="Times New Roman"/>
          <w:b/>
          <w:sz w:val="24"/>
          <w:szCs w:val="24"/>
        </w:rPr>
        <w:t>Реализация основных программ профессионального обучения  профессиям: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16437 «Парикмахер», срок обучения – 1год;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16675 «Повар», срок обучения – 1год;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19601 «Швея», срок обучения – 1год.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Профессиональное обучение направлено на приобретение </w:t>
      </w:r>
      <w:proofErr w:type="gramStart"/>
      <w:r w:rsidRPr="006E596B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6E596B">
        <w:rPr>
          <w:rFonts w:ascii="Times New Roman" w:hAnsi="Times New Roman" w:cs="Times New Roman"/>
          <w:sz w:val="24"/>
          <w:szCs w:val="24"/>
        </w:rPr>
        <w:t xml:space="preserve"> профессиональных компетенций, получение квалификационных разрядов по рабочим профессиям.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 xml:space="preserve">Содержание и продолжительность профессиональной подготовки по каждому направлению определяются конкретной программой, разработанной мастерами </w:t>
      </w:r>
      <w:proofErr w:type="spellStart"/>
      <w:proofErr w:type="gramStart"/>
      <w:r w:rsidRPr="006E596B"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 w:rsidRPr="006E596B">
        <w:rPr>
          <w:rFonts w:ascii="Times New Roman" w:hAnsi="Times New Roman" w:cs="Times New Roman"/>
          <w:sz w:val="24"/>
          <w:szCs w:val="24"/>
        </w:rPr>
        <w:t>/о, преподавателями на основе квалификационных требований (профессиональных стандартов), утверждаемых Методической комиссией.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Сроки начала и окончания профессионального обучения определяются годовым учебным графиком, конкретной основной профессиональной образовательной программой. При прохождении профессиональной подготовки  в соответствии с индивидуальным учебным планом его продолжительность может быть изменена с учетом особенностей и образовательных потребностей конкретного обучающегося.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Образовательная деятельность по ОППО организуется в соответствии с расписанием, которое утверждается директором учреждения.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E596B" w:rsidRPr="006E596B" w:rsidRDefault="006E596B" w:rsidP="00C736E0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96B">
        <w:rPr>
          <w:rFonts w:ascii="Times New Roman" w:hAnsi="Times New Roman" w:cs="Times New Roman"/>
          <w:b/>
          <w:sz w:val="24"/>
          <w:szCs w:val="24"/>
        </w:rPr>
        <w:t>Воспитательная работа:</w:t>
      </w:r>
    </w:p>
    <w:p w:rsidR="006E596B" w:rsidRPr="006E596B" w:rsidRDefault="006E596B" w:rsidP="00C736E0">
      <w:pPr>
        <w:pStyle w:val="a3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596B">
        <w:rPr>
          <w:rFonts w:ascii="Times New Roman" w:eastAsia="Times New Roman" w:hAnsi="Times New Roman" w:cs="Times New Roman"/>
          <w:sz w:val="24"/>
          <w:szCs w:val="24"/>
        </w:rPr>
        <w:t xml:space="preserve">Воспитательный процесс предполагает реализацию следующих  основных направлений воспитания: </w:t>
      </w:r>
    </w:p>
    <w:p w:rsidR="006E596B" w:rsidRPr="006E596B" w:rsidRDefault="006E596B" w:rsidP="00C736E0">
      <w:pPr>
        <w:pStyle w:val="a3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596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6E596B">
        <w:rPr>
          <w:rFonts w:ascii="Times New Roman" w:eastAsia="Times New Roman" w:hAnsi="Times New Roman" w:cs="Times New Roman"/>
          <w:b/>
          <w:i/>
          <w:sz w:val="24"/>
          <w:szCs w:val="24"/>
        </w:rPr>
        <w:t>Гражданско-патриотическое воспитание</w:t>
      </w:r>
      <w:r w:rsidRPr="006E596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6E596B">
        <w:rPr>
          <w:rFonts w:ascii="Times New Roman" w:eastAsia="Times New Roman" w:hAnsi="Times New Roman" w:cs="Times New Roman"/>
          <w:sz w:val="24"/>
          <w:szCs w:val="24"/>
        </w:rPr>
        <w:t>предусматривает формирование личности гражданина и патриота России с присущими ему ценностями, взглядами, мотивами деятельности и поведения.</w:t>
      </w:r>
    </w:p>
    <w:p w:rsidR="006E596B" w:rsidRPr="006E596B" w:rsidRDefault="006E596B" w:rsidP="00C736E0">
      <w:pPr>
        <w:pStyle w:val="a3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596B">
        <w:rPr>
          <w:rFonts w:ascii="Times New Roman" w:eastAsia="Times New Roman" w:hAnsi="Times New Roman" w:cs="Times New Roman"/>
          <w:i/>
          <w:sz w:val="24"/>
          <w:szCs w:val="24"/>
        </w:rPr>
        <w:t xml:space="preserve">- </w:t>
      </w:r>
      <w:r w:rsidRPr="006E596B">
        <w:rPr>
          <w:rFonts w:ascii="Times New Roman" w:eastAsia="Times New Roman" w:hAnsi="Times New Roman" w:cs="Times New Roman"/>
          <w:b/>
          <w:i/>
          <w:sz w:val="24"/>
          <w:szCs w:val="24"/>
        </w:rPr>
        <w:t>Правовое воспитание</w:t>
      </w:r>
      <w:r w:rsidRPr="006E596B">
        <w:rPr>
          <w:rFonts w:ascii="Times New Roman" w:eastAsia="Times New Roman" w:hAnsi="Times New Roman" w:cs="Times New Roman"/>
          <w:sz w:val="24"/>
          <w:szCs w:val="24"/>
        </w:rPr>
        <w:t xml:space="preserve"> нацелено на формирование знаний о правовых нормах поведения и правомерных способах решения жизненных задач, убеждений в необходимости соблюдать законодательство, уважительного отношения к правам и законным интересам людей, другим социальным ценностям, защищаемым нормами права.</w:t>
      </w:r>
    </w:p>
    <w:p w:rsidR="006E596B" w:rsidRPr="006E596B" w:rsidRDefault="006E596B" w:rsidP="00C736E0">
      <w:pPr>
        <w:pStyle w:val="a3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59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 </w:t>
      </w:r>
      <w:r w:rsidRPr="006E596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Духовно-нравственное воспитание, экологическое воспитание</w:t>
      </w:r>
      <w:r w:rsidRPr="006E59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Pr="006E596B">
        <w:rPr>
          <w:rFonts w:ascii="Times New Roman" w:eastAsia="Times New Roman" w:hAnsi="Times New Roman" w:cs="Times New Roman"/>
          <w:sz w:val="24"/>
          <w:szCs w:val="24"/>
        </w:rPr>
        <w:t xml:space="preserve">которое направлено на формирование нравственных ценностей, веры в духовные идеалы и положительную жизненную перспективу, развитие моральных </w:t>
      </w:r>
      <w:r w:rsidRPr="006E596B">
        <w:rPr>
          <w:rFonts w:ascii="Times New Roman" w:eastAsia="Times New Roman" w:hAnsi="Times New Roman" w:cs="Times New Roman"/>
          <w:spacing w:val="17"/>
          <w:sz w:val="24"/>
          <w:szCs w:val="24"/>
        </w:rPr>
        <w:t>качеств,</w:t>
      </w:r>
      <w:r w:rsidRPr="006E596B">
        <w:rPr>
          <w:rFonts w:ascii="Times New Roman" w:eastAsia="Times New Roman" w:hAnsi="Times New Roman" w:cs="Times New Roman"/>
          <w:sz w:val="24"/>
          <w:szCs w:val="24"/>
        </w:rPr>
        <w:t xml:space="preserve"> самосознания и самоконтроля, </w:t>
      </w:r>
      <w:r w:rsidRPr="006E596B">
        <w:rPr>
          <w:rFonts w:ascii="Times New Roman" w:eastAsia="Times New Roman" w:hAnsi="Times New Roman" w:cs="Times New Roman"/>
          <w:spacing w:val="22"/>
          <w:sz w:val="24"/>
          <w:szCs w:val="24"/>
        </w:rPr>
        <w:t>умения</w:t>
      </w:r>
      <w:r w:rsidRPr="006E596B">
        <w:rPr>
          <w:rFonts w:ascii="Times New Roman" w:eastAsia="Times New Roman" w:hAnsi="Times New Roman" w:cs="Times New Roman"/>
          <w:sz w:val="24"/>
          <w:szCs w:val="24"/>
        </w:rPr>
        <w:t xml:space="preserve"> понимать переживания и </w:t>
      </w:r>
      <w:r w:rsidRPr="006E596B">
        <w:rPr>
          <w:rFonts w:ascii="Times New Roman" w:eastAsia="Times New Roman" w:hAnsi="Times New Roman" w:cs="Times New Roman"/>
          <w:spacing w:val="22"/>
          <w:sz w:val="24"/>
          <w:szCs w:val="24"/>
        </w:rPr>
        <w:t>поступки</w:t>
      </w:r>
      <w:r w:rsidRPr="006E596B">
        <w:rPr>
          <w:rFonts w:ascii="Times New Roman" w:eastAsia="Times New Roman" w:hAnsi="Times New Roman" w:cs="Times New Roman"/>
          <w:sz w:val="24"/>
          <w:szCs w:val="24"/>
        </w:rPr>
        <w:t xml:space="preserve"> других людей. Изучение воспитанницами природы и истории родного края. Формирование  правильного отношения к окружающей среде.</w:t>
      </w:r>
    </w:p>
    <w:p w:rsidR="006E596B" w:rsidRPr="006E596B" w:rsidRDefault="006E596B" w:rsidP="00C736E0">
      <w:pPr>
        <w:pStyle w:val="a3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59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</w:t>
      </w:r>
      <w:r w:rsidRPr="006E596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Трудовое воспитание</w:t>
      </w:r>
      <w:r w:rsidRPr="006E59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Pr="006E596B">
        <w:rPr>
          <w:rFonts w:ascii="Times New Roman" w:eastAsia="Times New Roman" w:hAnsi="Times New Roman" w:cs="Times New Roman"/>
          <w:sz w:val="24"/>
          <w:szCs w:val="24"/>
        </w:rPr>
        <w:t>предусматривающее формирование и укрепление добросовестного отношения и готовности к систематическому труду, стремления к занятию общественно полезной деятельностью.</w:t>
      </w:r>
    </w:p>
    <w:p w:rsidR="006E596B" w:rsidRPr="006E596B" w:rsidRDefault="006E596B" w:rsidP="00C736E0">
      <w:pPr>
        <w:pStyle w:val="a3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59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</w:t>
      </w:r>
      <w:r w:rsidRPr="006E596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Художественно-эстетическое воспитание</w:t>
      </w:r>
      <w:r w:rsidRPr="006E59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Pr="006E596B">
        <w:rPr>
          <w:rFonts w:ascii="Times New Roman" w:eastAsia="Times New Roman" w:hAnsi="Times New Roman" w:cs="Times New Roman"/>
          <w:sz w:val="24"/>
          <w:szCs w:val="24"/>
        </w:rPr>
        <w:t>которое предусматривает привитие воспитанницам эстетических вкусов, содержащих оценку социальных явлений и предметной среды, формирование личной культуры поведения.</w:t>
      </w:r>
    </w:p>
    <w:p w:rsidR="006E596B" w:rsidRPr="006E596B" w:rsidRDefault="00F651B3" w:rsidP="00C736E0">
      <w:pPr>
        <w:pStyle w:val="a3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- С</w:t>
      </w:r>
      <w:r w:rsidR="006E596B" w:rsidRPr="006E596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портивно-оздоровительное и привитие навыков ЗОЖ</w:t>
      </w:r>
      <w:r w:rsidR="006E596B" w:rsidRPr="006E59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6E596B" w:rsidRPr="006E596B">
        <w:rPr>
          <w:rFonts w:ascii="Times New Roman" w:eastAsia="Times New Roman" w:hAnsi="Times New Roman" w:cs="Times New Roman"/>
          <w:sz w:val="24"/>
          <w:szCs w:val="24"/>
        </w:rPr>
        <w:t xml:space="preserve">предусматривает освоение знаний о ЗОЖ, формирование потребности и привычки соблюдать </w:t>
      </w:r>
      <w:r w:rsidR="006E596B" w:rsidRPr="006E596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личную </w:t>
      </w:r>
      <w:r w:rsidR="006E596B" w:rsidRPr="006E596B">
        <w:rPr>
          <w:rFonts w:ascii="Times New Roman" w:eastAsia="Times New Roman" w:hAnsi="Times New Roman" w:cs="Times New Roman"/>
          <w:spacing w:val="14"/>
          <w:sz w:val="24"/>
          <w:szCs w:val="24"/>
        </w:rPr>
        <w:t>гигиену,</w:t>
      </w:r>
      <w:r w:rsidR="006E596B" w:rsidRPr="006E596B">
        <w:rPr>
          <w:rFonts w:ascii="Times New Roman" w:eastAsia="Times New Roman" w:hAnsi="Times New Roman" w:cs="Times New Roman"/>
          <w:sz w:val="24"/>
          <w:szCs w:val="24"/>
        </w:rPr>
        <w:t xml:space="preserve"> включение в занятия физкультурой и спортивно-массовые мероприятия. </w:t>
      </w:r>
    </w:p>
    <w:p w:rsidR="006E596B" w:rsidRPr="006E596B" w:rsidRDefault="006E596B" w:rsidP="00C736E0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96B">
        <w:rPr>
          <w:rFonts w:ascii="Times New Roman" w:hAnsi="Times New Roman" w:cs="Times New Roman"/>
          <w:b/>
          <w:sz w:val="24"/>
          <w:szCs w:val="24"/>
        </w:rPr>
        <w:t xml:space="preserve">Программы дополнительного образования: 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«Русское народное творчество», Программа вокальной студии «Свирель», программа спортивного клуба «Олимп», программа хореографического кружка, программа театральной студии.</w:t>
      </w:r>
    </w:p>
    <w:p w:rsidR="000F6D51" w:rsidRPr="006E596B" w:rsidRDefault="000F6D51" w:rsidP="00C736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596B">
        <w:rPr>
          <w:rFonts w:ascii="Times New Roman" w:hAnsi="Times New Roman" w:cs="Times New Roman"/>
          <w:sz w:val="24"/>
          <w:szCs w:val="24"/>
        </w:rPr>
        <w:t>Программа летнего оздоровительного отдыха «Остров добра».</w:t>
      </w:r>
    </w:p>
    <w:p w:rsidR="006E596B" w:rsidRPr="006E596B" w:rsidRDefault="006E596B" w:rsidP="00C736E0">
      <w:pPr>
        <w:pStyle w:val="a3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596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 каждый учебный год составляется и утверждается директором Календарный план проведения спортивных мероприятий, Положение о проведении Спартакиады среди групп по 7 видам спорта, план работы Совета физической культуры </w:t>
      </w:r>
      <w:proofErr w:type="spellStart"/>
      <w:proofErr w:type="gramStart"/>
      <w:r w:rsidRPr="006E596B">
        <w:rPr>
          <w:rFonts w:ascii="Times New Roman" w:eastAsia="Times New Roman" w:hAnsi="Times New Roman" w:cs="Times New Roman"/>
          <w:sz w:val="24"/>
          <w:szCs w:val="24"/>
          <w:lang w:eastAsia="en-US"/>
        </w:rPr>
        <w:t>спец</w:t>
      </w:r>
      <w:proofErr w:type="gramEnd"/>
      <w:r w:rsidRPr="006E596B">
        <w:rPr>
          <w:rFonts w:ascii="Times New Roman" w:eastAsia="Times New Roman" w:hAnsi="Times New Roman" w:cs="Times New Roman"/>
          <w:sz w:val="24"/>
          <w:szCs w:val="24"/>
          <w:lang w:eastAsia="en-US"/>
        </w:rPr>
        <w:t>.ПУ</w:t>
      </w:r>
      <w:proofErr w:type="spellEnd"/>
      <w:r w:rsidR="00AA1216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6E596B" w:rsidRPr="006E596B" w:rsidRDefault="006E596B" w:rsidP="006E596B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F6D51" w:rsidRPr="006E596B" w:rsidRDefault="000F6D51" w:rsidP="006E596B">
      <w:pPr>
        <w:pStyle w:val="a3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E596B">
        <w:rPr>
          <w:rFonts w:ascii="Times New Roman" w:hAnsi="Times New Roman" w:cs="Times New Roman"/>
          <w:b/>
          <w:sz w:val="24"/>
          <w:szCs w:val="24"/>
        </w:rPr>
        <w:t xml:space="preserve">Ключевые достижения за 2015/16 </w:t>
      </w:r>
      <w:proofErr w:type="spellStart"/>
      <w:r w:rsidRPr="006E596B">
        <w:rPr>
          <w:rFonts w:ascii="Times New Roman" w:hAnsi="Times New Roman" w:cs="Times New Roman"/>
          <w:b/>
          <w:sz w:val="24"/>
          <w:szCs w:val="24"/>
        </w:rPr>
        <w:t>уч</w:t>
      </w:r>
      <w:proofErr w:type="gramStart"/>
      <w:r w:rsidRPr="006E596B">
        <w:rPr>
          <w:rFonts w:ascii="Times New Roman" w:hAnsi="Times New Roman" w:cs="Times New Roman"/>
          <w:b/>
          <w:sz w:val="24"/>
          <w:szCs w:val="24"/>
        </w:rPr>
        <w:t>.г</w:t>
      </w:r>
      <w:proofErr w:type="gramEnd"/>
      <w:r w:rsidRPr="006E596B">
        <w:rPr>
          <w:rFonts w:ascii="Times New Roman" w:hAnsi="Times New Roman" w:cs="Times New Roman"/>
          <w:b/>
          <w:sz w:val="24"/>
          <w:szCs w:val="24"/>
        </w:rPr>
        <w:t>од</w:t>
      </w:r>
      <w:proofErr w:type="spellEnd"/>
    </w:p>
    <w:p w:rsidR="000F6D51" w:rsidRPr="006E596B" w:rsidRDefault="000F6D51" w:rsidP="006E596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4394"/>
        <w:gridCol w:w="2687"/>
        <w:gridCol w:w="1991"/>
      </w:tblGrid>
      <w:tr w:rsidR="000F6D51" w:rsidRPr="006E596B" w:rsidTr="001B7657">
        <w:tc>
          <w:tcPr>
            <w:tcW w:w="709" w:type="dxa"/>
          </w:tcPr>
          <w:p w:rsidR="000F6D51" w:rsidRPr="006E596B" w:rsidRDefault="000F6D51" w:rsidP="001B765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Уровни</w:t>
            </w:r>
          </w:p>
        </w:tc>
        <w:tc>
          <w:tcPr>
            <w:tcW w:w="4394" w:type="dxa"/>
          </w:tcPr>
          <w:p w:rsidR="000F6D51" w:rsidRPr="006E596B" w:rsidRDefault="000F6D51" w:rsidP="001B765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Мероприятие</w:t>
            </w:r>
          </w:p>
        </w:tc>
        <w:tc>
          <w:tcPr>
            <w:tcW w:w="2687" w:type="dxa"/>
          </w:tcPr>
          <w:p w:rsidR="000F6D51" w:rsidRPr="006E596B" w:rsidRDefault="000F6D51" w:rsidP="001B765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Участники</w:t>
            </w:r>
          </w:p>
        </w:tc>
        <w:tc>
          <w:tcPr>
            <w:tcW w:w="1991" w:type="dxa"/>
          </w:tcPr>
          <w:p w:rsidR="000F6D51" w:rsidRPr="006E596B" w:rsidRDefault="000F6D51" w:rsidP="001B765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0F6D51" w:rsidRPr="006E596B" w:rsidTr="001B7657">
        <w:tc>
          <w:tcPr>
            <w:tcW w:w="709" w:type="dxa"/>
            <w:vMerge w:val="restart"/>
            <w:textDirection w:val="btLr"/>
          </w:tcPr>
          <w:p w:rsidR="000F6D51" w:rsidRPr="00F651B3" w:rsidRDefault="000F6D51" w:rsidP="001B765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51B3">
              <w:rPr>
                <w:rFonts w:ascii="Times New Roman" w:hAnsi="Times New Roman" w:cs="Times New Roman"/>
                <w:b/>
                <w:sz w:val="24"/>
                <w:szCs w:val="24"/>
              </w:rPr>
              <w:t>Всероссийский</w:t>
            </w:r>
          </w:p>
        </w:tc>
        <w:tc>
          <w:tcPr>
            <w:tcW w:w="4394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Федеральная олимпиада по общеобразовательным предметам в г</w:t>
            </w:r>
            <w:proofErr w:type="gramStart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.М</w:t>
            </w:r>
            <w:proofErr w:type="gramEnd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айкоп</w:t>
            </w:r>
          </w:p>
        </w:tc>
        <w:tc>
          <w:tcPr>
            <w:tcW w:w="2687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Бадарханова</w:t>
            </w:r>
            <w:proofErr w:type="spellEnd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 Е.В. учитель русского языка и литературы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Хорошилова</w:t>
            </w:r>
            <w:proofErr w:type="spellEnd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proofErr w:type="gramEnd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 – русский язык 9 класс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Шарагулова</w:t>
            </w:r>
            <w:proofErr w:type="spellEnd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 Е.Р. - учитель истории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Янченко</w:t>
            </w:r>
            <w:proofErr w:type="spellEnd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 Яна – история 8 класс</w:t>
            </w:r>
          </w:p>
        </w:tc>
        <w:tc>
          <w:tcPr>
            <w:tcW w:w="1991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Диплом 2 степени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Диплом 2 степени</w:t>
            </w:r>
          </w:p>
        </w:tc>
      </w:tr>
      <w:tr w:rsidR="000F6D51" w:rsidRPr="006E596B" w:rsidTr="001B7657">
        <w:trPr>
          <w:trHeight w:val="543"/>
        </w:trPr>
        <w:tc>
          <w:tcPr>
            <w:tcW w:w="709" w:type="dxa"/>
            <w:vMerge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Конкурс по литературе «ПЕГАС»</w:t>
            </w:r>
          </w:p>
        </w:tc>
        <w:tc>
          <w:tcPr>
            <w:tcW w:w="2687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12 чел.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proofErr w:type="spellStart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Бадарханова</w:t>
            </w:r>
            <w:proofErr w:type="spellEnd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 Е.В..</w:t>
            </w:r>
          </w:p>
        </w:tc>
        <w:tc>
          <w:tcPr>
            <w:tcW w:w="1991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Сертификаты участникам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2 диплома </w:t>
            </w:r>
          </w:p>
        </w:tc>
      </w:tr>
      <w:tr w:rsidR="000F6D51" w:rsidRPr="006E596B" w:rsidTr="001B7657">
        <w:tc>
          <w:tcPr>
            <w:tcW w:w="709" w:type="dxa"/>
            <w:vMerge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Математический конкурс – игра «КЕНГУРУ»</w:t>
            </w:r>
          </w:p>
        </w:tc>
        <w:tc>
          <w:tcPr>
            <w:tcW w:w="2687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12 чел.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proofErr w:type="spellStart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Нимаева</w:t>
            </w:r>
            <w:proofErr w:type="spellEnd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 Д.Б...</w:t>
            </w:r>
          </w:p>
        </w:tc>
        <w:tc>
          <w:tcPr>
            <w:tcW w:w="1991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Сертификаты участникам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2 диплома </w:t>
            </w:r>
          </w:p>
        </w:tc>
      </w:tr>
      <w:tr w:rsidR="000F6D51" w:rsidRPr="006E596B" w:rsidTr="001B7657">
        <w:tc>
          <w:tcPr>
            <w:tcW w:w="709" w:type="dxa"/>
            <w:vMerge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Игровой конкурс по естествознанию «Человек и природа»</w:t>
            </w:r>
          </w:p>
        </w:tc>
        <w:tc>
          <w:tcPr>
            <w:tcW w:w="2687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12 чел.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Руководитель Козлова Л.И.</w:t>
            </w:r>
          </w:p>
        </w:tc>
        <w:tc>
          <w:tcPr>
            <w:tcW w:w="1991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Сертификаты участникам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2 диплома </w:t>
            </w:r>
          </w:p>
        </w:tc>
      </w:tr>
      <w:tr w:rsidR="000F6D51" w:rsidRPr="006E596B" w:rsidTr="001B7657">
        <w:tc>
          <w:tcPr>
            <w:tcW w:w="709" w:type="dxa"/>
            <w:vMerge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Предметная олимпиада Центра талантливой молодежи</w:t>
            </w:r>
          </w:p>
        </w:tc>
        <w:tc>
          <w:tcPr>
            <w:tcW w:w="2687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100% обучающихся и учителей</w:t>
            </w:r>
          </w:p>
        </w:tc>
        <w:tc>
          <w:tcPr>
            <w:tcW w:w="1991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Сертификаты участникам</w:t>
            </w:r>
          </w:p>
        </w:tc>
      </w:tr>
      <w:tr w:rsidR="000F6D51" w:rsidRPr="006E596B" w:rsidTr="001B7657">
        <w:trPr>
          <w:cantSplit/>
          <w:trHeight w:val="854"/>
        </w:trPr>
        <w:tc>
          <w:tcPr>
            <w:tcW w:w="709" w:type="dxa"/>
            <w:vMerge w:val="restart"/>
            <w:tcBorders>
              <w:right w:val="nil"/>
            </w:tcBorders>
            <w:textDirection w:val="btLr"/>
          </w:tcPr>
          <w:p w:rsidR="000F6D51" w:rsidRPr="00F651B3" w:rsidRDefault="000F6D51" w:rsidP="001B7657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51B3">
              <w:rPr>
                <w:rFonts w:ascii="Times New Roman" w:hAnsi="Times New Roman" w:cs="Times New Roman"/>
                <w:b/>
                <w:sz w:val="24"/>
                <w:szCs w:val="24"/>
              </w:rPr>
              <w:t>Муниципальный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left w:val="nil"/>
            </w:tcBorders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Городской конкурс «Живая классика»</w:t>
            </w:r>
          </w:p>
        </w:tc>
        <w:tc>
          <w:tcPr>
            <w:tcW w:w="2687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2 чел.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proofErr w:type="spellStart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Бадарханова</w:t>
            </w:r>
            <w:proofErr w:type="spellEnd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 Е.В.</w:t>
            </w:r>
          </w:p>
        </w:tc>
        <w:tc>
          <w:tcPr>
            <w:tcW w:w="1991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Сертификаты участникам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D51" w:rsidRPr="006E596B" w:rsidTr="001B7657">
        <w:trPr>
          <w:cantSplit/>
          <w:trHeight w:val="1306"/>
        </w:trPr>
        <w:tc>
          <w:tcPr>
            <w:tcW w:w="709" w:type="dxa"/>
            <w:vMerge/>
            <w:tcBorders>
              <w:right w:val="nil"/>
            </w:tcBorders>
            <w:textDirection w:val="btLr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left w:val="nil"/>
            </w:tcBorders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Литературный вечер к 120-летию С.Есенина совместно с Республиканской детско-юношеской библиотекой</w:t>
            </w:r>
          </w:p>
        </w:tc>
        <w:tc>
          <w:tcPr>
            <w:tcW w:w="2687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100 % обучающихся и учителей</w:t>
            </w:r>
          </w:p>
        </w:tc>
        <w:tc>
          <w:tcPr>
            <w:tcW w:w="1991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Сертификаты участникам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3 грамоты  участникам конкурса чтецов</w:t>
            </w:r>
          </w:p>
        </w:tc>
      </w:tr>
      <w:tr w:rsidR="000F6D51" w:rsidRPr="006E596B" w:rsidTr="001B7657">
        <w:trPr>
          <w:cantSplit/>
          <w:trHeight w:val="556"/>
        </w:trPr>
        <w:tc>
          <w:tcPr>
            <w:tcW w:w="709" w:type="dxa"/>
            <w:vMerge/>
            <w:textDirection w:val="btLr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Конкурс сочинений «Афон - духовный центр православия» совместное мероприятие Бурятской епархии и Национальной библиотеки Республики Бурятия «День славянской письменности» </w:t>
            </w:r>
          </w:p>
        </w:tc>
        <w:tc>
          <w:tcPr>
            <w:tcW w:w="2687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2 чел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proofErr w:type="spellStart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Бадарханова</w:t>
            </w:r>
            <w:proofErr w:type="spellEnd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 xml:space="preserve"> Е.</w:t>
            </w:r>
            <w:proofErr w:type="gramStart"/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1991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Сертификаты участникам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D51" w:rsidRPr="006E596B" w:rsidTr="001B7657">
        <w:trPr>
          <w:cantSplit/>
          <w:trHeight w:val="1549"/>
        </w:trPr>
        <w:tc>
          <w:tcPr>
            <w:tcW w:w="709" w:type="dxa"/>
            <w:vMerge w:val="restart"/>
            <w:textDirection w:val="btLr"/>
          </w:tcPr>
          <w:p w:rsidR="000F6D51" w:rsidRPr="00F651B3" w:rsidRDefault="000F6D51" w:rsidP="001B765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51B3">
              <w:rPr>
                <w:rFonts w:ascii="Times New Roman" w:hAnsi="Times New Roman" w:cs="Times New Roman"/>
                <w:b/>
                <w:sz w:val="24"/>
                <w:szCs w:val="24"/>
              </w:rPr>
              <w:t>Школьный</w:t>
            </w:r>
          </w:p>
        </w:tc>
        <w:tc>
          <w:tcPr>
            <w:tcW w:w="4394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Предметные недели русского языка и литературы, химии и биологии, математики, истории: малые олимпиады, конкурсы, викторины, просмотры познавательных видеофильмов</w:t>
            </w:r>
          </w:p>
        </w:tc>
        <w:tc>
          <w:tcPr>
            <w:tcW w:w="2687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100 % обучающихся и учителей</w:t>
            </w:r>
          </w:p>
        </w:tc>
        <w:tc>
          <w:tcPr>
            <w:tcW w:w="1991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Ценные подарки победителям конкурсов, малых олимпиад</w:t>
            </w:r>
          </w:p>
        </w:tc>
      </w:tr>
      <w:tr w:rsidR="000F6D51" w:rsidRPr="006E596B" w:rsidTr="001B7657">
        <w:trPr>
          <w:cantSplit/>
          <w:trHeight w:val="3452"/>
        </w:trPr>
        <w:tc>
          <w:tcPr>
            <w:tcW w:w="709" w:type="dxa"/>
            <w:vMerge/>
            <w:textDirection w:val="btLr"/>
          </w:tcPr>
          <w:p w:rsidR="000F6D51" w:rsidRPr="006E596B" w:rsidRDefault="000F6D51" w:rsidP="006E596B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Готов к труду и обороне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Урок толерантности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Достопримечательности Англии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Математика для всех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День народного единства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День Словаря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Итоги года литературы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Цветы нашего училища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Всероссийская акция «Час кода»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Запуск моделей космической ракеты</w:t>
            </w:r>
          </w:p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К открытию года кино беседа «Из истории кино»</w:t>
            </w:r>
          </w:p>
        </w:tc>
        <w:tc>
          <w:tcPr>
            <w:tcW w:w="2687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100 % обучающихся и учителей</w:t>
            </w: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91" w:type="dxa"/>
          </w:tcPr>
          <w:p w:rsidR="000F6D51" w:rsidRPr="006E596B" w:rsidRDefault="000F6D51" w:rsidP="00C56B0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Цены призы организаторам и участникам</w:t>
            </w:r>
          </w:p>
        </w:tc>
      </w:tr>
    </w:tbl>
    <w:p w:rsidR="00C56B0C" w:rsidRDefault="00C56B0C" w:rsidP="006E596B">
      <w:pPr>
        <w:pStyle w:val="a3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AA1216" w:rsidRPr="006E596B" w:rsidRDefault="00AA1216" w:rsidP="00AA1216">
      <w:pPr>
        <w:pStyle w:val="a3"/>
        <w:ind w:firstLine="567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6E596B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Результаты участия в республиканских соревнованиях.</w:t>
      </w:r>
    </w:p>
    <w:p w:rsidR="00AA1216" w:rsidRPr="006E596B" w:rsidRDefault="00AA1216" w:rsidP="00AA1216">
      <w:pPr>
        <w:pStyle w:val="a3"/>
        <w:ind w:firstLine="56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a4"/>
        <w:tblW w:w="9639" w:type="dxa"/>
        <w:tblInd w:w="392" w:type="dxa"/>
        <w:tblLook w:val="04A0"/>
      </w:tblPr>
      <w:tblGrid>
        <w:gridCol w:w="6804"/>
        <w:gridCol w:w="2835"/>
      </w:tblGrid>
      <w:tr w:rsidR="00AA1216" w:rsidRPr="006E596B" w:rsidTr="001B7657"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1216" w:rsidRPr="006E596B" w:rsidRDefault="00AA1216" w:rsidP="001B7657">
            <w:pPr>
              <w:pStyle w:val="a3"/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Республиканские соревнования  футболу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1216" w:rsidRPr="006E596B" w:rsidRDefault="00AA1216" w:rsidP="002B1AFF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4 место</w:t>
            </w:r>
          </w:p>
        </w:tc>
      </w:tr>
      <w:tr w:rsidR="00AA1216" w:rsidRPr="006E596B" w:rsidTr="001B7657"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1216" w:rsidRPr="006E596B" w:rsidRDefault="00AA1216" w:rsidP="001B7657">
            <w:pPr>
              <w:pStyle w:val="a3"/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Настольный теннис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1216" w:rsidRPr="006E596B" w:rsidRDefault="00AA1216" w:rsidP="002B1AFF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4 место</w:t>
            </w:r>
          </w:p>
        </w:tc>
      </w:tr>
      <w:tr w:rsidR="00AA1216" w:rsidRPr="006E596B" w:rsidTr="001B7657"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1216" w:rsidRPr="006E596B" w:rsidRDefault="00AA1216" w:rsidP="001B7657">
            <w:pPr>
              <w:pStyle w:val="a3"/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Республиканские соревнования  по армрестлингу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1216" w:rsidRPr="006E596B" w:rsidRDefault="00AA1216" w:rsidP="002B1AFF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3 место</w:t>
            </w:r>
          </w:p>
        </w:tc>
      </w:tr>
      <w:tr w:rsidR="00AA1216" w:rsidRPr="006E596B" w:rsidTr="001B7657"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1216" w:rsidRPr="006E596B" w:rsidRDefault="00AA1216" w:rsidP="001B7657">
            <w:pPr>
              <w:pStyle w:val="a3"/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Республиканские соревнования  по баскетболу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1216" w:rsidRPr="006E596B" w:rsidRDefault="00AA1216" w:rsidP="002B1AFF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4 место</w:t>
            </w:r>
          </w:p>
        </w:tc>
      </w:tr>
      <w:tr w:rsidR="00AA1216" w:rsidRPr="006E596B" w:rsidTr="001B7657"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1216" w:rsidRPr="006E596B" w:rsidRDefault="00AA1216" w:rsidP="001B7657">
            <w:pPr>
              <w:pStyle w:val="a3"/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Республиканские соревнования  по волейболу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1216" w:rsidRPr="006E596B" w:rsidRDefault="00AA1216" w:rsidP="002B1AFF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5 место</w:t>
            </w:r>
          </w:p>
        </w:tc>
      </w:tr>
      <w:tr w:rsidR="00AA1216" w:rsidRPr="006E596B" w:rsidTr="001B7657"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216" w:rsidRPr="006E596B" w:rsidRDefault="00AA1216" w:rsidP="001B7657">
            <w:pPr>
              <w:pStyle w:val="a3"/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Многоборье ГТО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216" w:rsidRPr="006E596B" w:rsidRDefault="00AA1216" w:rsidP="002B1AFF">
            <w:pPr>
              <w:pStyle w:val="a3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E596B">
              <w:rPr>
                <w:rFonts w:ascii="Times New Roman" w:hAnsi="Times New Roman" w:cs="Times New Roman"/>
                <w:sz w:val="24"/>
                <w:szCs w:val="24"/>
              </w:rPr>
              <w:t>2 место</w:t>
            </w:r>
          </w:p>
        </w:tc>
      </w:tr>
    </w:tbl>
    <w:p w:rsidR="00AA1216" w:rsidRPr="006E596B" w:rsidRDefault="00AA1216" w:rsidP="00AA1216">
      <w:pPr>
        <w:pStyle w:val="a3"/>
        <w:ind w:firstLine="56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A1216" w:rsidRPr="006E596B" w:rsidRDefault="00AA1216" w:rsidP="00AA1216">
      <w:pPr>
        <w:pStyle w:val="a3"/>
        <w:ind w:firstLine="56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596B">
        <w:rPr>
          <w:rFonts w:ascii="Times New Roman" w:eastAsiaTheme="minorHAnsi" w:hAnsi="Times New Roman" w:cs="Times New Roman"/>
          <w:sz w:val="24"/>
          <w:szCs w:val="24"/>
          <w:lang w:eastAsia="en-US"/>
        </w:rPr>
        <w:t>Общее место среди учреждений НПО Республики Бурятия -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6E596B">
        <w:rPr>
          <w:rFonts w:ascii="Times New Roman" w:eastAsiaTheme="minorHAnsi" w:hAnsi="Times New Roman" w:cs="Times New Roman"/>
          <w:sz w:val="24"/>
          <w:szCs w:val="24"/>
          <w:lang w:eastAsia="en-US"/>
        </w:rPr>
        <w:t>4 место.</w:t>
      </w:r>
    </w:p>
    <w:p w:rsidR="00AA1216" w:rsidRDefault="00AA1216" w:rsidP="00AA121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D0118" w:rsidRDefault="00ED0118" w:rsidP="00C56B0C">
      <w:pPr>
        <w:pStyle w:val="a3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ED0118">
        <w:rPr>
          <w:rFonts w:ascii="Times New Roman" w:hAnsi="Times New Roman" w:cs="Times New Roman"/>
          <w:b/>
          <w:sz w:val="24"/>
          <w:szCs w:val="24"/>
        </w:rPr>
        <w:t xml:space="preserve">Ключевые проблемы по итогам 2015/16 </w:t>
      </w:r>
      <w:proofErr w:type="spellStart"/>
      <w:r w:rsidRPr="00ED0118">
        <w:rPr>
          <w:rFonts w:ascii="Times New Roman" w:hAnsi="Times New Roman" w:cs="Times New Roman"/>
          <w:b/>
          <w:sz w:val="24"/>
          <w:szCs w:val="24"/>
        </w:rPr>
        <w:t>уч</w:t>
      </w:r>
      <w:proofErr w:type="gramStart"/>
      <w:r w:rsidRPr="00ED0118">
        <w:rPr>
          <w:rFonts w:ascii="Times New Roman" w:hAnsi="Times New Roman" w:cs="Times New Roman"/>
          <w:b/>
          <w:sz w:val="24"/>
          <w:szCs w:val="24"/>
        </w:rPr>
        <w:t>.г</w:t>
      </w:r>
      <w:proofErr w:type="gramEnd"/>
      <w:r w:rsidRPr="00ED0118">
        <w:rPr>
          <w:rFonts w:ascii="Times New Roman" w:hAnsi="Times New Roman" w:cs="Times New Roman"/>
          <w:b/>
          <w:sz w:val="24"/>
          <w:szCs w:val="24"/>
        </w:rPr>
        <w:t>ода</w:t>
      </w:r>
      <w:proofErr w:type="spellEnd"/>
      <w:r w:rsidR="00C56B0C">
        <w:rPr>
          <w:rFonts w:ascii="Times New Roman" w:hAnsi="Times New Roman" w:cs="Times New Roman"/>
          <w:b/>
          <w:sz w:val="24"/>
          <w:szCs w:val="24"/>
        </w:rPr>
        <w:t>:</w:t>
      </w:r>
    </w:p>
    <w:p w:rsidR="00E9459A" w:rsidRPr="00C56B0C" w:rsidRDefault="00C56B0C" w:rsidP="00C56B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D585E" w:rsidRPr="00C56B0C">
        <w:rPr>
          <w:rFonts w:ascii="Times New Roman" w:hAnsi="Times New Roman" w:cs="Times New Roman"/>
          <w:sz w:val="24"/>
          <w:szCs w:val="24"/>
        </w:rPr>
        <w:t xml:space="preserve">ротиворечие между сложившимся опытом и стереотипами работы у вновь принятых педагогов и необходимостью овладения ими технологиями работы с подростками с </w:t>
      </w:r>
      <w:proofErr w:type="spellStart"/>
      <w:r w:rsidR="00ED585E" w:rsidRPr="00C56B0C">
        <w:rPr>
          <w:rFonts w:ascii="Times New Roman" w:hAnsi="Times New Roman" w:cs="Times New Roman"/>
          <w:bCs/>
          <w:i/>
          <w:iCs/>
          <w:sz w:val="24"/>
          <w:szCs w:val="24"/>
        </w:rPr>
        <w:t>девиантным</w:t>
      </w:r>
      <w:proofErr w:type="spellEnd"/>
      <w:r w:rsidR="00ED585E" w:rsidRPr="00C56B0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(общественно опасным) </w:t>
      </w:r>
      <w:r w:rsidR="00ED585E" w:rsidRPr="00C56B0C">
        <w:rPr>
          <w:rFonts w:ascii="Times New Roman" w:hAnsi="Times New Roman" w:cs="Times New Roman"/>
          <w:sz w:val="24"/>
          <w:szCs w:val="24"/>
        </w:rPr>
        <w:t xml:space="preserve">поведением. </w:t>
      </w:r>
    </w:p>
    <w:p w:rsidR="00E9459A" w:rsidRPr="00C56B0C" w:rsidRDefault="00ED585E" w:rsidP="00C56B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B0C">
        <w:rPr>
          <w:rFonts w:ascii="Times New Roman" w:hAnsi="Times New Roman" w:cs="Times New Roman"/>
          <w:sz w:val="24"/>
          <w:szCs w:val="24"/>
        </w:rPr>
        <w:t>Недостаточно</w:t>
      </w:r>
      <w:r w:rsidR="001B7657">
        <w:rPr>
          <w:rFonts w:ascii="Times New Roman" w:hAnsi="Times New Roman" w:cs="Times New Roman"/>
          <w:sz w:val="24"/>
          <w:szCs w:val="24"/>
        </w:rPr>
        <w:t xml:space="preserve"> эффективное </w:t>
      </w:r>
      <w:r w:rsidRPr="00C56B0C">
        <w:rPr>
          <w:rFonts w:ascii="Times New Roman" w:hAnsi="Times New Roman" w:cs="Times New Roman"/>
          <w:sz w:val="24"/>
          <w:szCs w:val="24"/>
        </w:rPr>
        <w:t xml:space="preserve">психолого-педагогическое сопровождение </w:t>
      </w:r>
      <w:r w:rsidR="001B7657">
        <w:rPr>
          <w:rFonts w:ascii="Times New Roman" w:hAnsi="Times New Roman" w:cs="Times New Roman"/>
          <w:sz w:val="24"/>
          <w:szCs w:val="24"/>
        </w:rPr>
        <w:t xml:space="preserve">УВП </w:t>
      </w:r>
      <w:proofErr w:type="gramStart"/>
      <w:r w:rsidR="001B7657">
        <w:rPr>
          <w:rFonts w:ascii="Times New Roman" w:hAnsi="Times New Roman" w:cs="Times New Roman"/>
          <w:sz w:val="24"/>
          <w:szCs w:val="24"/>
        </w:rPr>
        <w:t>в следствии</w:t>
      </w:r>
      <w:proofErr w:type="gramEnd"/>
      <w:r w:rsidR="001B7657">
        <w:rPr>
          <w:rFonts w:ascii="Times New Roman" w:hAnsi="Times New Roman" w:cs="Times New Roman"/>
          <w:sz w:val="24"/>
          <w:szCs w:val="24"/>
        </w:rPr>
        <w:t xml:space="preserve"> </w:t>
      </w:r>
      <w:r w:rsidRPr="00C56B0C">
        <w:rPr>
          <w:rFonts w:ascii="Times New Roman" w:hAnsi="Times New Roman" w:cs="Times New Roman"/>
          <w:sz w:val="24"/>
          <w:szCs w:val="24"/>
        </w:rPr>
        <w:t>отсутстви</w:t>
      </w:r>
      <w:r w:rsidR="001B7657">
        <w:rPr>
          <w:rFonts w:ascii="Times New Roman" w:hAnsi="Times New Roman" w:cs="Times New Roman"/>
          <w:sz w:val="24"/>
          <w:szCs w:val="24"/>
        </w:rPr>
        <w:t>я</w:t>
      </w:r>
      <w:r w:rsidRPr="00C56B0C">
        <w:rPr>
          <w:rFonts w:ascii="Times New Roman" w:hAnsi="Times New Roman" w:cs="Times New Roman"/>
          <w:sz w:val="24"/>
          <w:szCs w:val="24"/>
        </w:rPr>
        <w:t xml:space="preserve"> опытного педагога-психолога</w:t>
      </w:r>
      <w:r w:rsidR="001B7657">
        <w:rPr>
          <w:rFonts w:ascii="Times New Roman" w:hAnsi="Times New Roman" w:cs="Times New Roman"/>
          <w:sz w:val="24"/>
          <w:szCs w:val="24"/>
        </w:rPr>
        <w:t>.</w:t>
      </w:r>
    </w:p>
    <w:p w:rsidR="00E9459A" w:rsidRPr="00C56B0C" w:rsidRDefault="00ED585E" w:rsidP="00C56B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B0C">
        <w:rPr>
          <w:rFonts w:ascii="Times New Roman" w:hAnsi="Times New Roman" w:cs="Times New Roman"/>
          <w:sz w:val="24"/>
          <w:szCs w:val="24"/>
        </w:rPr>
        <w:t xml:space="preserve">Недостаточное техническое и  материальное  обеспечение системы дополнительного образования (оснащение спортивной площадки, обновление концертных костюмов, музыкальных инструментов и аппаратуры) </w:t>
      </w:r>
    </w:p>
    <w:p w:rsidR="00E9459A" w:rsidRPr="00C56B0C" w:rsidRDefault="00ED585E" w:rsidP="00C56B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B0C">
        <w:rPr>
          <w:rFonts w:ascii="Times New Roman" w:hAnsi="Times New Roman" w:cs="Times New Roman"/>
          <w:sz w:val="24"/>
          <w:szCs w:val="24"/>
        </w:rPr>
        <w:t xml:space="preserve">Отсутствие  лингафонного кабинета. Необходимость  обновления оборудования и материалов для проведения лабораторных и практических работ по химии, биологии, физики. </w:t>
      </w:r>
    </w:p>
    <w:p w:rsidR="001B7657" w:rsidRDefault="001B7657" w:rsidP="001B765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56B0C" w:rsidRPr="00C56B0C" w:rsidRDefault="00ED0118" w:rsidP="00C56B0C">
      <w:pPr>
        <w:pStyle w:val="a3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ED0118">
        <w:rPr>
          <w:rFonts w:ascii="Times New Roman" w:hAnsi="Times New Roman" w:cs="Times New Roman"/>
          <w:b/>
          <w:sz w:val="24"/>
          <w:szCs w:val="24"/>
        </w:rPr>
        <w:t xml:space="preserve">Ключевые </w:t>
      </w:r>
      <w:r>
        <w:rPr>
          <w:rFonts w:ascii="Times New Roman" w:hAnsi="Times New Roman" w:cs="Times New Roman"/>
          <w:b/>
          <w:sz w:val="24"/>
          <w:szCs w:val="24"/>
        </w:rPr>
        <w:t>задачи на</w:t>
      </w:r>
      <w:r w:rsidRPr="00ED0118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ED0118">
        <w:rPr>
          <w:rFonts w:ascii="Times New Roman" w:hAnsi="Times New Roman" w:cs="Times New Roman"/>
          <w:b/>
          <w:sz w:val="24"/>
          <w:szCs w:val="24"/>
        </w:rPr>
        <w:t>/1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ED01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0118">
        <w:rPr>
          <w:rFonts w:ascii="Times New Roman" w:hAnsi="Times New Roman" w:cs="Times New Roman"/>
          <w:b/>
          <w:sz w:val="24"/>
          <w:szCs w:val="24"/>
        </w:rPr>
        <w:t>уч</w:t>
      </w:r>
      <w:proofErr w:type="gramStart"/>
      <w:r w:rsidRPr="00ED0118">
        <w:rPr>
          <w:rFonts w:ascii="Times New Roman" w:hAnsi="Times New Roman" w:cs="Times New Roman"/>
          <w:b/>
          <w:sz w:val="24"/>
          <w:szCs w:val="24"/>
        </w:rPr>
        <w:t>.г</w:t>
      </w:r>
      <w:proofErr w:type="gramEnd"/>
      <w:r w:rsidRPr="00ED0118">
        <w:rPr>
          <w:rFonts w:ascii="Times New Roman" w:hAnsi="Times New Roman" w:cs="Times New Roman"/>
          <w:b/>
          <w:sz w:val="24"/>
          <w:szCs w:val="24"/>
        </w:rPr>
        <w:t>од</w:t>
      </w:r>
      <w:proofErr w:type="spellEnd"/>
      <w:r w:rsidR="00C56B0C" w:rsidRPr="00C56B0C">
        <w:t>:</w:t>
      </w:r>
    </w:p>
    <w:p w:rsidR="00C56B0C" w:rsidRPr="00C56B0C" w:rsidRDefault="00C56B0C" w:rsidP="00C56B0C">
      <w:pPr>
        <w:pStyle w:val="1"/>
        <w:ind w:left="284" w:firstLine="567"/>
        <w:jc w:val="both"/>
      </w:pPr>
      <w:r>
        <w:t>-</w:t>
      </w:r>
      <w:r w:rsidRPr="00C56B0C">
        <w:t xml:space="preserve">совершенствование педагогических методик диагностики </w:t>
      </w:r>
      <w:proofErr w:type="spellStart"/>
      <w:r w:rsidRPr="00C56B0C">
        <w:t>обученности</w:t>
      </w:r>
      <w:proofErr w:type="spellEnd"/>
      <w:r w:rsidRPr="00C56B0C">
        <w:t>, воспитанности и личностного развития воспитанниц;</w:t>
      </w:r>
    </w:p>
    <w:p w:rsidR="00C56B0C" w:rsidRPr="00C56B0C" w:rsidRDefault="00C56B0C" w:rsidP="00C56B0C">
      <w:pPr>
        <w:pStyle w:val="1"/>
        <w:ind w:left="284" w:firstLine="567"/>
        <w:jc w:val="both"/>
      </w:pPr>
      <w:r>
        <w:t>-</w:t>
      </w:r>
      <w:r w:rsidRPr="00C56B0C">
        <w:t>изучение, диагностика социально-психологических особенностей личности подростка, признаков личностной деформации;</w:t>
      </w:r>
    </w:p>
    <w:p w:rsidR="00C56B0C" w:rsidRPr="00C56B0C" w:rsidRDefault="00C56B0C" w:rsidP="00C56B0C">
      <w:pPr>
        <w:pStyle w:val="1"/>
        <w:ind w:left="284" w:firstLine="567"/>
        <w:jc w:val="both"/>
      </w:pPr>
      <w:r>
        <w:t>-</w:t>
      </w:r>
      <w:r w:rsidRPr="00C56B0C">
        <w:t>изучение потребностей, результатов деятельности участников образовательного процесса.</w:t>
      </w:r>
    </w:p>
    <w:p w:rsidR="00C56B0C" w:rsidRPr="00C56B0C" w:rsidRDefault="00C56B0C" w:rsidP="00C56B0C">
      <w:pPr>
        <w:pStyle w:val="1"/>
        <w:ind w:left="284" w:firstLine="567"/>
        <w:jc w:val="both"/>
      </w:pPr>
      <w:r>
        <w:t>-</w:t>
      </w:r>
      <w:r w:rsidRPr="00C56B0C">
        <w:t xml:space="preserve">внедрение в педагогический процесс технологий проектирования и научно-исследовательской деятельности, как одного из главных путей развития интеллектуально-творческого личностного потенциала </w:t>
      </w:r>
      <w:r w:rsidR="00F651B3">
        <w:t>учащихся</w:t>
      </w:r>
      <w:r w:rsidRPr="00C56B0C">
        <w:t xml:space="preserve"> и формирования у них ключевых социальных компетенций;</w:t>
      </w:r>
    </w:p>
    <w:p w:rsidR="00C56B0C" w:rsidRPr="00C56B0C" w:rsidRDefault="00C56B0C" w:rsidP="00C56B0C">
      <w:pPr>
        <w:pStyle w:val="1"/>
        <w:ind w:left="284" w:firstLine="567"/>
        <w:jc w:val="both"/>
      </w:pPr>
      <w:r w:rsidRPr="00C56B0C">
        <w:t>- развитие интерактивных форм и методов обучения;</w:t>
      </w:r>
    </w:p>
    <w:p w:rsidR="00C56B0C" w:rsidRPr="00C56B0C" w:rsidRDefault="00C56B0C" w:rsidP="00C56B0C">
      <w:pPr>
        <w:pStyle w:val="1"/>
        <w:ind w:left="284" w:firstLine="567"/>
        <w:jc w:val="both"/>
      </w:pPr>
      <w:r w:rsidRPr="00C56B0C">
        <w:t>- совершенствование форм и методов работы с воспитанниками в процессе внеурочной деятельности, направленной на формирование у них предметных и социальных компетенций;</w:t>
      </w:r>
    </w:p>
    <w:p w:rsidR="00C56B0C" w:rsidRPr="00C56B0C" w:rsidRDefault="00C56B0C" w:rsidP="00C56B0C">
      <w:pPr>
        <w:pStyle w:val="1"/>
        <w:ind w:left="284" w:firstLine="567"/>
        <w:jc w:val="both"/>
      </w:pPr>
      <w:r w:rsidRPr="00C56B0C">
        <w:t xml:space="preserve">- целенаправленное развитие коммуникативной, правовой компетентности участников образовательного процесса через систему </w:t>
      </w:r>
      <w:proofErr w:type="spellStart"/>
      <w:r w:rsidRPr="00C56B0C">
        <w:t>надпредметных</w:t>
      </w:r>
      <w:proofErr w:type="spellEnd"/>
      <w:r w:rsidRPr="00C56B0C">
        <w:t xml:space="preserve"> задач по организации общения;</w:t>
      </w:r>
    </w:p>
    <w:p w:rsidR="00C56B0C" w:rsidRPr="00C56B0C" w:rsidRDefault="00C56B0C" w:rsidP="00C56B0C">
      <w:pPr>
        <w:pStyle w:val="1"/>
        <w:ind w:left="284" w:firstLine="567"/>
        <w:jc w:val="both"/>
      </w:pPr>
      <w:r w:rsidRPr="00C56B0C">
        <w:t>- совершенствование и укрепление роли классного руководителя, преподавателя с/</w:t>
      </w:r>
      <w:proofErr w:type="spellStart"/>
      <w:r w:rsidRPr="00C56B0C">
        <w:t>д</w:t>
      </w:r>
      <w:proofErr w:type="spellEnd"/>
      <w:r w:rsidRPr="00C56B0C">
        <w:t xml:space="preserve">, мастера </w:t>
      </w:r>
      <w:proofErr w:type="spellStart"/>
      <w:proofErr w:type="gramStart"/>
      <w:r w:rsidRPr="00C56B0C">
        <w:t>п</w:t>
      </w:r>
      <w:proofErr w:type="spellEnd"/>
      <w:proofErr w:type="gramEnd"/>
      <w:r w:rsidRPr="00C56B0C">
        <w:t>/о, как составляющих звеньев общей воспитательной системы училища, активных членов малого педагогического объединения;</w:t>
      </w:r>
    </w:p>
    <w:p w:rsidR="00C56B0C" w:rsidRDefault="00C56B0C" w:rsidP="00C56B0C">
      <w:pPr>
        <w:pStyle w:val="1"/>
        <w:ind w:left="284" w:firstLine="567"/>
        <w:jc w:val="both"/>
      </w:pPr>
      <w:r w:rsidRPr="00C56B0C">
        <w:t>- разработка и внедрение мониторинга эффективности воспитательной работы в классах, в группах.</w:t>
      </w:r>
    </w:p>
    <w:p w:rsidR="00F651B3" w:rsidRDefault="00F651B3" w:rsidP="00C56B0C">
      <w:pPr>
        <w:pStyle w:val="1"/>
        <w:ind w:left="284" w:firstLine="567"/>
        <w:jc w:val="both"/>
      </w:pPr>
    </w:p>
    <w:p w:rsidR="00AB3365" w:rsidRDefault="00AB3365" w:rsidP="00C56B0C">
      <w:pPr>
        <w:pStyle w:val="1"/>
        <w:ind w:left="284" w:firstLine="567"/>
        <w:jc w:val="both"/>
      </w:pPr>
    </w:p>
    <w:p w:rsidR="00AB3365" w:rsidRDefault="00AB3365" w:rsidP="00C56B0C">
      <w:pPr>
        <w:pStyle w:val="1"/>
        <w:ind w:left="284" w:firstLine="567"/>
        <w:jc w:val="both"/>
      </w:pPr>
    </w:p>
    <w:p w:rsidR="00AB3365" w:rsidRDefault="00AB3365" w:rsidP="00C56B0C">
      <w:pPr>
        <w:pStyle w:val="1"/>
        <w:ind w:left="284" w:firstLine="567"/>
        <w:jc w:val="both"/>
      </w:pPr>
    </w:p>
    <w:p w:rsidR="00AB3365" w:rsidRDefault="00AB3365" w:rsidP="00C56B0C">
      <w:pPr>
        <w:pStyle w:val="1"/>
        <w:ind w:left="284" w:firstLine="567"/>
        <w:jc w:val="both"/>
      </w:pPr>
    </w:p>
    <w:p w:rsidR="00AB3365" w:rsidRDefault="00AB3365" w:rsidP="00C56B0C">
      <w:pPr>
        <w:pStyle w:val="1"/>
        <w:ind w:left="284" w:firstLine="567"/>
        <w:jc w:val="both"/>
      </w:pPr>
    </w:p>
    <w:p w:rsidR="00AB3365" w:rsidRDefault="00AB3365" w:rsidP="00C56B0C">
      <w:pPr>
        <w:pStyle w:val="1"/>
        <w:ind w:left="284" w:firstLine="567"/>
        <w:jc w:val="both"/>
      </w:pPr>
    </w:p>
    <w:p w:rsidR="00AB3365" w:rsidRDefault="00AB3365" w:rsidP="00C56B0C">
      <w:pPr>
        <w:pStyle w:val="1"/>
        <w:ind w:left="284" w:firstLine="567"/>
        <w:jc w:val="both"/>
      </w:pPr>
    </w:p>
    <w:p w:rsidR="00AB3365" w:rsidRDefault="00AB3365" w:rsidP="00C56B0C">
      <w:pPr>
        <w:pStyle w:val="1"/>
        <w:ind w:left="284" w:firstLine="567"/>
        <w:jc w:val="both"/>
      </w:pPr>
    </w:p>
    <w:p w:rsidR="00AB3365" w:rsidRDefault="00AB3365" w:rsidP="00C56B0C">
      <w:pPr>
        <w:pStyle w:val="1"/>
        <w:ind w:left="284" w:firstLine="567"/>
        <w:jc w:val="both"/>
      </w:pPr>
    </w:p>
    <w:p w:rsidR="00AB3365" w:rsidRDefault="00AB3365" w:rsidP="00C56B0C">
      <w:pPr>
        <w:pStyle w:val="1"/>
        <w:ind w:left="284" w:firstLine="567"/>
        <w:jc w:val="both"/>
      </w:pPr>
    </w:p>
    <w:p w:rsidR="00AB3365" w:rsidRDefault="00AB3365" w:rsidP="00C56B0C">
      <w:pPr>
        <w:pStyle w:val="1"/>
        <w:ind w:left="284" w:firstLine="567"/>
        <w:jc w:val="both"/>
      </w:pPr>
    </w:p>
    <w:p w:rsidR="00AB3365" w:rsidRDefault="00AB3365" w:rsidP="00C56B0C">
      <w:pPr>
        <w:pStyle w:val="1"/>
        <w:ind w:left="284" w:firstLine="567"/>
        <w:jc w:val="both"/>
      </w:pPr>
    </w:p>
    <w:p w:rsidR="00AB3365" w:rsidRDefault="00AB3365" w:rsidP="00C56B0C">
      <w:pPr>
        <w:pStyle w:val="1"/>
        <w:ind w:left="284" w:firstLine="567"/>
        <w:jc w:val="both"/>
      </w:pPr>
    </w:p>
    <w:sectPr w:rsidR="00AB3365" w:rsidSect="006E596B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32558"/>
    <w:multiLevelType w:val="hybridMultilevel"/>
    <w:tmpl w:val="062AE1DA"/>
    <w:lvl w:ilvl="0" w:tplc="6706B2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195F40"/>
    <w:multiLevelType w:val="hybridMultilevel"/>
    <w:tmpl w:val="A822C6F6"/>
    <w:lvl w:ilvl="0" w:tplc="59220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E28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44E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EE3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DC3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90B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46D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44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001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B581FDC"/>
    <w:multiLevelType w:val="hybridMultilevel"/>
    <w:tmpl w:val="740EB500"/>
    <w:lvl w:ilvl="0" w:tplc="2EB68B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795F20"/>
    <w:rsid w:val="000F6D51"/>
    <w:rsid w:val="0010513E"/>
    <w:rsid w:val="00125C2F"/>
    <w:rsid w:val="001B7657"/>
    <w:rsid w:val="002B7E98"/>
    <w:rsid w:val="002D3BFF"/>
    <w:rsid w:val="003A54E9"/>
    <w:rsid w:val="003D1360"/>
    <w:rsid w:val="00602652"/>
    <w:rsid w:val="00610480"/>
    <w:rsid w:val="006B0AFA"/>
    <w:rsid w:val="006D2B83"/>
    <w:rsid w:val="006E596B"/>
    <w:rsid w:val="00795F20"/>
    <w:rsid w:val="007A7245"/>
    <w:rsid w:val="00917BEE"/>
    <w:rsid w:val="009568BD"/>
    <w:rsid w:val="00AA1216"/>
    <w:rsid w:val="00AB3365"/>
    <w:rsid w:val="00AE1E5D"/>
    <w:rsid w:val="00B02D2C"/>
    <w:rsid w:val="00BC792E"/>
    <w:rsid w:val="00C56B0C"/>
    <w:rsid w:val="00C736E0"/>
    <w:rsid w:val="00CC38FD"/>
    <w:rsid w:val="00CD1CEB"/>
    <w:rsid w:val="00E236E5"/>
    <w:rsid w:val="00E91C1A"/>
    <w:rsid w:val="00E9459A"/>
    <w:rsid w:val="00EA2AFE"/>
    <w:rsid w:val="00ED0118"/>
    <w:rsid w:val="00ED585E"/>
    <w:rsid w:val="00F01140"/>
    <w:rsid w:val="00F65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right="3328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F20"/>
    <w:pPr>
      <w:spacing w:after="200"/>
      <w:ind w:right="0" w:firstLine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795F20"/>
    <w:pPr>
      <w:spacing w:line="240" w:lineRule="auto"/>
      <w:ind w:right="0" w:firstLine="0"/>
      <w:jc w:val="left"/>
    </w:pPr>
    <w:rPr>
      <w:rFonts w:eastAsiaTheme="minorEastAsia"/>
      <w:lang w:eastAsia="ru-RU"/>
    </w:rPr>
  </w:style>
  <w:style w:type="paragraph" w:customStyle="1" w:styleId="1">
    <w:name w:val="Основной текст1"/>
    <w:basedOn w:val="a"/>
    <w:uiPriority w:val="99"/>
    <w:rsid w:val="00795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a4">
    <w:name w:val="Table Grid"/>
    <w:basedOn w:val="a1"/>
    <w:uiPriority w:val="59"/>
    <w:rsid w:val="00F0114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D585E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2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3184</Words>
  <Characters>18152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mac16</dc:creator>
  <cp:lastModifiedBy>mac16</cp:lastModifiedBy>
  <cp:revision>3</cp:revision>
  <cp:lastPrinted>2016-08-29T01:18:00Z</cp:lastPrinted>
  <dcterms:created xsi:type="dcterms:W3CDTF">2017-02-02T07:23:00Z</dcterms:created>
  <dcterms:modified xsi:type="dcterms:W3CDTF">2017-02-02T07:32:00Z</dcterms:modified>
</cp:coreProperties>
</file>