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7FB" w:rsidRDefault="00A207FB" w:rsidP="00A207FB">
      <w:pPr>
        <w:rPr>
          <w:sz w:val="36"/>
          <w:szCs w:val="36"/>
        </w:rPr>
      </w:pPr>
      <w:r>
        <w:rPr>
          <w:sz w:val="36"/>
          <w:szCs w:val="36"/>
        </w:rPr>
        <w:t>PRACTICLE 8</w:t>
      </w:r>
    </w:p>
    <w:p w:rsidR="00A207FB" w:rsidRDefault="00A207FB" w:rsidP="00A207FB">
      <w:pPr>
        <w:rPr>
          <w:sz w:val="36"/>
          <w:szCs w:val="36"/>
        </w:rPr>
      </w:pPr>
      <w:r>
        <w:rPr>
          <w:sz w:val="36"/>
          <w:szCs w:val="36"/>
        </w:rPr>
        <w:t>Eligibility for Sparks Saving Account</w:t>
      </w:r>
    </w:p>
    <w:p w:rsidR="00A207FB" w:rsidRDefault="00A207FB" w:rsidP="00A207FB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5EAA4083" wp14:editId="4479D6BE">
            <wp:extent cx="5731510" cy="277431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FB" w:rsidRDefault="00A207FB" w:rsidP="00A207FB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112FFD76" wp14:editId="791B4173">
            <wp:extent cx="4562475" cy="13144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FB" w:rsidRDefault="00A207FB" w:rsidP="00A207FB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25AAD1B7" wp14:editId="253C138D">
            <wp:extent cx="4695825" cy="14287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FB" w:rsidRPr="00D83691" w:rsidRDefault="00A207FB" w:rsidP="00A207FB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0CC6D94C" wp14:editId="438B009E">
            <wp:extent cx="4495800" cy="1333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FB" w:rsidRDefault="00A207FB" w:rsidP="00A207FB"/>
    <w:p w:rsidR="00737177" w:rsidRDefault="00737177">
      <w:bookmarkStart w:id="0" w:name="_GoBack"/>
      <w:bookmarkEnd w:id="0"/>
    </w:p>
    <w:sectPr w:rsidR="00737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7FB"/>
    <w:rsid w:val="00737177"/>
    <w:rsid w:val="00A2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22184-0012-4939-967D-D7E09C2E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2025-08-25T09:48:00Z</dcterms:created>
  <dcterms:modified xsi:type="dcterms:W3CDTF">2025-08-25T09:49:00Z</dcterms:modified>
</cp:coreProperties>
</file>