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AC6" w14:textId="58275FCE" w:rsidR="00530CA0" w:rsidRDefault="00530CA0" w:rsidP="00530CA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0CA0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0F064D00" w14:textId="6DDFB418" w:rsidR="00530CA0" w:rsidRPr="00530CA0" w:rsidRDefault="00530CA0" w:rsidP="00530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A0">
        <w:rPr>
          <w:rFonts w:ascii="Times New Roman" w:hAnsi="Times New Roman" w:cs="Times New Roman"/>
          <w:sz w:val="24"/>
          <w:szCs w:val="24"/>
        </w:rPr>
        <w:t>Heart attack prediction is an important area of research that has the potential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improve patient outcomes by identifying high-risk individuals and providing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early interventions. Based on the work done on this project,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conclusions and future work can be suggested:</w:t>
      </w:r>
    </w:p>
    <w:p w14:paraId="7FC4A37B" w14:textId="77777777" w:rsidR="00530CA0" w:rsidRPr="00530CA0" w:rsidRDefault="00530CA0" w:rsidP="00530C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A0">
        <w:rPr>
          <w:rFonts w:ascii="Times New Roman" w:hAnsi="Times New Roman" w:cs="Times New Roman"/>
          <w:sz w:val="24"/>
          <w:szCs w:val="24"/>
        </w:rPr>
        <w:t>Conclusions:</w:t>
      </w:r>
    </w:p>
    <w:p w14:paraId="6FC63FCD" w14:textId="610E7C7A" w:rsidR="00530CA0" w:rsidRPr="00530CA0" w:rsidRDefault="00530CA0" w:rsidP="00530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A0">
        <w:rPr>
          <w:rFonts w:ascii="Times New Roman" w:hAnsi="Times New Roman" w:cs="Times New Roman"/>
          <w:sz w:val="24"/>
          <w:szCs w:val="24"/>
        </w:rPr>
        <w:t>The accuracy of the heart attack prediction model can be improved by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including more features or by applying more advanced machine learning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algorithms.</w:t>
      </w:r>
    </w:p>
    <w:p w14:paraId="00775753" w14:textId="465E4130" w:rsidR="00530CA0" w:rsidRPr="00530CA0" w:rsidRDefault="00530CA0" w:rsidP="00530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A0">
        <w:rPr>
          <w:rFonts w:ascii="Times New Roman" w:hAnsi="Times New Roman" w:cs="Times New Roman"/>
          <w:sz w:val="24"/>
          <w:szCs w:val="24"/>
        </w:rPr>
        <w:t>The model's performance can be further evaluated using larger datasets,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including more diverse patient populations, and with the help of clinical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experts.</w:t>
      </w:r>
    </w:p>
    <w:p w14:paraId="237DB47E" w14:textId="5B703079" w:rsidR="00530CA0" w:rsidRPr="00530CA0" w:rsidRDefault="00530CA0" w:rsidP="00530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A0">
        <w:rPr>
          <w:rFonts w:ascii="Times New Roman" w:hAnsi="Times New Roman" w:cs="Times New Roman"/>
          <w:sz w:val="24"/>
          <w:szCs w:val="24"/>
        </w:rPr>
        <w:t>T</w:t>
      </w:r>
      <w:r w:rsidRPr="00530CA0">
        <w:rPr>
          <w:rFonts w:ascii="Times New Roman" w:hAnsi="Times New Roman" w:cs="Times New Roman"/>
          <w:sz w:val="24"/>
          <w:szCs w:val="24"/>
        </w:rPr>
        <w:t>he model can be integrated into clinical decision-making systems to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assist healthcare providers in identifying patients at high risk of heart</w:t>
      </w:r>
      <w:r w:rsidRPr="00530CA0">
        <w:rPr>
          <w:rFonts w:ascii="Times New Roman" w:hAnsi="Times New Roman" w:cs="Times New Roman"/>
          <w:sz w:val="24"/>
          <w:szCs w:val="24"/>
        </w:rPr>
        <w:t xml:space="preserve"> </w:t>
      </w:r>
      <w:r w:rsidRPr="00530CA0">
        <w:rPr>
          <w:rFonts w:ascii="Times New Roman" w:hAnsi="Times New Roman" w:cs="Times New Roman"/>
          <w:sz w:val="24"/>
          <w:szCs w:val="24"/>
        </w:rPr>
        <w:t>attack and making personalized treatment plans.</w:t>
      </w:r>
    </w:p>
    <w:sectPr w:rsidR="00530CA0" w:rsidRPr="00530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C1"/>
    <w:multiLevelType w:val="hybridMultilevel"/>
    <w:tmpl w:val="B93A8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78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3A"/>
    <w:rsid w:val="00530CA0"/>
    <w:rsid w:val="00777D3A"/>
    <w:rsid w:val="00D2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DDDF"/>
  <w15:chartTrackingRefBased/>
  <w15:docId w15:val="{0D2D7D27-F1F7-433B-9DCF-E5220968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Khandelwal</dc:creator>
  <cp:keywords/>
  <dc:description/>
  <cp:lastModifiedBy>Hardik Khandelwal</cp:lastModifiedBy>
  <cp:revision>2</cp:revision>
  <dcterms:created xsi:type="dcterms:W3CDTF">2023-05-09T04:13:00Z</dcterms:created>
  <dcterms:modified xsi:type="dcterms:W3CDTF">2023-05-09T04:17:00Z</dcterms:modified>
</cp:coreProperties>
</file>