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287" w:rsidRDefault="00C20B61">
      <w:pPr>
        <w:spacing w:after="200"/>
        <w:jc w:val="center"/>
      </w:pPr>
      <w:r>
        <w:rPr>
          <w:b/>
          <w:bCs/>
          <w:sz w:val="32"/>
          <w:szCs w:val="32"/>
        </w:rPr>
        <w:t>DPASA Paper Trading Platform</w:t>
      </w:r>
    </w:p>
    <w:p w:rsidR="00CD7287" w:rsidRDefault="00C20B61">
      <w:pPr>
        <w:spacing w:after="400"/>
        <w:jc w:val="center"/>
      </w:pPr>
      <w:r>
        <w:rPr>
          <w:b/>
          <w:bCs/>
          <w:sz w:val="28"/>
          <w:szCs w:val="28"/>
        </w:rPr>
        <w:t>Complete User Manual</w:t>
      </w:r>
    </w:p>
    <w:p w:rsidR="00CD7287" w:rsidRDefault="00C20B61">
      <w:pPr>
        <w:spacing w:after="120"/>
      </w:pPr>
      <w:r>
        <w:t>This manual is written for completely new users. It explains how to install, log in, navigate the web application, place paper trades, and use role-specific management screens for Super Admin, Admin, Sub Admin, Master, Client, and User accounts.</w:t>
      </w:r>
    </w:p>
    <w:p w:rsidR="00CD7287" w:rsidRDefault="00C20B61">
      <w:pPr>
        <w:pStyle w:val="Heading1"/>
        <w:spacing w:before="240" w:after="120"/>
      </w:pPr>
      <w:r>
        <w:t>1. What Is</w:t>
      </w:r>
      <w:r>
        <w:t xml:space="preserve"> DPASA?</w:t>
      </w:r>
    </w:p>
    <w:p w:rsidR="00CD7287" w:rsidRDefault="00C20B61">
      <w:pPr>
        <w:spacing w:after="120"/>
      </w:pPr>
      <w:r>
        <w:t xml:space="preserve">DPASA is a </w:t>
      </w:r>
      <w:r>
        <w:t xml:space="preserve">trading (simulated trading) web application. It uses live market prices from </w:t>
      </w:r>
      <w:proofErr w:type="spellStart"/>
      <w:r>
        <w:t>Zerodha</w:t>
      </w:r>
      <w:proofErr w:type="spellEnd"/>
      <w:r>
        <w:t xml:space="preserve"> Kite </w:t>
      </w:r>
      <w:proofErr w:type="spellStart"/>
      <w:r>
        <w:t>WebSocket</w:t>
      </w:r>
      <w:proofErr w:type="spellEnd"/>
      <w:r>
        <w:t xml:space="preserve"> feed, but all orders and positions are stored in the database — nothing is sent to a real broker terminal. This makes it safe for l</w:t>
      </w:r>
      <w:r>
        <w:t>earning stock market basics without financial risk.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Frontend (web UI): </w:t>
      </w:r>
      <w:proofErr w:type="spellStart"/>
      <w:r>
        <w:t>Share_Front</w:t>
      </w:r>
      <w:proofErr w:type="spellEnd"/>
      <w:r>
        <w:t xml:space="preserve"> — React application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Backend (API): </w:t>
      </w:r>
      <w:proofErr w:type="spellStart"/>
      <w:r>
        <w:t>API_Backend</w:t>
      </w:r>
      <w:proofErr w:type="spellEnd"/>
      <w:r>
        <w:t xml:space="preserve"> — ASP.NET Core on port 5044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Database: PostgreSQL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Live prices: </w:t>
      </w:r>
      <w:proofErr w:type="spellStart"/>
      <w:r>
        <w:t>Zerodha</w:t>
      </w:r>
      <w:proofErr w:type="spellEnd"/>
      <w:r>
        <w:t xml:space="preserve"> Kite (configured on the server only)</w:t>
      </w:r>
    </w:p>
    <w:p w:rsidR="00CD7287" w:rsidRDefault="00C20B61">
      <w:pPr>
        <w:pStyle w:val="Heading1"/>
        <w:spacing w:before="240" w:after="120"/>
      </w:pPr>
      <w:r>
        <w:t>2. System Requireme</w:t>
      </w:r>
      <w:r>
        <w:t>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Windows PC with internet access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PostgreSQL database running locally or on a server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.NET 9 SDK (for running the API)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Node.js 18+ (for running the frontend)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Modern browser: Chrome, Edge, or Firefox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Optional: </w:t>
      </w:r>
      <w:proofErr w:type="spellStart"/>
      <w:r>
        <w:t>Zerodha</w:t>
      </w:r>
      <w:proofErr w:type="spellEnd"/>
      <w:r>
        <w:t xml:space="preserve"> Kite API credentials for live market d</w:t>
      </w:r>
      <w:r>
        <w:t>ata</w:t>
      </w:r>
    </w:p>
    <w:p w:rsidR="00CD7287" w:rsidRDefault="00C20B61">
      <w:pPr>
        <w:pStyle w:val="Heading1"/>
        <w:spacing w:before="240" w:after="120"/>
      </w:pPr>
      <w:r>
        <w:t>3. How to Start the Application</w:t>
      </w:r>
    </w:p>
    <w:p w:rsidR="00CD7287" w:rsidRDefault="00C20B61">
      <w:pPr>
        <w:pStyle w:val="Heading2"/>
        <w:spacing w:before="200" w:after="100"/>
      </w:pPr>
      <w:r>
        <w:t>3.1 Start the API (Backend)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Open PowerShell or Command Prompt.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Navigate to: </w:t>
      </w:r>
      <w:proofErr w:type="spellStart"/>
      <w:r>
        <w:t>API_Backend</w:t>
      </w:r>
      <w:proofErr w:type="spellEnd"/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Run: </w:t>
      </w:r>
      <w:proofErr w:type="spellStart"/>
      <w:r>
        <w:t>dotnet</w:t>
      </w:r>
      <w:proofErr w:type="spellEnd"/>
      <w:r>
        <w:t xml:space="preserve"> run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Wait until you see the API listening on http://localhost:5044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Optional: Open http://localhost:504</w:t>
      </w:r>
      <w:r>
        <w:t>4/swagger to view API documentation.</w:t>
      </w:r>
    </w:p>
    <w:p w:rsidR="00CD7287" w:rsidRDefault="00C20B61">
      <w:pPr>
        <w:pStyle w:val="Heading2"/>
        <w:spacing w:before="200" w:after="100"/>
      </w:pPr>
      <w:r>
        <w:t>3.2 Start the Web Application (Frontend)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Open a new terminal window.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Navigate to: </w:t>
      </w:r>
      <w:proofErr w:type="spellStart"/>
      <w:r>
        <w:t>Share_Front</w:t>
      </w:r>
      <w:proofErr w:type="spellEnd"/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First time only: run </w:t>
      </w:r>
      <w:proofErr w:type="spellStart"/>
      <w:r>
        <w:t>npm</w:t>
      </w:r>
      <w:proofErr w:type="spellEnd"/>
      <w:r>
        <w:t xml:space="preserve"> install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Run: </w:t>
      </w:r>
      <w:proofErr w:type="spellStart"/>
      <w:r>
        <w:t>npm</w:t>
      </w:r>
      <w:proofErr w:type="spellEnd"/>
      <w:r>
        <w:t xml:space="preserve"> run dev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Open your browser at: http://localhost:5173</w:t>
      </w:r>
    </w:p>
    <w:p w:rsidR="00CD7287" w:rsidRDefault="00C20B61">
      <w:pPr>
        <w:pStyle w:val="Heading2"/>
        <w:spacing w:before="200" w:after="100"/>
      </w:pPr>
      <w:r>
        <w:t>3.3 First-Time Database Setup</w:t>
      </w:r>
    </w:p>
    <w:p w:rsidR="00CD7287" w:rsidRDefault="00C20B61">
      <w:pPr>
        <w:spacing w:after="120"/>
      </w:pPr>
      <w:r>
        <w:t xml:space="preserve">The API automatically runs database migrations on </w:t>
      </w:r>
      <w:proofErr w:type="spellStart"/>
      <w:r>
        <w:t>startup</w:t>
      </w:r>
      <w:proofErr w:type="spellEnd"/>
      <w:r>
        <w:t xml:space="preserve">. You must ensure PostgreSQL connection string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is correct. Roles can be created via POST /</w:t>
      </w:r>
      <w:proofErr w:type="spellStart"/>
      <w:r>
        <w:t>api</w:t>
      </w:r>
      <w:proofErr w:type="spellEnd"/>
      <w:r>
        <w:t xml:space="preserve">/roles or directly in the database. </w:t>
      </w:r>
      <w:bookmarkStart w:id="0" w:name="_GoBack"/>
      <w:r>
        <w:t>Users</w:t>
      </w:r>
      <w:r>
        <w:t xml:space="preserve"> </w:t>
      </w:r>
      <w:bookmarkEnd w:id="0"/>
      <w:r>
        <w:t>can register t</w:t>
      </w:r>
      <w:r>
        <w:t>hemselves from the login page.</w:t>
      </w:r>
    </w:p>
    <w:p w:rsidR="00CD7287" w:rsidRDefault="00C20B61">
      <w:pPr>
        <w:pStyle w:val="Heading1"/>
        <w:spacing w:before="240" w:after="120"/>
      </w:pPr>
      <w:r>
        <w:t>4. User Roles and Hierarchy</w:t>
      </w:r>
    </w:p>
    <w:p w:rsidR="00CD7287" w:rsidRDefault="00C20B61">
      <w:pPr>
        <w:spacing w:after="120"/>
      </w:pPr>
      <w:r>
        <w:lastRenderedPageBreak/>
        <w:t>DPASA uses a hierarchical role system. Each role can manage users below it in the chain. All roles can use paper trading features (</w:t>
      </w:r>
      <w:proofErr w:type="spellStart"/>
      <w:r>
        <w:t>Watchlist</w:t>
      </w:r>
      <w:proofErr w:type="spellEnd"/>
      <w:r>
        <w:t>, Orders, Positions). Management menus differ by role.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Ro</w:t>
            </w:r>
            <w:r>
              <w:rPr>
                <w:b/>
                <w:bCs/>
                <w:color w:val="FFFFFF"/>
              </w:rPr>
              <w:t>le</w:t>
            </w:r>
          </w:p>
        </w:tc>
        <w:tc>
          <w:tcPr>
            <w:tcW w:w="12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12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Can Manage</w:t>
            </w:r>
          </w:p>
        </w:tc>
        <w:tc>
          <w:tcPr>
            <w:tcW w:w="12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Trading Access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CD7287" w:rsidRDefault="00C20B61">
            <w:proofErr w:type="spellStart"/>
            <w:r>
              <w:t>SuperAdmin</w:t>
            </w:r>
            <w:proofErr w:type="spellEnd"/>
          </w:p>
        </w:tc>
        <w:tc>
          <w:tcPr>
            <w:tcW w:w="1250" w:type="pct"/>
          </w:tcPr>
          <w:p w:rsidR="00CD7287" w:rsidRDefault="00C20B61">
            <w:r>
              <w:t>Top</w:t>
            </w:r>
          </w:p>
        </w:tc>
        <w:tc>
          <w:tcPr>
            <w:tcW w:w="1250" w:type="pct"/>
          </w:tcPr>
          <w:p w:rsidR="00CD7287" w:rsidRDefault="00C20B61">
            <w:r>
              <w:t>Admins, Sub Admins, Masters, Clients, Users</w:t>
            </w:r>
          </w:p>
        </w:tc>
        <w:tc>
          <w:tcPr>
            <w:tcW w:w="1250" w:type="pct"/>
          </w:tcPr>
          <w:p w:rsidR="00CD7287" w:rsidRDefault="00C20B61">
            <w:r>
              <w:t>Yes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CD7287" w:rsidRDefault="00C20B61">
            <w:r>
              <w:t>Admin</w:t>
            </w:r>
          </w:p>
        </w:tc>
        <w:tc>
          <w:tcPr>
            <w:tcW w:w="1250" w:type="pct"/>
          </w:tcPr>
          <w:p w:rsidR="00CD7287" w:rsidRDefault="00C20B61">
            <w:r>
              <w:t>2</w:t>
            </w:r>
          </w:p>
        </w:tc>
        <w:tc>
          <w:tcPr>
            <w:tcW w:w="1250" w:type="pct"/>
          </w:tcPr>
          <w:p w:rsidR="00CD7287" w:rsidRDefault="00C20B61">
            <w:r>
              <w:t>Sub Admins, Masters, Clients, Users</w:t>
            </w:r>
          </w:p>
        </w:tc>
        <w:tc>
          <w:tcPr>
            <w:tcW w:w="1250" w:type="pct"/>
          </w:tcPr>
          <w:p w:rsidR="00CD7287" w:rsidRDefault="00C20B61">
            <w:r>
              <w:t>Yes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CD7287" w:rsidRDefault="00C20B61">
            <w:proofErr w:type="spellStart"/>
            <w:r>
              <w:t>SubAdmin</w:t>
            </w:r>
            <w:proofErr w:type="spellEnd"/>
          </w:p>
        </w:tc>
        <w:tc>
          <w:tcPr>
            <w:tcW w:w="1250" w:type="pct"/>
          </w:tcPr>
          <w:p w:rsidR="00CD7287" w:rsidRDefault="00C20B61">
            <w:r>
              <w:t>3</w:t>
            </w:r>
          </w:p>
        </w:tc>
        <w:tc>
          <w:tcPr>
            <w:tcW w:w="1250" w:type="pct"/>
          </w:tcPr>
          <w:p w:rsidR="00CD7287" w:rsidRDefault="00C20B61">
            <w:r>
              <w:t>Masters, Clients, Users</w:t>
            </w:r>
          </w:p>
        </w:tc>
        <w:tc>
          <w:tcPr>
            <w:tcW w:w="1250" w:type="pct"/>
          </w:tcPr>
          <w:p w:rsidR="00CD7287" w:rsidRDefault="00C20B61">
            <w:r>
              <w:t>Yes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CD7287" w:rsidRDefault="00C20B61">
            <w:r>
              <w:t>Master</w:t>
            </w:r>
          </w:p>
        </w:tc>
        <w:tc>
          <w:tcPr>
            <w:tcW w:w="1250" w:type="pct"/>
          </w:tcPr>
          <w:p w:rsidR="00CD7287" w:rsidRDefault="00C20B61">
            <w:r>
              <w:t>4</w:t>
            </w:r>
          </w:p>
        </w:tc>
        <w:tc>
          <w:tcPr>
            <w:tcW w:w="1250" w:type="pct"/>
          </w:tcPr>
          <w:p w:rsidR="00CD7287" w:rsidRDefault="00C20B61">
            <w:r>
              <w:t>Clients, Users</w:t>
            </w:r>
          </w:p>
        </w:tc>
        <w:tc>
          <w:tcPr>
            <w:tcW w:w="1250" w:type="pct"/>
          </w:tcPr>
          <w:p w:rsidR="00CD7287" w:rsidRDefault="00C20B61">
            <w:r>
              <w:t>Yes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CD7287" w:rsidRDefault="00C20B61">
            <w:r>
              <w:t>Client</w:t>
            </w:r>
          </w:p>
        </w:tc>
        <w:tc>
          <w:tcPr>
            <w:tcW w:w="1250" w:type="pct"/>
          </w:tcPr>
          <w:p w:rsidR="00CD7287" w:rsidRDefault="00C20B61">
            <w:r>
              <w:t>5</w:t>
            </w:r>
          </w:p>
        </w:tc>
        <w:tc>
          <w:tcPr>
            <w:tcW w:w="1250" w:type="pct"/>
          </w:tcPr>
          <w:p w:rsidR="00CD7287" w:rsidRDefault="00C20B61">
            <w:r>
              <w:t>Own account only</w:t>
            </w:r>
          </w:p>
        </w:tc>
        <w:tc>
          <w:tcPr>
            <w:tcW w:w="1250" w:type="pct"/>
          </w:tcPr>
          <w:p w:rsidR="00CD7287" w:rsidRDefault="00C20B61">
            <w:r>
              <w:t>Yes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:rsidR="00CD7287" w:rsidRDefault="00C20B61">
            <w:r>
              <w:t>User</w:t>
            </w:r>
          </w:p>
        </w:tc>
        <w:tc>
          <w:tcPr>
            <w:tcW w:w="1250" w:type="pct"/>
          </w:tcPr>
          <w:p w:rsidR="00CD7287" w:rsidRDefault="00C20B61">
            <w:r>
              <w:t>Trader</w:t>
            </w:r>
          </w:p>
        </w:tc>
        <w:tc>
          <w:tcPr>
            <w:tcW w:w="1250" w:type="pct"/>
          </w:tcPr>
          <w:p w:rsidR="00CD7287" w:rsidRDefault="00C20B61">
            <w:r>
              <w:t>Own account only</w:t>
            </w:r>
          </w:p>
        </w:tc>
        <w:tc>
          <w:tcPr>
            <w:tcW w:w="1250" w:type="pct"/>
          </w:tcPr>
          <w:p w:rsidR="00CD7287" w:rsidRDefault="00C20B61">
            <w:r>
              <w:t>Yes</w:t>
            </w:r>
          </w:p>
        </w:tc>
      </w:tr>
    </w:tbl>
    <w:p w:rsidR="00CD7287" w:rsidRDefault="00C20B61">
      <w:pPr>
        <w:spacing w:after="120"/>
      </w:pPr>
      <w:r>
        <w:t>Note: When you register from the login page, you are created as role User. Higher roles (</w:t>
      </w:r>
      <w:proofErr w:type="spellStart"/>
      <w:r>
        <w:t>SuperAdmin</w:t>
      </w:r>
      <w:proofErr w:type="spellEnd"/>
      <w:r>
        <w:t>, Admin, etc.) must be created by a parent role or via the API/database by an administrator.</w:t>
      </w:r>
    </w:p>
    <w:p w:rsidR="00CD7287" w:rsidRDefault="00C20B61">
      <w:pPr>
        <w:pStyle w:val="Heading1"/>
        <w:spacing w:before="240" w:after="120"/>
      </w:pPr>
      <w:r>
        <w:t>5. Login — Step by Step (New User)</w:t>
      </w:r>
    </w:p>
    <w:p w:rsidR="00CD7287" w:rsidRDefault="00C20B61">
      <w:pPr>
        <w:pStyle w:val="Heading2"/>
        <w:spacing w:before="200" w:after="100"/>
      </w:pPr>
      <w:r>
        <w:t>5.1 Option A: Try Demo Account (Fastest)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Open http://localhost:5173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the "Try Demo Account" button.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The system automatically creates </w:t>
      </w:r>
      <w:proofErr w:type="spellStart"/>
      <w:r>
        <w:t>demo@dpasa.local</w:t>
      </w:r>
      <w:proofErr w:type="spellEnd"/>
      <w:r>
        <w:t xml:space="preserve"> if it does not exist, then logs you in.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Demo credentials: username demo, password Demo@123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You will be taken to the Rules page.</w:t>
      </w:r>
    </w:p>
    <w:p w:rsidR="00CD7287" w:rsidRDefault="00C20B61">
      <w:pPr>
        <w:pStyle w:val="Heading2"/>
        <w:spacing w:before="200" w:after="100"/>
      </w:pPr>
      <w:r>
        <w:t>5.2 Option B: Create Your Own Account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On the login page, click Create Account.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Fill in: Full Name, Email, Password, Confirm Password.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"Create &amp; Login".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Your username is auto-generated from your email (e.g. john fr</w:t>
      </w:r>
      <w:r>
        <w:t>om john@email.com).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You are logged in automatically and redirected to Rules.</w:t>
      </w:r>
    </w:p>
    <w:p w:rsidR="00CD7287" w:rsidRDefault="00C20B61">
      <w:pPr>
        <w:pStyle w:val="Heading2"/>
        <w:spacing w:before="200" w:after="100"/>
      </w:pPr>
      <w:r>
        <w:t>5.3 Option C: Login with Existing Account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Enter your Username and Password.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"Login to Account".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If already logged in (token saved), you are redirected automatically.</w:t>
      </w:r>
    </w:p>
    <w:p w:rsidR="00CD7287" w:rsidRDefault="00C20B61">
      <w:pPr>
        <w:pStyle w:val="Heading2"/>
        <w:spacing w:before="200" w:after="100"/>
      </w:pPr>
      <w:r>
        <w:t>5.4 Rul</w:t>
      </w:r>
      <w:r>
        <w:t>es and Regulations Page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Read all rules carefully — this is a training platform only.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Check the box: "I have read and agree to the rules".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"Accept &amp; Continue".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You must accept rules before accessing the dashboard.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Rules acceptance is saved in your bro</w:t>
      </w:r>
      <w:r>
        <w:t>wser (</w:t>
      </w:r>
      <w:proofErr w:type="spellStart"/>
      <w:r>
        <w:t>localStorage</w:t>
      </w:r>
      <w:proofErr w:type="spellEnd"/>
      <w:r>
        <w:t>).</w:t>
      </w:r>
    </w:p>
    <w:p w:rsidR="00CD7287" w:rsidRDefault="00C20B61">
      <w:pPr>
        <w:pStyle w:val="Heading1"/>
        <w:spacing w:before="240" w:after="120"/>
      </w:pPr>
      <w:r>
        <w:t>6. Dashboard Overview</w:t>
      </w:r>
    </w:p>
    <w:p w:rsidR="00CD7287" w:rsidRDefault="00C20B61">
      <w:pPr>
        <w:spacing w:after="120"/>
      </w:pPr>
      <w:r>
        <w:t>After accepting rules, you land on the Home dashboard. The layout has three main areas: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Top Header — Logo, navigation menu, your role and name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Main Content — Page you selected (Home, </w:t>
      </w:r>
      <w:proofErr w:type="spellStart"/>
      <w:r>
        <w:t>Watchlist</w:t>
      </w:r>
      <w:proofErr w:type="spellEnd"/>
      <w:r>
        <w:t>, etc.)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Footer — Live</w:t>
      </w:r>
      <w:r>
        <w:t xml:space="preserve"> profit/loss summary and Logout button</w:t>
      </w:r>
    </w:p>
    <w:p w:rsidR="00CD7287" w:rsidRDefault="00C20B61">
      <w:pPr>
        <w:pStyle w:val="Heading2"/>
        <w:spacing w:before="200" w:after="100"/>
      </w:pPr>
      <w:r>
        <w:t>6.1 Common Menu Items (All Roles)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Menu</w:t>
            </w:r>
          </w:p>
        </w:tc>
        <w:tc>
          <w:tcPr>
            <w:tcW w:w="250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Purpose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lastRenderedPageBreak/>
              <w:t>Home</w:t>
            </w:r>
          </w:p>
        </w:tc>
        <w:tc>
          <w:tcPr>
            <w:tcW w:w="2500" w:type="pct"/>
          </w:tcPr>
          <w:p w:rsidR="00CD7287" w:rsidRDefault="00C20B61">
            <w:r>
              <w:t>Summary cards: open positions, pending orders, executed trades, market feed status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proofErr w:type="spellStart"/>
            <w:r>
              <w:t>Watchlist</w:t>
            </w:r>
            <w:proofErr w:type="spellEnd"/>
          </w:p>
        </w:tc>
        <w:tc>
          <w:tcPr>
            <w:tcW w:w="2500" w:type="pct"/>
          </w:tcPr>
          <w:p w:rsidR="00CD7287" w:rsidRDefault="00C20B61">
            <w:r>
              <w:t>Live symbol list with BUY/SELL buttons to place paper orders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Standing</w:t>
            </w:r>
          </w:p>
        </w:tc>
        <w:tc>
          <w:tcPr>
            <w:tcW w:w="2500" w:type="pct"/>
          </w:tcPr>
          <w:p w:rsidR="00CD7287" w:rsidRDefault="00C20B61">
            <w:r>
              <w:t>Open positions — set Stop Loss, Target, Square Off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Trade</w:t>
            </w:r>
          </w:p>
        </w:tc>
        <w:tc>
          <w:tcPr>
            <w:tcW w:w="2500" w:type="pct"/>
          </w:tcPr>
          <w:p w:rsidR="00CD7287" w:rsidRDefault="00C20B61">
            <w:r>
              <w:t>List of completed (executed) orders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Pending</w:t>
            </w:r>
          </w:p>
        </w:tc>
        <w:tc>
          <w:tcPr>
            <w:tcW w:w="2500" w:type="pct"/>
          </w:tcPr>
          <w:p w:rsidR="00CD7287" w:rsidRDefault="00C20B61">
            <w:r>
              <w:t>Pending orders — cancel if needed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Holding</w:t>
            </w:r>
          </w:p>
        </w:tc>
        <w:tc>
          <w:tcPr>
            <w:tcW w:w="2500" w:type="pct"/>
          </w:tcPr>
          <w:p w:rsidR="00CD7287" w:rsidRDefault="00C20B61">
            <w:r>
              <w:t>Open positions with live Mark-to-Market P&amp;L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Wallet</w:t>
            </w:r>
          </w:p>
        </w:tc>
        <w:tc>
          <w:tcPr>
            <w:tcW w:w="2500" w:type="pct"/>
          </w:tcPr>
          <w:p w:rsidR="00CD7287" w:rsidRDefault="00C20B61">
            <w:r>
              <w:t>Wallet view (UI placeholder — coming soon)</w:t>
            </w:r>
          </w:p>
        </w:tc>
      </w:tr>
    </w:tbl>
    <w:p w:rsidR="00CD7287" w:rsidRDefault="00C20B61">
      <w:pPr>
        <w:pStyle w:val="Heading1"/>
        <w:spacing w:before="240" w:after="120"/>
      </w:pPr>
      <w:r>
        <w:t>7. Paper Trading — How to Place a Trade</w:t>
      </w:r>
    </w:p>
    <w:p w:rsidR="00CD7287" w:rsidRDefault="00C20B61">
      <w:pPr>
        <w:pStyle w:val="Heading2"/>
        <w:spacing w:before="200" w:after="100"/>
      </w:pPr>
      <w:r>
        <w:t xml:space="preserve">7.1 From </w:t>
      </w:r>
      <w:proofErr w:type="spellStart"/>
      <w:r>
        <w:t>Watchlist</w:t>
      </w:r>
      <w:proofErr w:type="spellEnd"/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proofErr w:type="spellStart"/>
      <w:r>
        <w:t>Watchlist</w:t>
      </w:r>
      <w:proofErr w:type="spellEnd"/>
      <w:r>
        <w:t xml:space="preserve"> from the top menu.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Select a tab: WATCHLIST (NSE stocks), NSE-FUTURE, or MCX-FUTURE.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Find a symbol. LIVE indicator shows </w:t>
      </w:r>
      <w:proofErr w:type="spellStart"/>
      <w:r>
        <w:t>SignalR</w:t>
      </w:r>
      <w:proofErr w:type="spellEnd"/>
      <w:r>
        <w:t xml:space="preserve"> connection; KITE OK shows price feed.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the green</w:t>
      </w:r>
      <w:r>
        <w:t xml:space="preserve"> BUY price or red SELL price on a row.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Order Entry modal opens — set Quantity, Order Type (MARKET/LIMIT/SL), Price if needed.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Submit the order. It appears in Pending until filled by the paper engine.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When filled, check Standing (open position) or Trade (completed order).</w:t>
      </w:r>
    </w:p>
    <w:p w:rsidR="00CD7287" w:rsidRDefault="00C20B61">
      <w:pPr>
        <w:pStyle w:val="Heading2"/>
        <w:spacing w:before="200" w:after="100"/>
      </w:pPr>
      <w:r>
        <w:t>7.2 Order Types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MARKET — Fills immediately at current LTP (Last Traded Price)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LIMIT — Fills when LTP reaches your limit price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SL (Stop Loss) — Trigger order; fills when price hits trig</w:t>
      </w:r>
      <w:r>
        <w:t>ger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SL-M — Stop Loss Market variant</w:t>
      </w:r>
    </w:p>
    <w:p w:rsidR="00CD7287" w:rsidRDefault="00C20B61">
      <w:pPr>
        <w:pStyle w:val="Heading2"/>
        <w:spacing w:before="200" w:after="100"/>
      </w:pPr>
      <w:r>
        <w:t>7.3 Managing Open Positions (Standing Page)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Go to Standing to see all open positions.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Set Stop Loss (SL) and Target prices on a position.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The paper engine auto-closes the position when LTP hits SL or Target.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SQ-OFF</w:t>
      </w:r>
      <w:r>
        <w:t xml:space="preserve"> to manually close (square off) a position at current LTP.</w:t>
      </w:r>
    </w:p>
    <w:p w:rsidR="00CD7287" w:rsidRDefault="00C20B61">
      <w:pPr>
        <w:pStyle w:val="Heading2"/>
        <w:spacing w:before="200" w:after="100"/>
      </w:pPr>
      <w:r>
        <w:t>7.4 Cancelling Pending Orders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Go to Pending page.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Find your pending order in the list.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Cancel. Order status changes to Cancelled.</w:t>
      </w:r>
    </w:p>
    <w:p w:rsidR="00CD7287" w:rsidRDefault="00C20B61">
      <w:pPr>
        <w:pStyle w:val="Heading2"/>
        <w:spacing w:before="200" w:after="100"/>
      </w:pPr>
      <w:r>
        <w:t>7.5 Viewing P&amp;L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Footer bar shows aggregate live P/L across op</w:t>
      </w:r>
      <w:r>
        <w:t>en positions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Holding page shows per-position Mark-to-Market profit/loss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Trade page shows completed order history with execution prices</w:t>
      </w:r>
    </w:p>
    <w:p w:rsidR="00CD7287" w:rsidRDefault="00C20B61">
      <w:pPr>
        <w:pStyle w:val="Heading1"/>
        <w:spacing w:before="240" w:after="120"/>
      </w:pPr>
      <w:r>
        <w:t>8. Role-Specific Guides</w:t>
      </w:r>
    </w:p>
    <w:p w:rsidR="00CD7287" w:rsidRDefault="00C20B61">
      <w:pPr>
        <w:pStyle w:val="Heading2"/>
        <w:spacing w:before="200" w:after="100"/>
      </w:pPr>
      <w:r>
        <w:t>8.1 Super Admin</w:t>
      </w:r>
    </w:p>
    <w:p w:rsidR="00CD7287" w:rsidRDefault="00C20B61">
      <w:pPr>
        <w:spacing w:after="120"/>
      </w:pPr>
      <w:r>
        <w:t>Super Admin is the top-level administrator with full visibility.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Super Admi</w:t>
      </w:r>
      <w:r>
        <w:t>n — view and manage Super Admin accounts (</w:t>
      </w:r>
      <w:proofErr w:type="spellStart"/>
      <w:r>
        <w:t>roleId</w:t>
      </w:r>
      <w:proofErr w:type="spellEnd"/>
      <w:r>
        <w:t>=1)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Admin — manage Admin accounts (route planned; use API or DB today)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Sub Admin — manage Sub Admin accounts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lastRenderedPageBreak/>
        <w:t>Menu: Master — view Master accounts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Client — manage Client accounts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All trading menus available for personal paper trading</w:t>
      </w:r>
    </w:p>
    <w:p w:rsidR="00CD7287" w:rsidRDefault="00C20B61">
      <w:pPr>
        <w:spacing w:after="120"/>
      </w:pPr>
      <w:r>
        <w:t>To create a Super Admin: use POST /</w:t>
      </w:r>
      <w:proofErr w:type="spellStart"/>
      <w:r>
        <w:t>api</w:t>
      </w:r>
      <w:proofErr w:type="spellEnd"/>
      <w:r>
        <w:t xml:space="preserve">/users with role </w:t>
      </w:r>
      <w:proofErr w:type="spellStart"/>
      <w:r>
        <w:t>SuperAdmin</w:t>
      </w:r>
      <w:proofErr w:type="spellEnd"/>
      <w:r>
        <w:t xml:space="preserve"> and appropriate hierarchy IDs, or create via database by an existing administrator.</w:t>
      </w:r>
    </w:p>
    <w:p w:rsidR="00CD7287" w:rsidRDefault="00C20B61">
      <w:pPr>
        <w:pStyle w:val="Heading2"/>
        <w:spacing w:before="200" w:after="100"/>
      </w:pPr>
      <w:r>
        <w:t>8.2 Admin</w:t>
      </w:r>
    </w:p>
    <w:p w:rsidR="00CD7287" w:rsidRDefault="00C20B61">
      <w:pPr>
        <w:spacing w:after="120"/>
      </w:pPr>
      <w:r>
        <w:t>Admin manages the organization below Supe</w:t>
      </w:r>
      <w:r>
        <w:t>r Admin level.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Cannot see Super Admin menu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Sub Admin — manage Sub Admins under this Admin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Master — manage Masters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Client — manage Clients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Full paper trading access</w:t>
      </w:r>
    </w:p>
    <w:p w:rsidR="00CD7287" w:rsidRDefault="00C20B61">
      <w:pPr>
        <w:spacing w:after="120"/>
      </w:pPr>
      <w:r>
        <w:t xml:space="preserve">When creating users as Admin, the system sets </w:t>
      </w:r>
      <w:proofErr w:type="spellStart"/>
      <w:r>
        <w:t>AdminId</w:t>
      </w:r>
      <w:proofErr w:type="spellEnd"/>
      <w:r>
        <w:t xml:space="preserve"> to your user ID auto</w:t>
      </w:r>
      <w:r>
        <w:t>matically (</w:t>
      </w:r>
      <w:proofErr w:type="spellStart"/>
      <w:r>
        <w:t>createPayload</w:t>
      </w:r>
      <w:proofErr w:type="spellEnd"/>
      <w:r>
        <w:t xml:space="preserve"> pattern).</w:t>
      </w:r>
    </w:p>
    <w:p w:rsidR="00CD7287" w:rsidRDefault="00C20B61">
      <w:pPr>
        <w:pStyle w:val="Heading2"/>
        <w:spacing w:before="200" w:after="100"/>
      </w:pPr>
      <w:r>
        <w:t>8.3 Sub Admin</w:t>
      </w:r>
    </w:p>
    <w:p w:rsidR="00CD7287" w:rsidRDefault="00C20B61">
      <w:pPr>
        <w:spacing w:after="120"/>
      </w:pPr>
      <w:r>
        <w:t>Sub Admin sits between Admin and Master.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Master — manage Masters under this Sub Admin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Client — manage Clients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No Admin or Super Admin menus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Full paper trading access</w:t>
      </w:r>
    </w:p>
    <w:p w:rsidR="00CD7287" w:rsidRDefault="00C20B61">
      <w:pPr>
        <w:pStyle w:val="Heading2"/>
        <w:spacing w:before="200" w:after="100"/>
      </w:pPr>
      <w:r>
        <w:t>8.4 Master</w:t>
      </w:r>
    </w:p>
    <w:p w:rsidR="00CD7287" w:rsidRDefault="00C20B61">
      <w:pPr>
        <w:spacing w:after="120"/>
      </w:pPr>
      <w:r>
        <w:t>Master manages Cli</w:t>
      </w:r>
      <w:r>
        <w:t>ents and Users in their branch.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Menu: Client — manage Client accounts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No hierarchy menus above Master level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Full paper trading access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Master List page (</w:t>
      </w:r>
      <w:proofErr w:type="spellStart"/>
      <w:r>
        <w:t>roleId</w:t>
      </w:r>
      <w:proofErr w:type="spellEnd"/>
      <w:r>
        <w:t>=4) shows Masters when logged in as higher role</w:t>
      </w:r>
    </w:p>
    <w:p w:rsidR="00CD7287" w:rsidRDefault="00C20B61">
      <w:pPr>
        <w:pStyle w:val="Heading2"/>
        <w:spacing w:before="200" w:after="100"/>
      </w:pPr>
      <w:r>
        <w:t>8.5 Client</w:t>
      </w:r>
    </w:p>
    <w:p w:rsidR="00CD7287" w:rsidRDefault="00C20B61">
      <w:pPr>
        <w:spacing w:after="120"/>
      </w:pPr>
      <w:r>
        <w:t>Client is an end-user account managed b</w:t>
      </w:r>
      <w:r>
        <w:t>y Master or above.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Does NOT see the Client management menu (cannot manage other clients)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Full access to trading: </w:t>
      </w:r>
      <w:proofErr w:type="spellStart"/>
      <w:r>
        <w:t>Watchlist</w:t>
      </w:r>
      <w:proofErr w:type="spellEnd"/>
      <w:r>
        <w:t>, Standing, Trade, Pending, Holding, Wallet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Typical use: supervised trading under a Master account</w:t>
      </w:r>
    </w:p>
    <w:p w:rsidR="00CD7287" w:rsidRDefault="00C20B61">
      <w:pPr>
        <w:pStyle w:val="Heading2"/>
        <w:spacing w:before="200" w:after="100"/>
      </w:pPr>
      <w:r>
        <w:t>8.6 User (Trader)</w:t>
      </w:r>
    </w:p>
    <w:p w:rsidR="00CD7287" w:rsidRDefault="00C20B61">
      <w:pPr>
        <w:spacing w:after="120"/>
      </w:pPr>
      <w:r>
        <w:t>User is the default role for self-registration and demo accounts.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Simplest account — no management menus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Full paper trading access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Ideal for students and trainees learning market basics</w:t>
      </w:r>
    </w:p>
    <w:p w:rsidR="00CD7287" w:rsidRDefault="00C20B61">
      <w:pPr>
        <w:pStyle w:val="Heading1"/>
        <w:spacing w:before="240" w:after="120"/>
      </w:pPr>
      <w:r>
        <w:t>9. Home Dashboard Details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OPEN POSITIONS — count of positions with sta</w:t>
      </w:r>
      <w:r>
        <w:t>tus Open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PENDING ORDERS — orders waiting to be filled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EXECUTED — count of completed orders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MARKET FEED — </w:t>
      </w:r>
      <w:proofErr w:type="spellStart"/>
      <w:r>
        <w:t>SignalR</w:t>
      </w:r>
      <w:proofErr w:type="spellEnd"/>
      <w:r>
        <w:t xml:space="preserve"> and Kite </w:t>
      </w:r>
      <w:proofErr w:type="spellStart"/>
      <w:r>
        <w:t>WebSocket</w:t>
      </w:r>
      <w:proofErr w:type="spellEnd"/>
      <w:r>
        <w:t xml:space="preserve"> connection status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Refresh Kite Token — refreshes </w:t>
      </w:r>
      <w:proofErr w:type="spellStart"/>
      <w:r>
        <w:t>Zerodha</w:t>
      </w:r>
      <w:proofErr w:type="spellEnd"/>
      <w:r>
        <w:t xml:space="preserve"> access token (requires server </w:t>
      </w:r>
      <w:proofErr w:type="spellStart"/>
      <w:r>
        <w:t>Zerodha</w:t>
      </w:r>
      <w:proofErr w:type="spellEnd"/>
      <w:r>
        <w:t xml:space="preserve"> </w:t>
      </w:r>
      <w:proofErr w:type="spellStart"/>
      <w:r>
        <w:t>config</w:t>
      </w:r>
      <w:proofErr w:type="spellEnd"/>
      <w:r>
        <w:t>)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lastRenderedPageBreak/>
        <w:t>Market boxes — live L</w:t>
      </w:r>
      <w:r>
        <w:t>TP for NIFTY, BANKNIFTY, RELIANCE, TCS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Recent orders table — last 10 orders</w:t>
      </w:r>
    </w:p>
    <w:p w:rsidR="00CD7287" w:rsidRDefault="00C20B61">
      <w:pPr>
        <w:pStyle w:val="Heading1"/>
        <w:spacing w:before="240" w:after="120"/>
      </w:pPr>
      <w:r>
        <w:t xml:space="preserve">10. </w:t>
      </w:r>
      <w:proofErr w:type="spellStart"/>
      <w:r>
        <w:t>Watchlist</w:t>
      </w:r>
      <w:proofErr w:type="spellEnd"/>
      <w:r>
        <w:t xml:space="preserve"> Segments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16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Content</w:t>
            </w:r>
          </w:p>
        </w:tc>
        <w:tc>
          <w:tcPr>
            <w:tcW w:w="165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Status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CD7287" w:rsidRDefault="00C20B61">
            <w:r>
              <w:t>WATCHLIST</w:t>
            </w:r>
          </w:p>
        </w:tc>
        <w:tc>
          <w:tcPr>
            <w:tcW w:w="1650" w:type="pct"/>
          </w:tcPr>
          <w:p w:rsidR="00CD7287" w:rsidRDefault="00C20B61">
            <w:r>
              <w:t>NSE equities: RELIANCE, TCS, INFY, HDFCBANK, etc.</w:t>
            </w:r>
          </w:p>
        </w:tc>
        <w:tc>
          <w:tcPr>
            <w:tcW w:w="1650" w:type="pct"/>
          </w:tcPr>
          <w:p w:rsidR="00CD7287" w:rsidRDefault="00C20B61">
            <w:r>
              <w:t>Supported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CD7287" w:rsidRDefault="00C20B61">
            <w:r>
              <w:t>NSE-FUTURE</w:t>
            </w:r>
          </w:p>
        </w:tc>
        <w:tc>
          <w:tcPr>
            <w:tcW w:w="1650" w:type="pct"/>
          </w:tcPr>
          <w:p w:rsidR="00CD7287" w:rsidRDefault="00C20B61">
            <w:r>
              <w:t>NFO futures: NIFTY, BANKNIFTY, stock futures</w:t>
            </w:r>
          </w:p>
        </w:tc>
        <w:tc>
          <w:tcPr>
            <w:tcW w:w="1650" w:type="pct"/>
          </w:tcPr>
          <w:p w:rsidR="00CD7287" w:rsidRDefault="00C20B61">
            <w:r>
              <w:t>Supported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CD7287" w:rsidRDefault="00C20B61">
            <w:r>
              <w:t>MCX-FUTURE</w:t>
            </w:r>
          </w:p>
        </w:tc>
        <w:tc>
          <w:tcPr>
            <w:tcW w:w="1650" w:type="pct"/>
          </w:tcPr>
          <w:p w:rsidR="00CD7287" w:rsidRDefault="00C20B61">
            <w:r>
              <w:t>MCX commodities: GOLD, SILVER, CRUDEOIL</w:t>
            </w:r>
          </w:p>
        </w:tc>
        <w:tc>
          <w:tcPr>
            <w:tcW w:w="1650" w:type="pct"/>
          </w:tcPr>
          <w:p w:rsidR="00CD7287" w:rsidRDefault="00C20B61">
            <w:r>
              <w:t>Supported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CD7287" w:rsidRDefault="00C20B61">
            <w:r>
              <w:t>NSE-OPTIONS</w:t>
            </w:r>
          </w:p>
        </w:tc>
        <w:tc>
          <w:tcPr>
            <w:tcW w:w="1650" w:type="pct"/>
          </w:tcPr>
          <w:p w:rsidR="00CD7287" w:rsidRDefault="00C20B61">
            <w:r>
              <w:t>Options contracts</w:t>
            </w:r>
          </w:p>
        </w:tc>
        <w:tc>
          <w:tcPr>
            <w:tcW w:w="1650" w:type="pct"/>
          </w:tcPr>
          <w:p w:rsidR="00CD7287" w:rsidRDefault="00C20B61">
            <w:r>
              <w:t>Not available on feed yet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CD7287" w:rsidRDefault="00C20B61">
            <w:r>
              <w:t>MCX-OPTIONS</w:t>
            </w:r>
          </w:p>
        </w:tc>
        <w:tc>
          <w:tcPr>
            <w:tcW w:w="1650" w:type="pct"/>
          </w:tcPr>
          <w:p w:rsidR="00CD7287" w:rsidRDefault="00C20B61">
            <w:r>
              <w:t>MCX options</w:t>
            </w:r>
          </w:p>
        </w:tc>
        <w:tc>
          <w:tcPr>
            <w:tcW w:w="1650" w:type="pct"/>
          </w:tcPr>
          <w:p w:rsidR="00CD7287" w:rsidRDefault="00C20B61">
            <w:r>
              <w:t>Not available on feed yet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CD7287" w:rsidRDefault="00C20B61">
            <w:r>
              <w:t>COMEX, CRYPTO, FOREX, US-STOCK, SGX, DGCX</w:t>
            </w:r>
          </w:p>
        </w:tc>
        <w:tc>
          <w:tcPr>
            <w:tcW w:w="1650" w:type="pct"/>
          </w:tcPr>
          <w:p w:rsidR="00CD7287" w:rsidRDefault="00C20B61">
            <w:r>
              <w:t>International segments</w:t>
            </w:r>
          </w:p>
        </w:tc>
        <w:tc>
          <w:tcPr>
            <w:tcW w:w="1650" w:type="pct"/>
          </w:tcPr>
          <w:p w:rsidR="00CD7287" w:rsidRDefault="00C20B61">
            <w:r>
              <w:t>Not available on feed yet</w:t>
            </w:r>
          </w:p>
        </w:tc>
      </w:tr>
    </w:tbl>
    <w:p w:rsidR="00CD7287" w:rsidRDefault="00C20B61">
      <w:pPr>
        <w:pStyle w:val="Heading1"/>
        <w:spacing w:before="240" w:after="120"/>
      </w:pPr>
      <w:r>
        <w:t>11. Logout and Session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Click Logout in the footer.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Your token is cleared from browser storage.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You are returned to the login page.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On next login, you must accept rules again only if </w:t>
      </w:r>
      <w:proofErr w:type="spellStart"/>
      <w:r>
        <w:t>localStorage</w:t>
      </w:r>
      <w:proofErr w:type="spellEnd"/>
      <w:r>
        <w:t xml:space="preserve"> was cleared.</w:t>
      </w:r>
    </w:p>
    <w:p w:rsidR="00CD7287" w:rsidRDefault="00C20B61">
      <w:pPr>
        <w:spacing w:after="120"/>
      </w:pPr>
      <w:r>
        <w:t xml:space="preserve">Tip: Refreshing the page keeps you logged in — session is stored in </w:t>
      </w:r>
      <w:proofErr w:type="spellStart"/>
      <w:r>
        <w:t>localStorage</w:t>
      </w:r>
      <w:proofErr w:type="spellEnd"/>
      <w:r>
        <w:t>.</w:t>
      </w:r>
    </w:p>
    <w:p w:rsidR="00CD7287" w:rsidRDefault="00C20B61">
      <w:pPr>
        <w:pStyle w:val="Heading1"/>
        <w:spacing w:before="240" w:after="120"/>
      </w:pPr>
      <w:r>
        <w:t>12. Troubleshooting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2500" w:type="pct"/>
            <w:shd w:val="clear" w:color="auto" w:fill="1E293B"/>
          </w:tcPr>
          <w:p w:rsidR="00CD7287" w:rsidRDefault="00C20B61">
            <w:r>
              <w:rPr>
                <w:b/>
                <w:bCs/>
                <w:color w:val="FFFFFF"/>
              </w:rPr>
              <w:t>Solution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Cannot login — Invalid username or password</w:t>
            </w:r>
          </w:p>
        </w:tc>
        <w:tc>
          <w:tcPr>
            <w:tcW w:w="2500" w:type="pct"/>
          </w:tcPr>
          <w:p w:rsidR="00CD7287" w:rsidRDefault="00C20B61">
            <w:r>
              <w:t>Use Try Demo Account or Create Account. Verify API is running on port 5044.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Dashboard redirects to Rules</w:t>
            </w:r>
          </w:p>
        </w:tc>
        <w:tc>
          <w:tcPr>
            <w:tcW w:w="2500" w:type="pct"/>
          </w:tcPr>
          <w:p w:rsidR="00CD7287" w:rsidRDefault="00C20B61">
            <w:r>
              <w:t>You must accept rules before trading. Check the checkbox and click Accept.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 xml:space="preserve">LTP shows 0.00 on </w:t>
            </w:r>
            <w:proofErr w:type="spellStart"/>
            <w:r>
              <w:t>Watchlist</w:t>
            </w:r>
            <w:proofErr w:type="spellEnd"/>
          </w:p>
        </w:tc>
        <w:tc>
          <w:tcPr>
            <w:tcW w:w="2500" w:type="pct"/>
          </w:tcPr>
          <w:p w:rsidR="00CD7287" w:rsidRDefault="00C20B61">
            <w:proofErr w:type="spellStart"/>
            <w:r>
              <w:t>Zerodha</w:t>
            </w:r>
            <w:proofErr w:type="spellEnd"/>
            <w:r>
              <w:t xml:space="preserve"> Kite must be configured in API </w:t>
            </w:r>
            <w:proofErr w:type="spellStart"/>
            <w:proofErr w:type="gramStart"/>
            <w:r>
              <w:t>appsettings.json</w:t>
            </w:r>
            <w:proofErr w:type="spellEnd"/>
            <w:proofErr w:type="gramEnd"/>
            <w:r>
              <w:t>. Contact your administrator.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proofErr w:type="spellStart"/>
            <w:r>
              <w:t>SignalR</w:t>
            </w:r>
            <w:proofErr w:type="spellEnd"/>
            <w:r>
              <w:t xml:space="preserve"> OFFLINE</w:t>
            </w:r>
          </w:p>
        </w:tc>
        <w:tc>
          <w:tcPr>
            <w:tcW w:w="2500" w:type="pct"/>
          </w:tcPr>
          <w:p w:rsidR="00CD7287" w:rsidRDefault="00C20B61">
            <w:r>
              <w:t>Ensure API is running</w:t>
            </w:r>
            <w:r>
              <w:t xml:space="preserve"> and you are logged in. Check browser console for errors.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Red error banner on dashboard</w:t>
            </w:r>
          </w:p>
        </w:tc>
        <w:tc>
          <w:tcPr>
            <w:tcW w:w="2500" w:type="pct"/>
          </w:tcPr>
          <w:p w:rsidR="00CD7287" w:rsidRDefault="00C20B61">
            <w:r>
              <w:t xml:space="preserve">Some API calls failed. Check API logs and network tab in browser </w:t>
            </w:r>
            <w:proofErr w:type="spellStart"/>
            <w:r>
              <w:t>DevTools</w:t>
            </w:r>
            <w:proofErr w:type="spellEnd"/>
            <w:r>
              <w:t>.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Demo login fails</w:t>
            </w:r>
          </w:p>
        </w:tc>
        <w:tc>
          <w:tcPr>
            <w:tcW w:w="2500" w:type="pct"/>
          </w:tcPr>
          <w:p w:rsidR="00CD7287" w:rsidRDefault="00C20B61">
            <w:r>
              <w:t>Ensure PostgreSQL is running and API migrations completed.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CD7287" w:rsidRDefault="00C20B61">
            <w:r>
              <w:t>Page blank aft</w:t>
            </w:r>
            <w:r>
              <w:t>er refresh</w:t>
            </w:r>
          </w:p>
        </w:tc>
        <w:tc>
          <w:tcPr>
            <w:tcW w:w="2500" w:type="pct"/>
          </w:tcPr>
          <w:p w:rsidR="00CD7287" w:rsidRDefault="00C20B61">
            <w:r>
              <w:t>Clear browser cache and log in again.</w:t>
            </w:r>
          </w:p>
        </w:tc>
      </w:tr>
    </w:tbl>
    <w:p w:rsidR="00CD7287" w:rsidRDefault="00C20B61">
      <w:pPr>
        <w:pStyle w:val="Heading1"/>
        <w:spacing w:before="240" w:after="120"/>
      </w:pPr>
      <w:r>
        <w:t>13. Production Deployment (Administrators)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Deploy </w:t>
      </w:r>
      <w:proofErr w:type="spellStart"/>
      <w:r>
        <w:t>API_Backend</w:t>
      </w:r>
      <w:proofErr w:type="spellEnd"/>
      <w:r>
        <w:t xml:space="preserve"> to your server with PostgreSQL connection string.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Configure </w:t>
      </w:r>
      <w:proofErr w:type="spellStart"/>
      <w:proofErr w:type="gramStart"/>
      <w:r>
        <w:t>Jwt:SigningKey</w:t>
      </w:r>
      <w:proofErr w:type="spellEnd"/>
      <w:proofErr w:type="gramEnd"/>
      <w:r>
        <w:t xml:space="preserve"> (minimum 32 characters) in </w:t>
      </w:r>
      <w:proofErr w:type="spellStart"/>
      <w:r>
        <w:t>appsettings.json</w:t>
      </w:r>
      <w:proofErr w:type="spellEnd"/>
      <w:r>
        <w:t>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Configure </w:t>
      </w:r>
      <w:proofErr w:type="spellStart"/>
      <w:r>
        <w:t>Zerodha</w:t>
      </w:r>
      <w:proofErr w:type="spellEnd"/>
      <w:r>
        <w:t xml:space="preserve"> section for live market data.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Set CORS </w:t>
      </w:r>
      <w:proofErr w:type="spellStart"/>
      <w:r>
        <w:t>AllowedOrigins</w:t>
      </w:r>
      <w:proofErr w:type="spellEnd"/>
      <w:r>
        <w:t xml:space="preserve"> to your frontend domain.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Build frontend: </w:t>
      </w:r>
      <w:proofErr w:type="spellStart"/>
      <w:r>
        <w:t>npm</w:t>
      </w:r>
      <w:proofErr w:type="spellEnd"/>
      <w:r>
        <w:t xml:space="preserve"> run build in </w:t>
      </w:r>
      <w:proofErr w:type="spellStart"/>
      <w:r>
        <w:t>Share_Front</w:t>
      </w:r>
      <w:proofErr w:type="spellEnd"/>
      <w:r>
        <w:t>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>Set environment variables: VITE_API_BASE_URL and VITE_HUB_BASE_URL to your API host.</w:t>
      </w:r>
    </w:p>
    <w:p w:rsidR="00CD7287" w:rsidRDefault="00C20B61">
      <w:pPr>
        <w:pStyle w:val="ListParagraph"/>
        <w:numPr>
          <w:ilvl w:val="0"/>
          <w:numId w:val="2"/>
        </w:numPr>
        <w:spacing w:after="60"/>
      </w:pPr>
      <w:r>
        <w:t xml:space="preserve">Serve the </w:t>
      </w:r>
      <w:proofErr w:type="spellStart"/>
      <w:r>
        <w:t>dist</w:t>
      </w:r>
      <w:proofErr w:type="spellEnd"/>
      <w:r>
        <w:t xml:space="preserve">/ folder via </w:t>
      </w:r>
      <w:proofErr w:type="spellStart"/>
      <w:r>
        <w:t>nginx</w:t>
      </w:r>
      <w:proofErr w:type="spellEnd"/>
      <w:r>
        <w:t>, IIS, or any static file host.</w:t>
      </w:r>
    </w:p>
    <w:p w:rsidR="00CD7287" w:rsidRDefault="00C20B61">
      <w:pPr>
        <w:pStyle w:val="Heading1"/>
        <w:spacing w:before="240" w:after="120"/>
      </w:pPr>
      <w:r>
        <w:t>14. Important Disclaimers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THIS APPLICATION IS FOR TRAINING PURPOSE ONLY.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No real money is involved in paper trading.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lastRenderedPageBreak/>
        <w:t>Developer and owner take no responsibility for monetary transactions.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Short</w:t>
      </w:r>
      <w:r>
        <w:t>-duration trades (under 20 minutes) may have profits voided per platform rules.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Platform reserves the right to cancel default trades and charge simulated brokerage on long-held positions.</w:t>
      </w:r>
    </w:p>
    <w:p w:rsidR="00CD7287" w:rsidRDefault="00C20B61">
      <w:pPr>
        <w:pStyle w:val="Heading1"/>
        <w:spacing w:before="240" w:after="120"/>
      </w:pPr>
      <w:r>
        <w:t>15. Quick Reference — URLs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Web App (dev): http://localhost:5173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 xml:space="preserve">API </w:t>
      </w:r>
      <w:r>
        <w:t>(dev): http://localhost:5044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API Swagger: http://localhost:5044/swagger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proofErr w:type="spellStart"/>
      <w:r>
        <w:t>SignalR</w:t>
      </w:r>
      <w:proofErr w:type="spellEnd"/>
      <w:r>
        <w:t xml:space="preserve"> Hub: /hubs/market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Login API: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</w:t>
      </w:r>
    </w:p>
    <w:p w:rsidR="00CD7287" w:rsidRDefault="00C20B61">
      <w:pPr>
        <w:pStyle w:val="ListParagraph"/>
        <w:numPr>
          <w:ilvl w:val="0"/>
          <w:numId w:val="1"/>
        </w:numPr>
        <w:spacing w:after="60"/>
      </w:pPr>
      <w:r>
        <w:t>Register API: POST /</w:t>
      </w:r>
      <w:proofErr w:type="spellStart"/>
      <w:r>
        <w:t>api</w:t>
      </w:r>
      <w:proofErr w:type="spellEnd"/>
      <w:r>
        <w:t>/users</w:t>
      </w:r>
    </w:p>
    <w:p w:rsidR="00CD7287" w:rsidRDefault="00C20B61">
      <w:pPr>
        <w:spacing w:after="120"/>
      </w:pPr>
      <w:r>
        <w:rPr>
          <w:b/>
          <w:bCs/>
        </w:rPr>
        <w:t>— End of User Manual —</w:t>
      </w:r>
    </w:p>
    <w:sectPr w:rsidR="00CD72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E090C"/>
    <w:multiLevelType w:val="hybridMultilevel"/>
    <w:tmpl w:val="8F260F28"/>
    <w:lvl w:ilvl="0" w:tplc="CD4C63F0">
      <w:start w:val="1"/>
      <w:numFmt w:val="bullet"/>
      <w:lvlText w:val="●"/>
      <w:lvlJc w:val="left"/>
      <w:pPr>
        <w:ind w:left="720" w:hanging="360"/>
      </w:pPr>
    </w:lvl>
    <w:lvl w:ilvl="1" w:tplc="7B8644BE">
      <w:start w:val="1"/>
      <w:numFmt w:val="bullet"/>
      <w:lvlText w:val="○"/>
      <w:lvlJc w:val="left"/>
      <w:pPr>
        <w:ind w:left="1440" w:hanging="360"/>
      </w:pPr>
    </w:lvl>
    <w:lvl w:ilvl="2" w:tplc="90383148">
      <w:start w:val="1"/>
      <w:numFmt w:val="bullet"/>
      <w:lvlText w:val="■"/>
      <w:lvlJc w:val="left"/>
      <w:pPr>
        <w:ind w:left="2160" w:hanging="360"/>
      </w:pPr>
    </w:lvl>
    <w:lvl w:ilvl="3" w:tplc="EFBA47A2">
      <w:start w:val="1"/>
      <w:numFmt w:val="bullet"/>
      <w:lvlText w:val="●"/>
      <w:lvlJc w:val="left"/>
      <w:pPr>
        <w:ind w:left="2880" w:hanging="360"/>
      </w:pPr>
    </w:lvl>
    <w:lvl w:ilvl="4" w:tplc="95741134">
      <w:start w:val="1"/>
      <w:numFmt w:val="bullet"/>
      <w:lvlText w:val="○"/>
      <w:lvlJc w:val="left"/>
      <w:pPr>
        <w:ind w:left="3600" w:hanging="360"/>
      </w:pPr>
    </w:lvl>
    <w:lvl w:ilvl="5" w:tplc="7B84E78E">
      <w:start w:val="1"/>
      <w:numFmt w:val="bullet"/>
      <w:lvlText w:val="■"/>
      <w:lvlJc w:val="left"/>
      <w:pPr>
        <w:ind w:left="4320" w:hanging="360"/>
      </w:pPr>
    </w:lvl>
    <w:lvl w:ilvl="6" w:tplc="C8388290">
      <w:start w:val="1"/>
      <w:numFmt w:val="bullet"/>
      <w:lvlText w:val="●"/>
      <w:lvlJc w:val="left"/>
      <w:pPr>
        <w:ind w:left="5040" w:hanging="360"/>
      </w:pPr>
    </w:lvl>
    <w:lvl w:ilvl="7" w:tplc="73A63318">
      <w:start w:val="1"/>
      <w:numFmt w:val="bullet"/>
      <w:lvlText w:val="●"/>
      <w:lvlJc w:val="left"/>
      <w:pPr>
        <w:ind w:left="5760" w:hanging="360"/>
      </w:pPr>
    </w:lvl>
    <w:lvl w:ilvl="8" w:tplc="962CBB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56B90"/>
    <w:multiLevelType w:val="hybridMultilevel"/>
    <w:tmpl w:val="9E780ECC"/>
    <w:lvl w:ilvl="0" w:tplc="011E143A">
      <w:start w:val="1"/>
      <w:numFmt w:val="decimal"/>
      <w:lvlText w:val="%1."/>
      <w:lvlJc w:val="left"/>
    </w:lvl>
    <w:lvl w:ilvl="1" w:tplc="4CFA7E22">
      <w:numFmt w:val="decimal"/>
      <w:lvlText w:val=""/>
      <w:lvlJc w:val="left"/>
    </w:lvl>
    <w:lvl w:ilvl="2" w:tplc="83FE3686">
      <w:numFmt w:val="decimal"/>
      <w:lvlText w:val=""/>
      <w:lvlJc w:val="left"/>
    </w:lvl>
    <w:lvl w:ilvl="3" w:tplc="230E33C8">
      <w:numFmt w:val="decimal"/>
      <w:lvlText w:val=""/>
      <w:lvlJc w:val="left"/>
    </w:lvl>
    <w:lvl w:ilvl="4" w:tplc="0D12AA76">
      <w:numFmt w:val="decimal"/>
      <w:lvlText w:val=""/>
      <w:lvlJc w:val="left"/>
    </w:lvl>
    <w:lvl w:ilvl="5" w:tplc="02523C82">
      <w:numFmt w:val="decimal"/>
      <w:lvlText w:val=""/>
      <w:lvlJc w:val="left"/>
    </w:lvl>
    <w:lvl w:ilvl="6" w:tplc="B62652B6">
      <w:numFmt w:val="decimal"/>
      <w:lvlText w:val=""/>
      <w:lvlJc w:val="left"/>
    </w:lvl>
    <w:lvl w:ilvl="7" w:tplc="80FCC3EC">
      <w:numFmt w:val="decimal"/>
      <w:lvlText w:val=""/>
      <w:lvlJc w:val="left"/>
    </w:lvl>
    <w:lvl w:ilvl="8" w:tplc="D4B602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287"/>
    <w:rsid w:val="00C20B61"/>
    <w:rsid w:val="00CD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4826"/>
  <w15:docId w15:val="{469A0D2B-0CA0-43E7-86C8-DEC80370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1560</Words>
  <Characters>8894</Characters>
  <Application>Microsoft Office Word</Application>
  <DocSecurity>0</DocSecurity>
  <Lines>74</Lines>
  <Paragraphs>20</Paragraphs>
  <ScaleCrop>false</ScaleCrop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2026-07-28T06:19:00Z</dcterms:created>
  <dcterms:modified xsi:type="dcterms:W3CDTF">2026-07-28T06:54:00Z</dcterms:modified>
</cp:coreProperties>
</file>