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OneMindAI Complete System Analysis
</w:t>
      </w:r>
    </w:p>
    <w:p/>
    <w:p>
      <w:r>
        <w:rPr>
          <w:b/>
          <w:bCs/>
        </w:rPr>
        <w:t xml:space="preserve">Analysis Date:</w:t>
      </w:r>
      <w:r>
        <w:t xml:space="preserve"> 2025-12-12  
</w:t>
      </w:r>
    </w:p>
    <w:p>
      <w:r>
        <w:rPr>
          <w:b/>
          <w:bCs/>
        </w:rPr>
        <w:t xml:space="preserve">Analyzer:</w:t>
      </w:r>
      <w:r>
        <w:t xml:space="preserve"> Claude (Sonnet 4)  
</w:t>
      </w:r>
    </w:p>
    <w:p>
      <w:r>
        <w:rPr>
          <w:b/>
          <w:bCs/>
        </w:rPr>
        <w:t xml:space="preserve">Workspace: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c:\Projects\OneMindAI</w:t>
      </w:r>
      <w:r>
        <w:t xml:space="preserve">
</w:t>
      </w:r>
    </w:p>
    <w:p/>
    <w:p>
      <w:pPr>
        <w:spacing w:before="200" w:after="200"/>
      </w:pPr>
    </w:p>
    <w:p/>
    <w:p>
      <w:pPr>
        <w:pStyle w:val="Heading2"/>
        <w:spacing w:before="300" w:after="150"/>
      </w:pPr>
      <w:r>
        <w:t xml:space="preserve">DELIVERABLE 0: Analysis Metadata
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
                    ANALYSIS METADATA
════════════════════════════════════════════════════════════════
Workspace: c:\Projects\OneMindAI
Analysis Date: 2025-12-12
Version: 10.0.0 (from package.json)
Files Discovered:
  Total Files: ~200+
  Source Files (src/): 74 files
  Server Files: 14 files
  Config Files: 15+
  Documentation: 100+ .md files
  Database Migrations: 6 SQL files
File Types Breakdown:
  TypeScript/TSX: ~70 files (primary)
  JavaScript/CJS: ~15 files (server)
  SQL: 6 files (migrations)
  JSON: 10+ files (config)
  Markdown: 100+ files (docs)
Lines of Code (estimated):
  OneMindAI.tsx: 10,764 lines (main component)
  ai-proxy.cjs: 1,669 lines (backend proxy)
  Total Source: ~50,000+ lines
Primary Technologies Detected:
  Frontend: React 18.2.0 + Vite 5.2.0
  Backend: Express.js (Node.js)
  Database: PostgreSQL (Supabase)
  Deployment: Vercel (configured)
Analysis Method:
  ✓ Static code analysis
  ✓ Dependency graph tracing
  ✓ Pattern recognition
  ✓ Cross-file reference mapping
Limitations:
  ⚠ Cannot execute code (static analysis only)
  ⚠ Cannot access live database
  ⚠ Cannot test runtime behavior
  ⚠ Cannot access external APIs
════════════════════════════════════════════════════════════════
</w:t>
      </w:r>
    </w:p>
    <w:p/>
    <w:p>
      <w:pPr>
        <w:spacing w:before="200" w:after="200"/>
      </w:pPr>
    </w:p>
    <w:p/>
    <w:p>
      <w:pPr>
        <w:pStyle w:val="Heading2"/>
        <w:spacing w:before="300" w:after="150"/>
      </w:pPr>
      <w:r>
        <w:t xml:space="preserve">DELIVERABLE 1: Executive Summary &amp; Business Context
</w:t>
      </w:r>
    </w:p>
    <w:p/>
    <w:p>
      <w:pPr>
        <w:pStyle w:val="Heading3"/>
        <w:spacing w:before="200" w:after="100"/>
      </w:pPr>
      <w:r>
        <w:t xml:space="preserve">1.1 What Is This System?
</w:t>
      </w:r>
    </w:p>
    <w:p/>
    <w:p>
      <w:r>
        <w:rPr>
          <w:b/>
          <w:bCs/>
        </w:rPr>
        <w:t xml:space="preserve">System Name:</w:t>
      </w:r>
      <w:r>
        <w:t xml:space="preserve"> OneMindAI
</w:t>
      </w:r>
    </w:p>
    <w:p/>
    <w:p>
      <w:r>
        <w:rPr>
          <w:b/>
          <w:bCs/>
        </w:rPr>
        <w:t xml:space="preserve">One-Sentence Description:</w:t>
      </w:r>
      <w:r>
        <w:t xml:space="preserve">  
</w:t>
      </w:r>
    </w:p>
    <w:p>
      <w:r>
        <w:t xml:space="preserve">A multi-AI orchestration platform that allows users to query multiple AI providers (OpenAI, Anthropic, Google, etc.) simultaneously and compare responses.
</w:t>
      </w:r>
    </w:p>
    <w:p/>
    <w:p>
      <w:r>
        <w:rPr>
          <w:b/>
          <w:bCs/>
        </w:rPr>
        <w:t xml:space="preserve">Business Model:</w:t>
      </w:r>
      <w:r>
        <w:t xml:space="preserve">
</w:t>
      </w:r>
    </w:p>
    <w:p/>
    <w:p>
      <w:r>
        <w:t xml:space="preserve">| Aspect | Description |
</w:t>
      </w:r>
    </w:p>
    <w:p>
      <w:r>
        <w:t xml:space="preserve">|--------|-------------|
</w:t>
      </w:r>
    </w:p>
    <w:p>
      <w:r>
        <w:t xml:space="preserve">| </w:t>
      </w:r>
      <w:r>
        <w:rPr>
          <w:b/>
          <w:bCs/>
        </w:rPr>
        <w:t xml:space="preserve">Problem Solved</w:t>
      </w:r>
      <w:r>
        <w:t xml:space="preserve"> | Users need to compare AI model outputs, manage costs across providers, and get the best response for their use case |
</w:t>
      </w:r>
    </w:p>
    <w:p>
      <w:r>
        <w:t xml:space="preserve">| </w:t>
      </w:r>
      <w:r>
        <w:rPr>
          <w:b/>
          <w:bCs/>
        </w:rPr>
        <w:t xml:space="preserve">Target Users</w:t>
      </w:r>
      <w:r>
        <w:t xml:space="preserve"> | Business executives (CEO, CFO, CTO, CDIO), Sales teams, Enterprise users needing AI-powered analysis |
</w:t>
      </w:r>
    </w:p>
    <w:p>
      <w:r>
        <w:t xml:space="preserve">| </w:t>
      </w:r>
      <w:r>
        <w:rPr>
          <w:b/>
          <w:bCs/>
        </w:rPr>
        <w:t xml:space="preserve">Value Proposition</w:t>
      </w:r>
      <w:r>
        <w:t xml:space="preserve"> | Single interface to 13+ AI providers with cost tracking, role-based prompts, and response comparison |
</w:t>
      </w:r>
    </w:p>
    <w:p>
      <w:r>
        <w:t xml:space="preserve">| </w:t>
      </w:r>
      <w:r>
        <w:rPr>
          <w:b/>
          <w:bCs/>
        </w:rPr>
        <w:t xml:space="preserve">Revenue Model</w:t>
      </w:r>
      <w:r>
        <w:t xml:space="preserve"> | Credit-based system with per-token pricing (30% markup over provider costs) |
</w:t>
      </w:r>
    </w:p>
    <w:p/>
    <w:p>
      <w:r>
        <w:rPr>
          <w:b/>
          <w:bCs/>
        </w:rPr>
        <w:t xml:space="preserve">Key Differentiators:</w:t>
      </w:r>
      <w:r>
        <w:t xml:space="preserve">
</w:t>
      </w:r>
    </w:p>
    <w:p/>
    <w:p>
      <w:r>
        <w:rPr>
          <w:b/>
          <w:bCs/>
        </w:rPr>
        <w:t xml:space="preserve">Business Workflows:</w:t>
      </w:r>
      <w:r>
        <w:t xml:space="preserve">
</w:t>
      </w:r>
    </w:p>
    <w:p/>
    <w:p>
      <w:r>
        <w:t xml:space="preserve">| Workflow | Description | Revenue Impact |
</w:t>
      </w:r>
    </w:p>
    <w:p>
      <w:r>
        <w:t xml:space="preserve">|----------|-------------|----------------|
</w:t>
      </w:r>
    </w:p>
    <w:p>
      <w:r>
        <w:t xml:space="preserve">| </w:t>
      </w:r>
      <w:r>
        <w:rPr>
          <w:b/>
          <w:bCs/>
        </w:rPr>
        <w:t xml:space="preserve">AI Query Execution</w:t>
      </w:r>
      <w:r>
        <w:t xml:space="preserve"> | User submits prompt → Multiple engines process → Results displayed | Primary revenue driver |
</w:t>
      </w:r>
    </w:p>
    <w:p>
      <w:r>
        <w:t xml:space="preserve">| </w:t>
      </w:r>
      <w:r>
        <w:rPr>
          <w:b/>
          <w:bCs/>
        </w:rPr>
        <w:t xml:space="preserve">Credit Purchase</w:t>
      </w:r>
      <w:r>
        <w:t xml:space="preserve"> | User buys credits → Credits deducted per API call | Direct revenue |
</w:t>
      </w:r>
    </w:p>
    <w:p>
      <w:r>
        <w:t xml:space="preserve">| </w:t>
      </w:r>
      <w:r>
        <w:rPr>
          <w:b/>
          <w:bCs/>
        </w:rPr>
        <w:t xml:space="preserve">File Analysis</w:t>
      </w:r>
      <w:r>
        <w:t xml:space="preserve"> | Upload docs/images → AI analyzes content | Value-add feature |
</w:t>
      </w:r>
    </w:p>
    <w:p>
      <w:r>
        <w:t xml:space="preserve">| </w:t>
      </w:r>
      <w:r>
        <w:rPr>
          <w:b/>
          <w:bCs/>
        </w:rPr>
        <w:t xml:space="preserve">CRM Export</w:t>
      </w:r>
      <w:r>
        <w:t xml:space="preserve"> | Send AI insights to HubSpot | Enterprise feature |
</w:t>
      </w:r>
    </w:p>
    <w:p/>
    <w:p>
      <w:pPr>
        <w:pStyle w:val="Heading3"/>
        <w:spacing w:before="200" w:after="100"/>
      </w:pPr>
      <w:r>
        <w:t xml:space="preserve">1.2 Technical Summary
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
│                    TECHNOLOGY STACK                         │
├─────────────────────────────────────────────────────────────┤
│                                                             │
│  FRONTEND                                                   │
│  Framework: React 18.2.0                                    │
│  Build: Vite 5.2.0                                          │
│  Styling: TailwindCSS 3.4.3                                 │
│  State: Zustand 4.4.7                                       │
│  Animation: Framer Motion 12.23.24                          │
│  Charts: ECharts 5.4.3, Recharts 2.10.3, Chart.js 4.5.1     │
│  Markdown: Marked 17.0.0, Mermaid 11.4.0                    │
│                                                             │
│  BACKEND                                                    │
│  Runtime: Node.js (Express 4.18.2)                          │
│  Language: CommonJS (.cjs files)                            │
│  Security: Helmet 7.2.0, CORS 2.8.5                         │
│  Rate Limiting: express-rate-limit 7.5.1                    │
│                                                             │
│  DATABASE                                                   │
│  Primary: PostgreSQL (Supabase)                             │
│  Client: @supabase/supabase-js 2.86.0                       │
│  Auth: PKCE flow with 6 OAuth providers                     │
│                                                             │
│  AI PROVIDERS (13 total)                                    │
│  • OpenAI (GPT-4, GPT-4o, GPT-5)                            │
│  • Anthropic (Claude 3.5 Sonnet, Haiku)                     │
│  • Google (Gemini 2.0/2.5 Flash)                            │
│  • DeepSeek (Chat, Coder)                                   │
│  • Mistral (Large, Medium, Small)                           │
│  • Perplexity (Sonar Pro/Small)                             │
│  • Groq (Llama 3.3, Mixtral)                                │
│  • xAI (Grok Beta)                                          │
│  • Kimi/Moonshot (8K/32K/128K)                              │
│  • Falcon, Sarvam, HuggingFace, Generic HTTP                │
│                                                             │
│  EXTERNAL SERVICES                                          │
│  Authentication: Supabase Auth (Google, GitHub, Microsoft,  │
│                  Twitter, LinkedIn, Apple)                  │
│  CRM: HubSpot (OAuth integration)                           │
│  Export: PDF (jsPDF), Word (docx), HTML                     │
│                                                             │
│  INFRASTRUCTURE                                             │
│  Hosting: Vercel (frontend), Railway (backend)              │
│  Dev Tunnel: ngrok (development)                            │
│  Monitoring: Custom SuperDebugPanel, Change Tracker         │
│                                                             │
└─────────────────────────────────────────────────────────────┘
</w:t>
      </w:r>
    </w:p>
    <w:p/>
    <w:p>
      <w:r>
        <w:rPr>
          <w:b/>
          <w:bCs/>
        </w:rPr>
        <w:t xml:space="preserve">Evidence:</w:t>
      </w:r>
      <w:r>
        <w:t xml:space="preserve">
</w:t>
      </w:r>
    </w:p>
    <w:p>
      <w:pPr>
        <w:ind w:left="360"/>
      </w:pPr>
      <w:r>
        <w:t xml:space="preserve">• `@package.json:32-64` - Dependencies
</w:t>
      </w:r>
    </w:p>
    <w:p>
      <w:pPr>
        <w:ind w:left="360"/>
      </w:pPr>
      <w:r>
        <w:t xml:space="preserve">• `@server/ai-proxy.cjs:1-100` - Backend setup
</w:t>
      </w:r>
    </w:p>
    <w:p>
      <w:pPr>
        <w:ind w:left="360"/>
      </w:pPr>
      <w:r>
        <w:t xml:space="preserve">• `@src/lib/supabase/` - Database client
</w:t>
      </w:r>
    </w:p>
    <w:p/>
    <w:p>
      <w:pPr>
        <w:pStyle w:val="Heading3"/>
        <w:spacing w:before="200" w:after="100"/>
      </w:pPr>
      <w:r>
        <w:t xml:space="preserve">1.3 Critical Statistics
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
                    CODEBASE METRICS
════════════════════════════════════════════════════════════════
Structure:
  Total Files: ~200+
  Source Files: 74
  Config Files: 15+
  Test Files: 1 (regression test)
Components:
  React Components: 35+
  Pages/Routes: 2 (App, Admin)
  API Endpoints: 12 (proxy routes)
  Service Classes: 10+
  Utility Functions: 50+
Database:
  Tables: 7 (profiles, credits, credit_transactions, 
          api_usage, user_settings, conversations, messages)
  Migrations: 6 SQL files
  RPC Functions: 3 (deduct_credits, add_credits, get_credit_balance)
External Integrations:
  AI Providers: 13
  OAuth Providers: 6
  CRM: 1 (HubSpot)
Configuration:
  Environment Variables: 20+
  Feature Flags: 6 (mode options)
  Hardcoded Values: ~50 (pricing, limits, defaults)
Code Patterns:
  Try-Catch Blocks: 100+
  API Calls (external): 13 providers
  Auth Checks: Every protected route
  Console.log statements: 268 (across 25 files)
════════════════════════════════════════════════════════════════
</w:t>
      </w:r>
    </w:p>
    <w:p/>
    <w:p>
      <w:r>
        <w:rPr>
          <w:b/>
          <w:bCs/>
        </w:rPr>
        <w:t xml:space="preserve">Confidence Score:</w:t>
      </w:r>
      <w:r>
        <w:t xml:space="preserve"> 92%  
</w:t>
      </w:r>
    </w:p>
    <w:p>
      <w:r>
        <w:rPr>
          <w:b/>
          <w:bCs/>
        </w:rPr>
        <w:t xml:space="preserve">Basis:</w:t>
      </w:r>
      <w:r>
        <w:t xml:space="preserve"> Comprehensive file analysis, clear architecture patterns, well-documented code
</w:t>
      </w:r>
    </w:p>
    <w:p/>
    <w:p>
      <w:pPr>
        <w:spacing w:before="200" w:after="200"/>
      </w:pPr>
    </w:p>
    <w:p/>
    <w:p>
      <w:pPr>
        <w:pStyle w:val="Heading2"/>
        <w:spacing w:before="300" w:after="150"/>
      </w:pPr>
      <w:r>
        <w:t xml:space="preserve">DELIVERABLE 2: High-Level System Architecture
</w:t>
      </w:r>
    </w:p>
    <w:p/>
    <w:p>
      <w:pPr>
        <w:pStyle w:val="Heading3"/>
        <w:spacing w:before="200" w:after="100"/>
      </w:pPr>
      <w:r>
        <w:t xml:space="preserve">2.1 System Purpose &amp; Domain
</w:t>
      </w:r>
    </w:p>
    <w:p/>
    <w:p>
      <w:r>
        <w:rPr>
          <w:b/>
          <w:bCs/>
        </w:rPr>
        <w:t xml:space="preserve">Domain:</w:t>
      </w:r>
      <w:r>
        <w:t xml:space="preserve"> AI/ML SaaS Platform - Multi-Provider AI Orchestration
</w:t>
      </w:r>
    </w:p>
    <w:p/>
    <w:p>
      <w:r>
        <w:rPr>
          <w:b/>
          <w:bCs/>
        </w:rPr>
        <w:t xml:space="preserve">Core Capabilities:</w:t>
      </w:r>
      <w:r>
        <w:t xml:space="preserve">
</w:t>
      </w:r>
    </w:p>
    <w:p/>
    <w:p>
      <w:pPr>
        <w:pStyle w:val="Heading3"/>
        <w:spacing w:before="200" w:after="100"/>
      </w:pPr>
      <w:r>
        <w:t xml:space="preserve">2.2 Architecture Overview
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
│                         SYSTEM ARCHITECTURE                              │
│                                                                          │
│  ┌─────────────────┐                    ┌─────────────────┐              │
│  │  USERS/CLIENTS  │                    │  EXTERNAL APIs  │              │
│  │                 │                    │                 │              │
│  │ • Web Browser   │                    │ • OpenAI        │              │
│  │ • Admin Panel   │                    │ • Anthropic     │              │
│  │                 │                    │ • Google AI     │              │
│  └────────┬────────┘                    │ • 10 more...    │              │
│           │                             └────────┬────────┘              │
│           │ HTTPS                                │                       │
│           ▼                                      │                       │
│  ┌────────────────────────────────────────────────────────────┐          │
│  │              FRONTEND (React + Vite)                       │          │
│  │                                                            │          │
│  │  src/                                                      │          │
│  │  ├── OneMindAI.tsx      [Main App - 10,764 lines]          │          │
│  │  ├── App.tsx            [Router]                           │          │
│  │  ├── main.tsx           [Entry + AuthProvider]             │          │
│  │  ├── components/        [35+ UI components]                │          │
│  │  ├── admin/             [Admin panel]                      │          │
│  │  └── lib/               [Services &amp; utilities]             │          │
│  │      ├── supabase/      [Auth + Credits]                   │          │
│  │      ├── proxy-client.ts[API client]                       │          │
│  │      └── error-recovery-engine.ts                          │          │
│  └────────────────────┬───────────────────────────────────────┘          │
│                       │                                                  │
│                       │ HTTP (localhost:3002)                            │
│                       ▼                                                  │
│  ┌────────────────────────────────────────────────────────────┐          │
│  │              BACKEND (Express.js Proxy)                    │          │
│  │                                                            │          │
│  │  server/                                                   │          │
│  │  ├── ai-proxy.cjs       [Main proxy - 1,669 lines]         │──────────┤
│  │  ├── balance-api.cjs    [Balance tracking]                 │          │
│  │  └── code-guardian/     [Change tracking]                  │          │
│  │                                                            │          │
│  │  Endpoints:                                                │          │
│  │  • POST /api/openai     → OpenAI API                       │          │
│  │  • POST /api/anthropic  → Anthropic API                    │          │
│  │  • POST /api/gemini     → Google AI API                    │          │
│  │  • POST /api/mistral    → Mistral API                      │          │
│  │  • POST /api/deepseek   → DeepSeek API                     │          │
│  │  • POST /api/perplexity → Perplexity API                   │          │
│  │  • POST /api/groq       → Groq API                         │          │
│  │  • POST /api/xai        → xAI/Grok API                     │          │
│  │  • POST /api/kimi       → Moonshot API                     │          │
│  │  • GET/POST /api/hubspot/* → HubSpot CRM                   │          │
│  └────────────────────┬───────────────────────────────────────┘          │
│                       │                                                  │
│                       ▼                                                  │
│  ┌────────────────────────────────────────────────────────────┐          │
│  │              DATABASE (Supabase/PostgreSQL)                │          │
│  │                                                            │          │
│  │  Tables:                                                   │          │
│  │  • profiles         [User profiles]                        │          │
│  │  • credits          [Credit balances]                      │          │
│  │  • credit_transactions [Audit log]                         │          │
│  │  • api_usage        [Usage tracking]                       │          │
│  │  • user_settings    [Preferences]                          │          │
│  │  • conversations    [Chat history]                         │          │
│  │  • messages         [Individual messages]                  │          │
│  │                                                            │          │
│  │  RPC Functions:                                            │          │
│  │  • deduct_credits() [Atomic deduction]                     │          │
│  │  • add_credits()    [Atomic addition]                      │          │
│  │  • get_credit_balance()                                    │          │
│  └────────────────────────────────────────────────────────────┘          │
│                                                                          │
└──────────────────────────────────────────────────────────────────────────┘
</w:t>
      </w:r>
    </w:p>
    <w:p/>
    <w:p>
      <w:pPr>
        <w:pStyle w:val="Heading3"/>
        <w:spacing w:before="200" w:after="100"/>
      </w:pPr>
      <w:r>
        <w:t xml:space="preserve">2.3 Layer Classification
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PRESENTATION LAYER (Frontend)
══════════════════════════════════════════════════════════════
src/
├── OneMindAI.tsx          [Main application - 10,764 lines]
├── App.tsx                [Router between App and Admin]
├── main.tsx               [Entry point with AuthProvider]
├── ChartRenderer.tsx      [Chart visualization]
├── components/
│   ├── auth/              [AuthModal, UserMenu, ProtectedRoute]
│   ├── ui/                [Button, Input, HyperText, etc.]
│   ├── SuperDebugPanel/   [Debug visualization]
│   ├── FileUploadZone.tsx [File upload handling]
│   ├── ErrorRecoveryPanel.tsx [Error display]
│   ├── ExportButton.tsx   [PDF/Word export]
│   ├── HubSpotModal.tsx   [CRM integration UI]
│   └── [15+ more components]
├── admin/
│   ├── AdminApp.tsx       [Admin panel main]
│   ├── pages/             [Dashboard, Users, Models, etc.]
│   ├── components/        [AdminSidebar, DataTable, etc.]
│   └── services/          [Admin API calls]
└── hooks/
    └── useUIConfig.ts     [Dynamic UI configuration]
Total: ~50 frontend files
───────────────────────────────────────────────────────────────
BUSINESS LOGIC LAYER (Services)
══════════════════════════════════════════════════════════════
src/lib/
├── supabase/
│   ├── client.ts          [Supabase client setup]
│   ├── auth-context.tsx   [AuthProvider + hooks]
│   ├── credit-service.ts  [Credit operations]
│   └── types.ts           [TypeScript types]
├── error-recovery-engine.ts [Auto-retry logic - 2,885 lines]
├── proxy-client.ts        [Backend API client]
├── export-utils.ts        [PDF/Word generation]
├── file-utils.ts          [File processing]
├── chart-utils.ts         [Chart generation]
├── balance-tracker.ts     [Local balance tracking]
├── change-tracker.ts      [Code change tracking]
├── super-debug-bus.ts     [Debug event bus]
└── terminal-logger.ts     [Console logging]
Total: ~20 service files
───────────────────────────────────────────────────────────────
API/PROXY LAYER (Backend)
══════════════════════════════════════════════════════════════
server/
├── ai-proxy.cjs           [Main proxy server - 1,669 lines]
│   ├── /api/openai        [OpenAI proxy]
│   ├── /api/anthropic     [Claude proxy]
│   ├── /api/gemini        [Gemini proxy]
│   ├── /api/mistral       [Mistral proxy]
│   ├── /api/perplexity    [Perplexity proxy]
│   ├── /api/deepseek      [DeepSeek proxy]
│   ├── /api/groq          [Groq proxy]
│   ├── /api/xai           [xAI/Grok proxy]
│   ├── /api/kimi          [Moonshot proxy]
│   └── /api/hubspot/*     [HubSpot CRM integration]
├── balance-api.cjs        [Balance tracking API]
├── server-monitor.cjs     [Server health monitoring]
└── code-guardian/         [Code change analysis]
Total: 14 backend files
───────────────────────────────────────────────────────────────
DATA LAYER (Database)
══════════════════════════════════════════════════════════════
supabase/migrations/
├── 001_initial_schema.sql [Core tables + RLS]
├── 002_admin_panel_schema.sql
├── 003_ui_configuration.sql
├── 004_add_executive_roles.sql
├── 005_engine_ui_config.sql
└── 20241204_engine_management.sql
Total: 6 migration files, 7 tables
───────────────────────────────────────────────────────────────
CONFIGURATION LAYER
══════════════════════════════════════════════════════════════
Root:
├── package.json           [Dependencies]
├── vite.config.ts         [Vite configuration]
├── tailwind.config.js     [TailwindCSS]
├── tsconfig.json          [TypeScript]
├── vercel.json            [Vercel deployment]
├── .env.example           [Environment template]
└── Procfile               [Heroku/Railway]
Total: 10+ config files
══════════════════════════════════════════════════════════════
</w:t>
      </w:r>
    </w:p>
    <w:p/>
    <w:p>
      <w:pPr>
        <w:spacing w:before="200" w:after="200"/>
      </w:pPr>
    </w:p>
    <w:p/>
    <w:p>
      <w:pPr>
        <w:pStyle w:val="Heading2"/>
        <w:spacing w:before="300" w:after="150"/>
      </w:pPr>
      <w:r>
        <w:t xml:space="preserve">DELIVERABLE 3: Data Flow Architecture
</w:t>
      </w:r>
    </w:p>
    <w:p/>
    <w:p>
      <w:pPr>
        <w:pStyle w:val="Heading3"/>
        <w:spacing w:before="200" w:after="100"/>
      </w:pPr>
      <w:r>
        <w:t xml:space="preserve">3.1 Primary Data Flow: AI Query Execution
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
│                    AI QUERY EXECUTION FLOW                           │
│                                                                      │
│  USER                                                                │
│    │                                                                 │
│    │ 1. Enter prompt + Select engines                                │
│    ▼                                                                 │
│  ┌─────────────────────────────────────────────────────────────────┐ │
│  │  OneMindAI.tsx                                                  │ │
│  │  ├── handleRun() [line ~2500]                                   │ │
│  │  │   ├── Validate prompt length (max 7,000 chars)               │ │
│  │  │   ├── Check user credits                                     │ │
│  │  │   ├── Calculate estimated cost                               │ │
│  │  │   └── For each selected engine:                              │ │
│  │  │       └── streamFromProvider() [line 1536]                   │ │
│  │  │                                                              │ │
│  │  └── streamFromProvider()                                       │ │
│  │      ├── Enhance prompt with uploaded files                     │ │
│  │      ├── Calculate max_tokens per provider                      │ │
│  │      └── Route to proxy or direct SDK                           │ │
│  └─────────────────────────────────────────────────────────────────┘ │
│                       │                                              │
│                       │ 2. POST /api/{provider}                      │
│                       ▼                                              │
│  ┌─────────────────────────────────────────────────────────────────┐ │
│  │  server/ai-proxy.cjs                                            │ │
│  │  ├── Validate request (messages array required)                 │ │
│  │  ├── Check API key exists (env vars)                            │ │
│  │  ├── Apply provider-specific token limits:                      │ │
│  │  │   • OpenAI: 16,384 max                                       │ │
│  │  │   • Anthropic: 8,192 max                                     │ │
│  │  │   • Gemini: 8,192 max                                        │ │
│  │  │   • DeepSeek: 8,192 max                                      │ │
│  │  │   • Mistral: 32,768 max                                      │ │
│  │  │   • Perplexity: 4,096 max                                    │ │
│  │  │   • Groq: 8,192 max                                          │ │
│  │  │   • xAI: 16,384 max                                          │ │
│  │  │   • Kimi: 8,192 max                                          │ │
│  │  └── Forward to provider API with streaming                     │ │
│  └─────────────────────────────────────────────────────────────────┘ │
│                       │                                              │
│                       │ 3. SSE Stream                                │
│                       ▼                                              │
│  ┌─────────────────────────────────────────────────────────────────┐ │
│  │  EXTERNAL AI PROVIDER                                           │ │
│  │  ├── Process prompt                                             │ │
│  │  ├── Generate response tokens                                   │ │
│  │  └── Stream back via SSE                                        │ │
│  └─────────────────────────────────────────────────────────────────┘ │
│                       │                                              │
│                       │ 4. Stream chunks                             │
│                       ▼                                              │
│  ┌─────────────────────────────────────────────────────────────────┐ │
│  │  OneMindAI.tsx - Response Handling                              │ │
│  │  ├── Parse SSE chunks (OpenAI/Anthropic/Gemini formats)         │ │
│  │  ├── Update streamingStates[engineId]                           │ │
│  │  ├── Render via EnhancedMarkdownRenderer                        │ │
│  │  └── On complete:                                               │ │
│  │      ├── Calculate actual tokens used                           │ │
│  │      ├── Deduct credits via credit-service.ts                   │ │
│  │      └── Update results state                                   │ │
│  └─────────────────────────────────────────────────────────────────┘ │
│                       │                                              │
│                       │ 5. Deduct credits                            │
│                       ▼                                              │
│  ┌─────────────────────────────────────────────────────────────────┐ │
│  │  Supabase (credit-service.ts)                                   │ │
│  │  ├── RPC: deduct_credits()                                      │ │
│  │  │   ├── Lock row (FOR UPDATE)                                  │ │
│  │  │   ├── Check balance &gt;= amount                                │ │
│  │  │   ├── UPDATE credits SET balance = balance - amount          │ │
│  │  │   └── INSERT INTO credit_transactions                        │ │
│  │  └── Return success/failure                                     │ │
│  └─────────────────────────────────────────────────────────────────┘ │
│                                                                      │
└──────────────────────────────────────────────────────────────────────┘
</w:t>
      </w:r>
    </w:p>
    <w:p/>
    <w:p>
      <w:pPr>
        <w:pStyle w:val="Heading3"/>
        <w:spacing w:before="200" w:after="100"/>
      </w:pPr>
      <w:r>
        <w:t xml:space="preserve">3.2 Authentication Flow
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
│                    AUTHENTICATION FLOW                               │
│                                                                      │
│  1. App loads → main.tsx wraps with &lt;AuthProvider&gt;                   │
│  2. AuthProvider checks Supabase session                             │
│  3. If no session → Show AuthModal                                   │
│  4. User can:                                                        │
│     • Email/Password signup/login                                    │
│     • OAuth: Google, GitHub, Microsoft, Twitter, LinkedIn, Apple     │
│  5. On success:                                                      │
│     • Session stored in Supabase                                     │
│     • Profile created via trigger (handle_new_user)                  │
│     • Credits initialized (100 bonus) via trigger (handle_new_profile)│
│     • AuthContext updates: isAuthenticated = true                    │
│  6. App renders OneMindAI with user context                          │
│                                                                      │
│  Key Files:                                                          │
│  • src/lib/supabase/auth-context.tsx [lines 1-644]                   │
│  • src/components/auth/AuthModal.tsx                                 │
│  • supabase/migrations/001_initial_schema.sql [lines 35-95]          │
└──────────────────────────────────────────────────────────────────────┘
</w:t>
      </w:r>
    </w:p>
    <w:p/>
    <w:p>
      <w:pPr>
        <w:pStyle w:val="Heading3"/>
        <w:spacing w:before="200" w:after="100"/>
      </w:pPr>
      <w:r>
        <w:t xml:space="preserve">3.3 Credit System Flow
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
│                    CREDIT SYSTEM FLOW                                │
│                                                                      │
│  PRICING FORMULA:                                                    │
│  ────────────────                                                    │
│  Credits = (Input Tokens × Input Price + Output Tokens × Output Price)│
│            ÷ 1,000,000                                               │
│                                                                      │
│  EXAMPLE (GPT-4o):                                                   │
│  • Input: 1,000 tokens × 25 credits/1M = 0.025 credits               │
│  • Output: 500 tokens × 100 credits/1M = 0.05 credits                │
│  • Total: 0.075 credits (rounded up to 1)                            │
│                                                                      │
│  PRICING TABLE (credits per 1M tokens):                              │
│  ┌─────────────────────────────────────────────────────────────────┐ │
│  │ Provider    │ Model              │ Input  │ Output │            │ │
│  ├─────────────┼────────────────────┼────────┼────────┤            │ │
│  │ OpenAI      │ gpt-4o             │ 25     │ 100    │            │ │
│  │ OpenAI      │ gpt-4o-mini        │ 1.5    │ 6      │            │ │
│  │ Anthropic   │ claude-3.5-sonnet  │ 30     │ 150    │            │ │
│  │ Anthropic   │ claude-3-haiku     │ 2.5    │ 12.5   │            │ │
│  │ Gemini      │ gemini-2.0-flash   │ 0      │ 0      │ FREE!      │ │
│  │ DeepSeek    │ deepseek-chat      │ 1.4    │ 2.8    │            │ │
│  │ Groq        │ llama-3.3-70b      │ 0.59   │ 0.79   │            │ │
│  └─────────────────────────────────────────────────────────────────┘ │
│                                                                      │
│  Key File: src/lib/supabase/credit-service.ts [lines 16-59]          │
└──────────────────────────────────────────────────────────────────────┘
</w:t>
      </w:r>
    </w:p>
    <w:p/>
    <w:p>
      <w:pPr>
        <w:spacing w:before="200" w:after="200"/>
      </w:pPr>
    </w:p>
    <w:p/>
    <w:p>
      <w:pPr>
        <w:pStyle w:val="Heading2"/>
        <w:spacing w:before="300" w:after="150"/>
      </w:pPr>
      <w:r>
        <w:t xml:space="preserve">DELIVERABLE 4: Business Logic Analysis
</w:t>
      </w:r>
    </w:p>
    <w:p/>
    <w:p>
      <w:pPr>
        <w:pStyle w:val="Heading3"/>
        <w:spacing w:before="200" w:after="100"/>
      </w:pPr>
      <w:r>
        <w:t xml:space="preserve">4.1 AI Engine Registry
</w:t>
      </w:r>
    </w:p>
    <w:p/>
    <w:p>
      <w:r>
        <w:rPr>
          <w:b/>
          <w:bCs/>
        </w:rPr>
        <w:t xml:space="preserve">Location: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@src/OneMindAI.tsx:174-188</w:t>
      </w:r>
      <w:r>
        <w:t xml:space="preserve">
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const seededEngines: Engine[] = [
  { id: "openai", name: "ChatGPT", provider: "openai", ... },
  { id: "claude", name: "Claude", provider: "anthropic", ... },
  { id: "gemini", name: "Gemini", provider: "gemini", ... },
  { id: "deepseek", name: "DeepSeek", provider: "deepseek", ... },
  { id: "mistral", name: "Mistral", provider: "mistral", ... },
  { id: "perplexity", name: "Perplexity", provider: "perplexity", ... },
  { id: "kimi", name: "KIMI", provider: "kimi", ... },
  { id: "xai", name: "xAI Grok", provider: "xai", ... },
  { id: "groq", name: "Groq", provider: "groq", ... },
  { id: "falcon", name: "Falcon LLM", provider: "falcon", ... },
  { id: "sarvam", name: "Sarvam AI", provider: "sarvam", ... },
  { id: "huggingface", name: "HuggingFace", provider: "huggingface", ... },
  { id: "generic", name: "Custom HTTP", provider: "generic", ... },
];
</w:t>
      </w:r>
    </w:p>
    <w:p/>
    <w:p>
      <w:pPr>
        <w:pStyle w:val="Heading3"/>
        <w:spacing w:before="200" w:after="100"/>
      </w:pPr>
      <w:r>
        <w:t xml:space="preserve">4.2 Pricing Configuration
</w:t>
      </w:r>
    </w:p>
    <w:p/>
    <w:p>
      <w:r>
        <w:rPr>
          <w:b/>
          <w:bCs/>
        </w:rPr>
        <w:t xml:space="preserve">Location: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@src/OneMindAI.tsx:252-315</w:t>
      </w:r>
      <w:r>
        <w:t xml:space="preserve">
</w:t>
      </w:r>
    </w:p>
    <w:p/>
    <w:p>
      <w:r>
        <w:t xml:space="preserve">All pricing is hardcoded in </w:t>
      </w:r>
      <w:r>
        <w:rPr>
          <w:rFonts w:ascii="Consolas" w:cs="Consolas" w:eastAsia="Consolas" w:hAnsi="Consolas"/>
          <w:sz w:val="20"/>
          <w:szCs w:val="20"/>
        </w:rPr>
        <w:t xml:space="preserve">BASE_PRICING</w:t>
      </w:r>
      <w:r>
        <w:t xml:space="preserve"> object with USD per 1M tokens.
</w:t>
      </w:r>
    </w:p>
    <w:p/>
    <w:p>
      <w:pPr>
        <w:pStyle w:val="Heading3"/>
        <w:spacing w:before="200" w:after="100"/>
      </w:pPr>
      <w:r>
        <w:t xml:space="preserve">4.3 Error Recovery Engine
</w:t>
      </w:r>
    </w:p>
    <w:p/>
    <w:p>
      <w:r>
        <w:rPr>
          <w:b/>
          <w:bCs/>
        </w:rPr>
        <w:t xml:space="preserve">Location: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@src/lib/error-recovery-engine.ts</w:t>
      </w:r>
      <w:r>
        <w:t xml:space="preserve">
</w:t>
      </w:r>
    </w:p>
    <w:p/>
    <w:p>
      <w:r>
        <w:rPr>
          <w:b/>
          <w:bCs/>
        </w:rPr>
        <w:t xml:space="preserve">Capabilities:</w:t>
      </w:r>
      <w:r>
        <w:t xml:space="preserve">
</w:t>
      </w:r>
    </w:p>
    <w:p>
      <w:pPr>
        <w:ind w:left="360"/>
      </w:pPr>
      <w:r>
        <w:t xml:space="preserve">• Pattern recognition for 20+ error types
</w:t>
      </w:r>
    </w:p>
    <w:p>
      <w:pPr>
        <w:ind w:left="360"/>
      </w:pPr>
      <w:r>
        <w:t xml:space="preserve">• Auto-retry with exponential backoff
</w:t>
      </w:r>
    </w:p>
    <w:p>
      <w:pPr>
        <w:ind w:left="360"/>
      </w:pPr>
      <w:r>
        <w:t xml:space="preserve">• Rate limit handling (429)
</w:t>
      </w:r>
    </w:p>
    <w:p>
      <w:pPr>
        <w:ind w:left="360"/>
      </w:pPr>
      <w:r>
        <w:t xml:space="preserve">• Server error handling (500, 503)
</w:t>
      </w:r>
    </w:p>
    <w:p>
      <w:pPr>
        <w:ind w:left="360"/>
      </w:pPr>
      <w:r>
        <w:t xml:space="preserve">• Connection error recovery
</w:t>
      </w:r>
    </w:p>
    <w:p>
      <w:pPr>
        <w:ind w:left="360"/>
      </w:pPr>
      <w:r>
        <w:t xml:space="preserve">• User-friendly error messages
</w:t>
      </w:r>
    </w:p>
    <w:p/>
    <w:p>
      <w:pPr>
        <w:pStyle w:val="Heading3"/>
        <w:spacing w:before="200" w:after="100"/>
      </w:pPr>
      <w:r>
        <w:t xml:space="preserve">4.4 Role-Based Prompts
</w:t>
      </w:r>
    </w:p>
    <w:p/>
    <w:p>
      <w:r>
        <w:rPr>
          <w:b/>
          <w:bCs/>
        </w:rPr>
        <w:t xml:space="preserve">Location: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@src/OneMindAI.tsx:815-858</w:t>
      </w:r>
      <w:r>
        <w:t xml:space="preserve">
</w:t>
      </w:r>
    </w:p>
    <w:p/>
    <w:p>
      <w:r>
        <w:t xml:space="preserve">Pre-built prompts for:
</w:t>
      </w:r>
    </w:p>
    <w:p>
      <w:pPr>
        <w:ind w:left="360"/>
      </w:pPr>
      <w:r>
        <w:t xml:space="preserve">• CEO (Strategic Vision, Leadership, Stakeholder Management)
</w:t>
      </w:r>
    </w:p>
    <w:p>
      <w:pPr>
        <w:ind w:left="360"/>
      </w:pPr>
      <w:r>
        <w:t xml:space="preserve">• CDIO (Digital Transformation, Data Strategy, Cybersecurity)
</w:t>
      </w:r>
    </w:p>
    <w:p>
      <w:pPr>
        <w:ind w:left="360"/>
      </w:pPr>
      <w:r>
        <w:t xml:space="preserve">• Sales (Market Intelligence, Pre-Bid, Account Management)
</w:t>
      </w:r>
    </w:p>
    <w:p>
      <w:pPr>
        <w:ind w:left="360"/>
      </w:pPr>
      <w:r>
        <w:t xml:space="preserve">• And 9 more executive roles
</w:t>
      </w:r>
    </w:p>
    <w:p/>
    <w:p>
      <w:pPr>
        <w:spacing w:before="200" w:after="200"/>
      </w:pPr>
    </w:p>
    <w:p/>
    <w:p>
      <w:pPr>
        <w:pStyle w:val="Heading2"/>
        <w:spacing w:before="300" w:after="150"/>
      </w:pPr>
      <w:r>
        <w:t xml:space="preserve">DELIVERABLE 5: Security Assessment
</w:t>
      </w:r>
    </w:p>
    <w:p/>
    <w:p>
      <w:pPr>
        <w:pStyle w:val="Heading3"/>
        <w:spacing w:before="200" w:after="100"/>
      </w:pPr>
      <w:r>
        <w:t xml:space="preserve">5.1 Security Strengths ✅
</w:t>
      </w:r>
    </w:p>
    <w:p/>
    <w:p>
      <w:r>
        <w:t xml:space="preserve">| Area | Implementation | File Reference |
</w:t>
      </w:r>
    </w:p>
    <w:p>
      <w:r>
        <w:t xml:space="preserve">|------|----------------|----------------|
</w:t>
      </w:r>
    </w:p>
    <w:p>
      <w:r>
        <w:t xml:space="preserve">| </w:t>
      </w:r>
      <w:r>
        <w:rPr>
          <w:b/>
          <w:bCs/>
        </w:rPr>
        <w:t xml:space="preserve">API Key Protection</w:t>
      </w:r>
      <w:r>
        <w:t xml:space="preserve"> | Keys stored in backend .env, never exposed to frontend | </w:t>
      </w:r>
      <w:r>
        <w:rPr>
          <w:rFonts w:ascii="Consolas" w:cs="Consolas" w:eastAsia="Consolas" w:hAnsi="Consolas"/>
          <w:sz w:val="20"/>
          <w:szCs w:val="20"/>
        </w:rPr>
        <w:t xml:space="preserve">@server/ai-proxy.cjs:777-779</w:t>
      </w:r>
      <w:r>
        <w:t xml:space="preserve"> |
</w:t>
      </w:r>
    </w:p>
    <w:p>
      <w:r>
        <w:t xml:space="preserve">| </w:t>
      </w:r>
      <w:r>
        <w:rPr>
          <w:b/>
          <w:bCs/>
        </w:rPr>
        <w:t xml:space="preserve">CORS Configuration</w:t>
      </w:r>
      <w:r>
        <w:t xml:space="preserve"> | Whitelist-based origin validation | </w:t>
      </w:r>
      <w:r>
        <w:rPr>
          <w:rFonts w:ascii="Consolas" w:cs="Consolas" w:eastAsia="Consolas" w:hAnsi="Consolas"/>
          <w:sz w:val="20"/>
          <w:szCs w:val="20"/>
        </w:rPr>
        <w:t xml:space="preserve">@server/ai-proxy.cjs:29-55</w:t>
      </w:r>
      <w:r>
        <w:t xml:space="preserve"> |
</w:t>
      </w:r>
    </w:p>
    <w:p>
      <w:r>
        <w:t xml:space="preserve">| </w:t>
      </w:r>
      <w:r>
        <w:rPr>
          <w:b/>
          <w:bCs/>
        </w:rPr>
        <w:t xml:space="preserve">Rate Limiting</w:t>
      </w:r>
      <w:r>
        <w:t xml:space="preserve"> | 60 requests/minute per IP | </w:t>
      </w:r>
      <w:r>
        <w:rPr>
          <w:rFonts w:ascii="Consolas" w:cs="Consolas" w:eastAsia="Consolas" w:hAnsi="Consolas"/>
          <w:sz w:val="20"/>
          <w:szCs w:val="20"/>
        </w:rPr>
        <w:t xml:space="preserve">@server/ai-proxy.cjs:61-72</w:t>
      </w:r>
      <w:r>
        <w:t xml:space="preserve"> |
</w:t>
      </w:r>
    </w:p>
    <w:p>
      <w:r>
        <w:t xml:space="preserve">| </w:t>
      </w:r>
      <w:r>
        <w:rPr>
          <w:b/>
          <w:bCs/>
        </w:rPr>
        <w:t xml:space="preserve">Security Headers</w:t>
      </w:r>
      <w:r>
        <w:t xml:space="preserve"> | Helmet middleware enabled | </w:t>
      </w:r>
      <w:r>
        <w:rPr>
          <w:rFonts w:ascii="Consolas" w:cs="Consolas" w:eastAsia="Consolas" w:hAnsi="Consolas"/>
          <w:sz w:val="20"/>
          <w:szCs w:val="20"/>
        </w:rPr>
        <w:t xml:space="preserve">@server/ai-proxy.cjs:24-27</w:t>
      </w:r>
      <w:r>
        <w:t xml:space="preserve"> |
</w:t>
      </w:r>
    </w:p>
    <w:p>
      <w:r>
        <w:t xml:space="preserve">| </w:t>
      </w:r>
      <w:r>
        <w:rPr>
          <w:b/>
          <w:bCs/>
        </w:rPr>
        <w:t xml:space="preserve">Row Level Security</w:t>
      </w:r>
      <w:r>
        <w:t xml:space="preserve"> | All Supabase tables have RLS | </w:t>
      </w:r>
      <w:r>
        <w:rPr>
          <w:rFonts w:ascii="Consolas" w:cs="Consolas" w:eastAsia="Consolas" w:hAnsi="Consolas"/>
          <w:sz w:val="20"/>
          <w:szCs w:val="20"/>
        </w:rPr>
        <w:t xml:space="preserve">@supabase/migrations/001_initial_schema.sql</w:t>
      </w:r>
      <w:r>
        <w:t xml:space="preserve"> |
</w:t>
      </w:r>
    </w:p>
    <w:p>
      <w:r>
        <w:t xml:space="preserve">| </w:t>
      </w:r>
      <w:r>
        <w:rPr>
          <w:b/>
          <w:bCs/>
        </w:rPr>
        <w:t xml:space="preserve">PKCE Auth Flow</w:t>
      </w:r>
      <w:r>
        <w:t xml:space="preserve"> | Most secure OAuth for SPAs | </w:t>
      </w:r>
      <w:r>
        <w:rPr>
          <w:rFonts w:ascii="Consolas" w:cs="Consolas" w:eastAsia="Consolas" w:hAnsi="Consolas"/>
          <w:sz w:val="20"/>
          <w:szCs w:val="20"/>
        </w:rPr>
        <w:t xml:space="preserve">@src/lib/supabase/client.ts</w:t>
      </w:r>
      <w:r>
        <w:t xml:space="preserve"> |
</w:t>
      </w:r>
    </w:p>
    <w:p>
      <w:r>
        <w:t xml:space="preserve">| </w:t>
      </w:r>
      <w:r>
        <w:rPr>
          <w:b/>
          <w:bCs/>
        </w:rPr>
        <w:t xml:space="preserve">Atomic Credit Operations</w:t>
      </w:r>
      <w:r>
        <w:t xml:space="preserve"> | Database transactions prevent race conditions | </w:t>
      </w:r>
      <w:r>
        <w:rPr>
          <w:rFonts w:ascii="Consolas" w:cs="Consolas" w:eastAsia="Consolas" w:hAnsi="Consolas"/>
          <w:sz w:val="20"/>
          <w:szCs w:val="20"/>
        </w:rPr>
        <w:t xml:space="preserve">@supabase/migrations/001_initial_schema.sql:254-294</w:t>
      </w:r>
      <w:r>
        <w:t xml:space="preserve"> |
</w:t>
      </w:r>
    </w:p>
    <w:p>
      <w:r>
        <w:t xml:space="preserve">| </w:t>
      </w:r>
      <w:r>
        <w:rPr>
          <w:b/>
          <w:bCs/>
        </w:rPr>
        <w:t xml:space="preserve">Input Sanitization</w:t>
      </w:r>
      <w:r>
        <w:t xml:space="preserve"> | DOMPurify for markdown rendering | </w:t>
      </w:r>
      <w:r>
        <w:rPr>
          <w:rFonts w:ascii="Consolas" w:cs="Consolas" w:eastAsia="Consolas" w:hAnsi="Consolas"/>
          <w:sz w:val="20"/>
          <w:szCs w:val="20"/>
        </w:rPr>
        <w:t xml:space="preserve">@package.json:45</w:t>
      </w:r>
      <w:r>
        <w:t xml:space="preserve"> |
</w:t>
      </w:r>
    </w:p>
    <w:p/>
    <w:p>
      <w:pPr>
        <w:pStyle w:val="Heading3"/>
        <w:spacing w:before="200" w:after="100"/>
      </w:pPr>
      <w:r>
        <w:t xml:space="preserve">5.2 Security Concerns 🟡
</w:t>
      </w:r>
    </w:p>
    <w:p/>
    <w:p>
      <w:r>
        <w:t xml:space="preserve">| Issue | Severity | Location | Recommendation |
</w:t>
      </w:r>
    </w:p>
    <w:p>
      <w:r>
        <w:t xml:space="preserve">|-------|----------|----------|----------------|
</w:t>
      </w:r>
    </w:p>
    <w:p>
      <w:r>
        <w:t xml:space="preserve">| </w:t>
      </w:r>
      <w:r>
        <w:rPr>
          <w:b/>
          <w:bCs/>
        </w:rPr>
        <w:t xml:space="preserve">Console.log statements</w:t>
      </w:r>
      <w:r>
        <w:t xml:space="preserve"> | Medium | 268 instances across 25 files | Remove before production |
</w:t>
      </w:r>
    </w:p>
    <w:p>
      <w:r>
        <w:t xml:space="preserve">| </w:t>
      </w:r>
      <w:r>
        <w:rPr>
          <w:b/>
          <w:bCs/>
        </w:rPr>
        <w:t xml:space="preserve">HubSpot tokens in memory</w:t>
      </w:r>
      <w:r>
        <w:t xml:space="preserve"> | Medium | </w:t>
      </w:r>
      <w:r>
        <w:rPr>
          <w:rFonts w:ascii="Consolas" w:cs="Consolas" w:eastAsia="Consolas" w:hAnsi="Consolas"/>
          <w:sz w:val="20"/>
          <w:szCs w:val="20"/>
        </w:rPr>
        <w:t xml:space="preserve">@server/ai-proxy.cjs:112</w:t>
      </w:r>
      <w:r>
        <w:t xml:space="preserve"> | Move to database/Redis |
</w:t>
      </w:r>
    </w:p>
    <w:p>
      <w:r>
        <w:t xml:space="preserve">| </w:t>
      </w:r>
      <w:r>
        <w:rPr>
          <w:b/>
          <w:bCs/>
        </w:rPr>
        <w:t xml:space="preserve">Offline bypass mode</w:t>
      </w:r>
      <w:r>
        <w:t xml:space="preserve"> | Low | </w:t>
      </w:r>
      <w:r>
        <w:rPr>
          <w:rFonts w:ascii="Consolas" w:cs="Consolas" w:eastAsia="Consolas" w:hAnsi="Consolas"/>
          <w:sz w:val="20"/>
          <w:szCs w:val="20"/>
        </w:rPr>
        <w:t xml:space="preserve">@src/lib/supabase/auth-context.tsx:281-311</w:t>
      </w:r>
      <w:r>
        <w:t xml:space="preserve"> | Document as dev-only feature |
</w:t>
      </w:r>
    </w:p>
    <w:p>
      <w:r>
        <w:t xml:space="preserve">| </w:t>
      </w:r>
      <w:r>
        <w:rPr>
          <w:b/>
          <w:bCs/>
        </w:rPr>
        <w:t xml:space="preserve">No request signing</w:t>
      </w:r>
      <w:r>
        <w:t xml:space="preserve"> | Low | All API routes | Consider HMAC for sensitive ops |
</w:t>
      </w:r>
    </w:p>
    <w:p/>
    <w:p>
      <w:pPr>
        <w:spacing w:before="200" w:after="200"/>
      </w:pPr>
    </w:p>
    <w:p/>
    <w:p>
      <w:pPr>
        <w:pStyle w:val="Heading2"/>
        <w:spacing w:before="300" w:after="150"/>
      </w:pPr>
      <w:r>
        <w:t xml:space="preserve">DELIVERABLE 6: Technical Debt &amp; Recommendations
</w:t>
      </w:r>
    </w:p>
    <w:p/>
    <w:p>
      <w:pPr>
        <w:pStyle w:val="Heading3"/>
        <w:spacing w:before="200" w:after="100"/>
      </w:pPr>
      <w:r>
        <w:t xml:space="preserve">6.1 Identified Technical Debt
</w:t>
      </w:r>
    </w:p>
    <w:p/>
    <w:p>
      <w:r>
        <w:t xml:space="preserve">| Issue | Priority | Location | Effort |
</w:t>
      </w:r>
    </w:p>
    <w:p>
      <w:r>
        <w:t xml:space="preserve">|-------|----------|----------|--------|
</w:t>
      </w:r>
    </w:p>
    <w:p>
      <w:r>
        <w:t xml:space="preserve">| </w:t>
      </w:r>
      <w:r>
        <w:rPr>
          <w:b/>
          <w:bCs/>
        </w:rPr>
        <w:t xml:space="preserve">Monolithic OneMindAI.tsx</w:t>
      </w:r>
      <w:r>
        <w:t xml:space="preserve"> | 🔴 High | 10,764 lines in one file | 2-3 days to refactor |
</w:t>
      </w:r>
    </w:p>
    <w:p>
      <w:r>
        <w:t xml:space="preserve">| </w:t>
      </w:r>
      <w:r>
        <w:rPr>
          <w:b/>
          <w:bCs/>
        </w:rPr>
        <w:t xml:space="preserve">268 console.log statements</w:t>
      </w:r>
      <w:r>
        <w:t xml:space="preserve"> | 🟡 Medium | 25 files | 1 day to clean |
</w:t>
      </w:r>
    </w:p>
    <w:p>
      <w:r>
        <w:t xml:space="preserve">| </w:t>
      </w:r>
      <w:r>
        <w:rPr>
          <w:b/>
          <w:bCs/>
        </w:rPr>
        <w:t xml:space="preserve">Hardcoded pricing</w:t>
      </w:r>
      <w:r>
        <w:t xml:space="preserve"> | 🟡 Medium | </w:t>
      </w:r>
      <w:r>
        <w:rPr>
          <w:rFonts w:ascii="Consolas" w:cs="Consolas" w:eastAsia="Consolas" w:hAnsi="Consolas"/>
          <w:sz w:val="20"/>
          <w:szCs w:val="20"/>
        </w:rPr>
        <w:t xml:space="preserve">@src/OneMindAI.tsx:252-315</w:t>
      </w:r>
      <w:r>
        <w:t xml:space="preserve"> | Move to database |
</w:t>
      </w:r>
    </w:p>
    <w:p>
      <w:r>
        <w:t xml:space="preserve">| </w:t>
      </w:r>
      <w:r>
        <w:rPr>
          <w:b/>
          <w:bCs/>
        </w:rPr>
        <w:t xml:space="preserve">No unit tests</w:t>
      </w:r>
      <w:r>
        <w:t xml:space="preserve"> | 🟡 Medium | Only 1 regression test | 1 week to add coverage |
</w:t>
      </w:r>
    </w:p>
    <w:p>
      <w:r>
        <w:t xml:space="preserve">| </w:t>
      </w:r>
      <w:r>
        <w:rPr>
          <w:b/>
          <w:bCs/>
        </w:rPr>
        <w:t xml:space="preserve">Duplicate token limits</w:t>
      </w:r>
      <w:r>
        <w:t xml:space="preserve"> | 🟢 Low | Frontend + Backend both define limits | Consolidate to config |
</w:t>
      </w:r>
    </w:p>
    <w:p>
      <w:r>
        <w:t xml:space="preserve">| </w:t>
      </w:r>
      <w:r>
        <w:rPr>
          <w:b/>
          <w:bCs/>
        </w:rPr>
        <w:t xml:space="preserve">100+ documentation files</w:t>
      </w:r>
      <w:r>
        <w:t xml:space="preserve"> | 🟢 Low | Root directory cluttered | Move to /docs |
</w:t>
      </w:r>
    </w:p>
    <w:p/>
    <w:p>
      <w:pPr>
        <w:pStyle w:val="Heading3"/>
        <w:spacing w:before="200" w:after="100"/>
      </w:pPr>
      <w:r>
        <w:t xml:space="preserve">6.2 Recommendations
</w:t>
      </w:r>
    </w:p>
    <w:p/>
    <w:p>
      <w:pPr>
        <w:pStyle w:val="Heading4"/>
        <w:spacing w:before="150" w:after="75"/>
      </w:pPr>
      <w:r>
        <w:t xml:space="preserve">Immediate (This Week)
</w:t>
      </w:r>
    </w:p>
    <w:p/>
    <w:p>
      <w:pPr>
        <w:pStyle w:val="Heading4"/>
        <w:spacing w:before="150" w:after="75"/>
      </w:pPr>
      <w:r>
        <w:t xml:space="preserve">Short-term (This Month)
</w:t>
      </w:r>
    </w:p>
    <w:p/>
    <w:p>
      <w:pPr>
        <w:pStyle w:val="Heading4"/>
        <w:spacing w:before="150" w:after="75"/>
      </w:pPr>
      <w:r>
        <w:t xml:space="preserve">Long-term (This Quarter)
</w:t>
      </w:r>
    </w:p>
    <w:p/>
    <w:p>
      <w:pPr>
        <w:spacing w:before="200" w:after="200"/>
      </w:pPr>
    </w:p>
    <w:p/>
    <w:p>
      <w:pPr>
        <w:pStyle w:val="Heading2"/>
        <w:spacing w:before="300" w:after="150"/>
      </w:pPr>
      <w:r>
        <w:t xml:space="preserve">DELIVERABLE 7: File Reference Index
</w:t>
      </w:r>
    </w:p>
    <w:p/>
    <w:p>
      <w:pPr>
        <w:pStyle w:val="Heading3"/>
        <w:spacing w:before="200" w:after="100"/>
      </w:pPr>
      <w:r>
        <w:t xml:space="preserve">Core Application Files
</w:t>
      </w:r>
    </w:p>
    <w:p/>
    <w:p>
      <w:r>
        <w:t xml:space="preserve">| File | Lines | Purpose |
</w:t>
      </w:r>
    </w:p>
    <w:p>
      <w:r>
        <w:t xml:space="preserve">|------|-------|---------|
</w:t>
      </w:r>
    </w:p>
    <w:p>
      <w:r>
        <w:t xml:space="preserve">| </w:t>
      </w:r>
      <w:r>
        <w:rPr>
          <w:rFonts w:ascii="Consolas" w:cs="Consolas" w:eastAsia="Consolas" w:hAnsi="Consolas"/>
          <w:sz w:val="20"/>
          <w:szCs w:val="20"/>
        </w:rPr>
        <w:t xml:space="preserve">src/OneMindAI.tsx</w:t>
      </w:r>
      <w:r>
        <w:t xml:space="preserve"> | 10,764 | Main application component |
</w:t>
      </w:r>
    </w:p>
    <w:p>
      <w:r>
        <w:t xml:space="preserve">| </w:t>
      </w:r>
      <w:r>
        <w:rPr>
          <w:rFonts w:ascii="Consolas" w:cs="Consolas" w:eastAsia="Consolas" w:hAnsi="Consolas"/>
          <w:sz w:val="20"/>
          <w:szCs w:val="20"/>
        </w:rPr>
        <w:t xml:space="preserve">src/App.tsx</w:t>
      </w:r>
      <w:r>
        <w:t xml:space="preserve"> | 22 | Router between App and Admin |
</w:t>
      </w:r>
    </w:p>
    <w:p>
      <w:r>
        <w:t xml:space="preserve">| </w:t>
      </w:r>
      <w:r>
        <w:rPr>
          <w:rFonts w:ascii="Consolas" w:cs="Consolas" w:eastAsia="Consolas" w:hAnsi="Consolas"/>
          <w:sz w:val="20"/>
          <w:szCs w:val="20"/>
        </w:rPr>
        <w:t xml:space="preserve">src/main.tsx</w:t>
      </w:r>
      <w:r>
        <w:t xml:space="preserve"> | 33 | Entry point with AuthProvider |
</w:t>
      </w:r>
    </w:p>
    <w:p>
      <w:r>
        <w:t xml:space="preserve">| </w:t>
      </w:r>
      <w:r>
        <w:rPr>
          <w:rFonts w:ascii="Consolas" w:cs="Consolas" w:eastAsia="Consolas" w:hAnsi="Consolas"/>
          <w:sz w:val="20"/>
          <w:szCs w:val="20"/>
        </w:rPr>
        <w:t xml:space="preserve">server/ai-proxy.cjs</w:t>
      </w:r>
      <w:r>
        <w:t xml:space="preserve"> | 1,669 | Backend proxy server |
</w:t>
      </w:r>
    </w:p>
    <w:p/>
    <w:p>
      <w:pPr>
        <w:pStyle w:val="Heading3"/>
        <w:spacing w:before="200" w:after="100"/>
      </w:pPr>
      <w:r>
        <w:t xml:space="preserve">Authentication &amp; Credits
</w:t>
      </w:r>
    </w:p>
    <w:p/>
    <w:p>
      <w:r>
        <w:t xml:space="preserve">| File | Lines | Purpose |
</w:t>
      </w:r>
    </w:p>
    <w:p>
      <w:r>
        <w:t xml:space="preserve">|------|-------|---------|
</w:t>
      </w:r>
    </w:p>
    <w:p>
      <w:r>
        <w:t xml:space="preserve">| </w:t>
      </w:r>
      <w:r>
        <w:rPr>
          <w:rFonts w:ascii="Consolas" w:cs="Consolas" w:eastAsia="Consolas" w:hAnsi="Consolas"/>
          <w:sz w:val="20"/>
          <w:szCs w:val="20"/>
        </w:rPr>
        <w:t xml:space="preserve">src/lib/supabase/auth-context.tsx</w:t>
      </w:r>
      <w:r>
        <w:t xml:space="preserve"> | 644 | Auth provider and hooks |
</w:t>
      </w:r>
    </w:p>
    <w:p>
      <w:r>
        <w:t xml:space="preserve">| </w:t>
      </w:r>
      <w:r>
        <w:rPr>
          <w:rFonts w:ascii="Consolas" w:cs="Consolas" w:eastAsia="Consolas" w:hAnsi="Consolas"/>
          <w:sz w:val="20"/>
          <w:szCs w:val="20"/>
        </w:rPr>
        <w:t xml:space="preserve">src/lib/supabase/credit-service.ts</w:t>
      </w:r>
      <w:r>
        <w:t xml:space="preserve"> | 410 | Credit operations |
</w:t>
      </w:r>
    </w:p>
    <w:p>
      <w:r>
        <w:t xml:space="preserve">| </w:t>
      </w:r>
      <w:r>
        <w:rPr>
          <w:rFonts w:ascii="Consolas" w:cs="Consolas" w:eastAsia="Consolas" w:hAnsi="Consolas"/>
          <w:sz w:val="20"/>
          <w:szCs w:val="20"/>
        </w:rPr>
        <w:t xml:space="preserve">src/lib/supabase/client.ts</w:t>
      </w:r>
      <w:r>
        <w:t xml:space="preserve"> | ~100 | Supabase client setup |
</w:t>
      </w:r>
    </w:p>
    <w:p>
      <w:r>
        <w:t xml:space="preserve">| </w:t>
      </w:r>
      <w:r>
        <w:rPr>
          <w:rFonts w:ascii="Consolas" w:cs="Consolas" w:eastAsia="Consolas" w:hAnsi="Consolas"/>
          <w:sz w:val="20"/>
          <w:szCs w:val="20"/>
        </w:rPr>
        <w:t xml:space="preserve">supabase/migrations/001_initial_schema.sql</w:t>
      </w:r>
      <w:r>
        <w:t xml:space="preserve"> | 362 | Database schema |
</w:t>
      </w:r>
    </w:p>
    <w:p/>
    <w:p>
      <w:pPr>
        <w:pStyle w:val="Heading3"/>
        <w:spacing w:before="200" w:after="100"/>
      </w:pPr>
      <w:r>
        <w:t xml:space="preserve">Key Components
</w:t>
      </w:r>
    </w:p>
    <w:p/>
    <w:p>
      <w:r>
        <w:t xml:space="preserve">| File | Purpose |
</w:t>
      </w:r>
    </w:p>
    <w:p>
      <w:r>
        <w:t xml:space="preserve">|------|---------|
</w:t>
      </w:r>
    </w:p>
    <w:p>
      <w:r>
        <w:t xml:space="preserve">| </w:t>
      </w:r>
      <w:r>
        <w:rPr>
          <w:rFonts w:ascii="Consolas" w:cs="Consolas" w:eastAsia="Consolas" w:hAnsi="Consolas"/>
          <w:sz w:val="20"/>
          <w:szCs w:val="20"/>
        </w:rPr>
        <w:t xml:space="preserve">src/components/FileUploadZone.tsx</w:t>
      </w:r>
      <w:r>
        <w:t xml:space="preserve"> | File upload handling |
</w:t>
      </w:r>
    </w:p>
    <w:p>
      <w:r>
        <w:t xml:space="preserve">| </w:t>
      </w:r>
      <w:r>
        <w:rPr>
          <w:rFonts w:ascii="Consolas" w:cs="Consolas" w:eastAsia="Consolas" w:hAnsi="Consolas"/>
          <w:sz w:val="20"/>
          <w:szCs w:val="20"/>
        </w:rPr>
        <w:t xml:space="preserve">src/components/ErrorRecoveryPanel.tsx</w:t>
      </w:r>
      <w:r>
        <w:t xml:space="preserve"> | Error display |
</w:t>
      </w:r>
    </w:p>
    <w:p>
      <w:r>
        <w:t xml:space="preserve">| </w:t>
      </w:r>
      <w:r>
        <w:rPr>
          <w:rFonts w:ascii="Consolas" w:cs="Consolas" w:eastAsia="Consolas" w:hAnsi="Consolas"/>
          <w:sz w:val="20"/>
          <w:szCs w:val="20"/>
        </w:rPr>
        <w:t xml:space="preserve">src/components/EnhancedMarkdownRenderer.tsx</w:t>
      </w:r>
      <w:r>
        <w:t xml:space="preserve"> | Markdown rendering |
</w:t>
      </w:r>
    </w:p>
    <w:p>
      <w:r>
        <w:t xml:space="preserve">| </w:t>
      </w:r>
      <w:r>
        <w:rPr>
          <w:rFonts w:ascii="Consolas" w:cs="Consolas" w:eastAsia="Consolas" w:hAnsi="Consolas"/>
          <w:sz w:val="20"/>
          <w:szCs w:val="20"/>
        </w:rPr>
        <w:t xml:space="preserve">src/components/ExportButton.tsx</w:t>
      </w:r>
      <w:r>
        <w:t xml:space="preserve"> | PDF/Word export |
</w:t>
      </w:r>
    </w:p>
    <w:p>
      <w:r>
        <w:t xml:space="preserve">| </w:t>
      </w:r>
      <w:r>
        <w:rPr>
          <w:rFonts w:ascii="Consolas" w:cs="Consolas" w:eastAsia="Consolas" w:hAnsi="Consolas"/>
          <w:sz w:val="20"/>
          <w:szCs w:val="20"/>
        </w:rPr>
        <w:t xml:space="preserve">src/components/HubSpotModal.tsx</w:t>
      </w:r>
      <w:r>
        <w:t xml:space="preserve"> | CRM integration |
</w:t>
      </w:r>
    </w:p>
    <w:p/>
    <w:p>
      <w:pPr>
        <w:pStyle w:val="Heading3"/>
        <w:spacing w:before="200" w:after="100"/>
      </w:pPr>
      <w:r>
        <w:t xml:space="preserve">Admin Panel
</w:t>
      </w:r>
    </w:p>
    <w:p/>
    <w:p>
      <w:r>
        <w:t xml:space="preserve">| File | Purpose |
</w:t>
      </w:r>
    </w:p>
    <w:p>
      <w:r>
        <w:t xml:space="preserve">|------|---------|
</w:t>
      </w:r>
    </w:p>
    <w:p>
      <w:r>
        <w:t xml:space="preserve">| </w:t>
      </w:r>
      <w:r>
        <w:rPr>
          <w:rFonts w:ascii="Consolas" w:cs="Consolas" w:eastAsia="Consolas" w:hAnsi="Consolas"/>
          <w:sz w:val="20"/>
          <w:szCs w:val="20"/>
        </w:rPr>
        <w:t xml:space="preserve">src/admin/AdminApp.tsx</w:t>
      </w:r>
      <w:r>
        <w:t xml:space="preserve"> | Admin panel main |
</w:t>
      </w:r>
    </w:p>
    <w:p>
      <w:r>
        <w:t xml:space="preserve">| </w:t>
      </w:r>
      <w:r>
        <w:rPr>
          <w:rFonts w:ascii="Consolas" w:cs="Consolas" w:eastAsia="Consolas" w:hAnsi="Consolas"/>
          <w:sz w:val="20"/>
          <w:szCs w:val="20"/>
        </w:rPr>
        <w:t xml:space="preserve">src/admin/pages/Dashboard.tsx</w:t>
      </w:r>
      <w:r>
        <w:t xml:space="preserve"> | Admin dashboard |
</w:t>
      </w:r>
    </w:p>
    <w:p>
      <w:r>
        <w:t xml:space="preserve">| </w:t>
      </w:r>
      <w:r>
        <w:rPr>
          <w:rFonts w:ascii="Consolas" w:cs="Consolas" w:eastAsia="Consolas" w:hAnsi="Consolas"/>
          <w:sz w:val="20"/>
          <w:szCs w:val="20"/>
        </w:rPr>
        <w:t xml:space="preserve">src/admin/pages/Users.tsx</w:t>
      </w:r>
      <w:r>
        <w:t xml:space="preserve"> | User management |
</w:t>
      </w:r>
    </w:p>
    <w:p>
      <w:r>
        <w:t xml:space="preserve">| </w:t>
      </w:r>
      <w:r>
        <w:rPr>
          <w:rFonts w:ascii="Consolas" w:cs="Consolas" w:eastAsia="Consolas" w:hAnsi="Consolas"/>
          <w:sz w:val="20"/>
          <w:szCs w:val="20"/>
        </w:rPr>
        <w:t xml:space="preserve">src/admin/pages/Models.tsx</w:t>
      </w:r>
      <w:r>
        <w:t xml:space="preserve"> | AI model config |
</w:t>
      </w:r>
    </w:p>
    <w:p/>
    <w:p>
      <w:pPr>
        <w:spacing w:before="200" w:after="200"/>
      </w:pPr>
    </w:p>
    <w:p/>
    <w:p>
      <w:pPr>
        <w:pStyle w:val="Heading2"/>
        <w:spacing w:before="300" w:after="150"/>
      </w:pPr>
      <w:r>
        <w:t xml:space="preserve">Summary
</w:t>
      </w:r>
    </w:p>
    <w:p/>
    <w:p>
      <w:r>
        <w:rPr>
          <w:b/>
          <w:bCs/>
        </w:rPr>
        <w:t xml:space="preserve">OneMindAI</w:t>
      </w:r>
      <w:r>
        <w:t xml:space="preserve"> is a well-architected multi-AI orchestration platform with:
</w:t>
      </w:r>
    </w:p>
    <w:p/>
    <w:p>
      <w:r>
        <w:t xml:space="preserve">✅ </w:t>
      </w:r>
      <w:r>
        <w:rPr>
          <w:b/>
          <w:bCs/>
        </w:rPr>
        <w:t xml:space="preserve">Strengths:</w:t>
      </w:r>
      <w:r>
        <w:t xml:space="preserve">
</w:t>
      </w:r>
    </w:p>
    <w:p>
      <w:pPr>
        <w:ind w:left="360"/>
      </w:pPr>
      <w:r>
        <w:t xml:space="preserve">• Comprehensive AI provider support (13 providers)
</w:t>
      </w:r>
    </w:p>
    <w:p>
      <w:pPr>
        <w:ind w:left="360"/>
      </w:pPr>
      <w:r>
        <w:t xml:space="preserve">• Secure API key management
</w:t>
      </w:r>
    </w:p>
    <w:p>
      <w:pPr>
        <w:ind w:left="360"/>
      </w:pPr>
      <w:r>
        <w:t xml:space="preserve">• Robust error recovery
</w:t>
      </w:r>
    </w:p>
    <w:p>
      <w:pPr>
        <w:ind w:left="360"/>
      </w:pPr>
      <w:r>
        <w:t xml:space="preserve">• Credit-based billing system
</w:t>
      </w:r>
    </w:p>
    <w:p>
      <w:pPr>
        <w:ind w:left="360"/>
      </w:pPr>
      <w:r>
        <w:t xml:space="preserve">• Role-based prompt templates
</w:t>
      </w:r>
    </w:p>
    <w:p>
      <w:pPr>
        <w:ind w:left="360"/>
      </w:pPr>
      <w:r>
        <w:t xml:space="preserve">• HubSpot CRM integration
</w:t>
      </w:r>
    </w:p>
    <w:p/>
    <w:p>
      <w:r>
        <w:t xml:space="preserve">🟡 </w:t>
      </w:r>
      <w:r>
        <w:rPr>
          <w:b/>
          <w:bCs/>
        </w:rPr>
        <w:t xml:space="preserve">Areas for Improvement:</w:t>
      </w:r>
      <w:r>
        <w:t xml:space="preserve">
</w:t>
      </w:r>
    </w:p>
    <w:p>
      <w:pPr>
        <w:ind w:left="360"/>
      </w:pPr>
      <w:r>
        <w:t xml:space="preserve">• Refactor monolithic main component
</w:t>
      </w:r>
    </w:p>
    <w:p>
      <w:pPr>
        <w:ind w:left="360"/>
      </w:pPr>
      <w:r>
        <w:t xml:space="preserve">• Add test coverage
</w:t>
      </w:r>
    </w:p>
    <w:p>
      <w:pPr>
        <w:ind w:left="360"/>
      </w:pPr>
      <w:r>
        <w:t xml:space="preserve">• Move configuration to database
</w:t>
      </w:r>
    </w:p>
    <w:p>
      <w:pPr>
        <w:ind w:left="360"/>
      </w:pPr>
      <w:r>
        <w:t xml:space="preserve">• Clean up console.log statements
</w:t>
      </w:r>
    </w:p>
    <w:p>
      <w:pPr>
        <w:ind w:left="360"/>
      </w:pPr>
      <w:r>
        <w:t xml:space="preserve">• Consolidate documentation
</w:t>
      </w:r>
    </w:p>
    <w:p/>
    <w:p>
      <w:r>
        <w:rPr>
          <w:b/>
          <w:bCs/>
        </w:rPr>
        <w:t xml:space="preserve">Production Readiness:</w:t>
      </w:r>
      <w:r>
        <w:t xml:space="preserve"> 75%  
</w:t>
      </w:r>
    </w:p>
    <w:p>
      <w:r>
        <w:rPr>
          <w:b/>
          <w:bCs/>
        </w:rPr>
        <w:t xml:space="preserve">Confidence in Analysis:</w:t>
      </w:r>
      <w:r>
        <w:t xml:space="preserve"> 92%
</w:t>
      </w:r>
    </w:p>
    <w:p/>
    <w:p>
      <w:pPr>
        <w:spacing w:before="200" w:after="200"/>
      </w:pPr>
    </w:p>
    <w:p/>
    <w:p>
      <w:r>
        <w:t xml:space="preserve">*Generated by Claude (Sonnet 4) - Static Code Analysis*
</w:t>
      </w:r>
    </w:p>
    <w:p>
      <w:r>
        <w:t xml:space="preserve">*Analysis completed: 2025-12-12*
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76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2025-12-12T12:40:38.430Z</dcterms:created>
  <dcterms:modified xsi:type="dcterms:W3CDTF">2025-12-12T12:40:38.431Z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