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60F7D" w14:textId="77777777" w:rsidR="009869B4" w:rsidRDefault="0087135B"/>
    <w:p w14:paraId="249D29AB" w14:textId="77777777" w:rsidR="004375E2" w:rsidRDefault="004375E2" w:rsidP="00895150">
      <w:pPr>
        <w:jc w:val="center"/>
        <w:rPr>
          <w:u w:val="single"/>
        </w:rPr>
      </w:pPr>
      <w:r w:rsidRPr="00895150">
        <w:rPr>
          <w:u w:val="single"/>
        </w:rPr>
        <w:t>AWS Organization Implementation Steps</w:t>
      </w:r>
    </w:p>
    <w:p w14:paraId="479A6860" w14:textId="08F23097" w:rsidR="005D3468" w:rsidRPr="005D3468" w:rsidRDefault="005D3468" w:rsidP="00764300">
      <w:pPr>
        <w:rPr>
          <w:b/>
          <w:bCs/>
        </w:rPr>
      </w:pPr>
      <w:r w:rsidRPr="005D3468">
        <w:rPr>
          <w:b/>
          <w:bCs/>
        </w:rPr>
        <w:t>AWS Organization Structure</w:t>
      </w:r>
      <w:r>
        <w:rPr>
          <w:b/>
          <w:bCs/>
        </w:rPr>
        <w:t>:</w:t>
      </w:r>
    </w:p>
    <w:p w14:paraId="7CB376BA" w14:textId="11D78F99" w:rsidR="00764300" w:rsidRPr="00764300" w:rsidRDefault="00781724" w:rsidP="00764300">
      <w:pPr>
        <w:rPr>
          <w:bCs/>
        </w:rPr>
      </w:pPr>
      <w:r>
        <w:rPr>
          <w:bCs/>
          <w:noProof/>
          <w:lang w:eastAsia="en-IN" w:bidi="ar-SA"/>
        </w:rPr>
        <w:drawing>
          <wp:inline distT="0" distB="0" distL="0" distR="0" wp14:anchorId="1D7DEA0B" wp14:editId="3AB335E7">
            <wp:extent cx="5731510" cy="3216440"/>
            <wp:effectExtent l="0" t="0" r="2540" b="3175"/>
            <wp:docPr id="4" name="Picture 4" descr="C:\Users\HP\Desktop\hvd_all_stuff\EMX_sol_all\operations_work\AWS_cloud\AWS_Org\ou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hvd_all_stuff\EMX_sol_all\operations_work\AWS_cloud\AWS_Org\ou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6440"/>
                    </a:xfrm>
                    <a:prstGeom prst="rect">
                      <a:avLst/>
                    </a:prstGeom>
                    <a:noFill/>
                    <a:ln>
                      <a:noFill/>
                    </a:ln>
                  </pic:spPr>
                </pic:pic>
              </a:graphicData>
            </a:graphic>
          </wp:inline>
        </w:drawing>
      </w:r>
    </w:p>
    <w:p w14:paraId="05C8BF12" w14:textId="79824493" w:rsidR="00663C5E" w:rsidRPr="00761C17" w:rsidRDefault="00645733" w:rsidP="00A4600E">
      <w:pPr>
        <w:pStyle w:val="ListParagraph"/>
        <w:ind w:left="1080"/>
        <w:rPr>
          <w:bCs/>
          <w:color w:val="FF0000"/>
        </w:rPr>
      </w:pPr>
      <w:bookmarkStart w:id="0" w:name="_GoBack"/>
      <w:r w:rsidRPr="00761C17">
        <w:rPr>
          <w:bCs/>
          <w:color w:val="FF0000"/>
        </w:rPr>
        <w:t xml:space="preserve">As part of standard AWS Best Practices for managing multiple accounts and for product deployments, the team at AWS has recommended to use AWS Organization Units along with multiple accounts which </w:t>
      </w:r>
      <w:r w:rsidR="00274DE2" w:rsidRPr="00761C17">
        <w:rPr>
          <w:bCs/>
          <w:color w:val="FF0000"/>
        </w:rPr>
        <w:t>are</w:t>
      </w:r>
      <w:r w:rsidRPr="00761C17">
        <w:rPr>
          <w:bCs/>
          <w:color w:val="FF0000"/>
        </w:rPr>
        <w:t xml:space="preserve"> possible with AWS Organizations.</w:t>
      </w:r>
    </w:p>
    <w:bookmarkEnd w:id="0"/>
    <w:p w14:paraId="3B97FCD1" w14:textId="77777777" w:rsidR="00CF52F5" w:rsidRDefault="00CF52F5" w:rsidP="00A4600E">
      <w:pPr>
        <w:pStyle w:val="ListParagraph"/>
        <w:ind w:left="1080"/>
        <w:rPr>
          <w:b/>
          <w:bCs/>
        </w:rPr>
      </w:pPr>
    </w:p>
    <w:p w14:paraId="50CAB2BE" w14:textId="5B57D685" w:rsidR="00CF52F5" w:rsidRPr="00ED67A7" w:rsidRDefault="00CF52F5" w:rsidP="00833840">
      <w:pPr>
        <w:rPr>
          <w:b/>
          <w:bCs/>
          <w:color w:val="FF0000"/>
        </w:rPr>
      </w:pPr>
      <w:r w:rsidRPr="00ED67A7">
        <w:rPr>
          <w:b/>
          <w:bCs/>
          <w:color w:val="FF0000"/>
        </w:rPr>
        <w:t>Why we need AWS Organization</w:t>
      </w:r>
      <w:r w:rsidR="00ED67A7">
        <w:rPr>
          <w:b/>
          <w:bCs/>
          <w:color w:val="FF0000"/>
        </w:rPr>
        <w:t>al</w:t>
      </w:r>
      <w:r w:rsidRPr="00ED67A7">
        <w:rPr>
          <w:b/>
          <w:bCs/>
          <w:color w:val="FF0000"/>
        </w:rPr>
        <w:t xml:space="preserve"> Unit</w:t>
      </w:r>
      <w:r w:rsidR="00ED67A7">
        <w:rPr>
          <w:b/>
          <w:bCs/>
          <w:color w:val="FF0000"/>
        </w:rPr>
        <w:t xml:space="preserve"> (OU) </w:t>
      </w:r>
      <w:r w:rsidR="00231329">
        <w:rPr>
          <w:b/>
          <w:bCs/>
          <w:color w:val="FF0000"/>
        </w:rPr>
        <w:t>a</w:t>
      </w:r>
      <w:r w:rsidRPr="00ED67A7">
        <w:rPr>
          <w:b/>
          <w:bCs/>
          <w:color w:val="FF0000"/>
        </w:rPr>
        <w:t>long with Organization?</w:t>
      </w:r>
    </w:p>
    <w:p w14:paraId="13991573" w14:textId="3A232A76" w:rsidR="00102CA6" w:rsidRPr="00ED67A7" w:rsidRDefault="00102CA6" w:rsidP="00102CA6">
      <w:pPr>
        <w:pStyle w:val="ListParagraph"/>
        <w:numPr>
          <w:ilvl w:val="0"/>
          <w:numId w:val="2"/>
        </w:numPr>
        <w:rPr>
          <w:bCs/>
          <w:color w:val="FF0000"/>
        </w:rPr>
      </w:pPr>
      <w:r w:rsidRPr="00ED67A7">
        <w:rPr>
          <w:bCs/>
          <w:color w:val="FF0000"/>
        </w:rPr>
        <w:t xml:space="preserve">AWS OU is an integral part of the Organization </w:t>
      </w:r>
    </w:p>
    <w:p w14:paraId="05961F7A" w14:textId="75CCC2D8" w:rsidR="00012E54" w:rsidRPr="00ED67A7" w:rsidRDefault="00FF033F" w:rsidP="00102CA6">
      <w:pPr>
        <w:pStyle w:val="ListParagraph"/>
        <w:numPr>
          <w:ilvl w:val="0"/>
          <w:numId w:val="2"/>
        </w:numPr>
        <w:rPr>
          <w:bCs/>
          <w:color w:val="FF0000"/>
        </w:rPr>
      </w:pPr>
      <w:r w:rsidRPr="00ED67A7">
        <w:rPr>
          <w:bCs/>
          <w:color w:val="FF0000"/>
        </w:rPr>
        <w:t>As per the guidelines it is best practice to use AWS OU while implementing Organization</w:t>
      </w:r>
    </w:p>
    <w:p w14:paraId="73AE0398" w14:textId="4699A835" w:rsidR="00FF033F" w:rsidRPr="00ED67A7" w:rsidRDefault="00B120DB" w:rsidP="00102CA6">
      <w:pPr>
        <w:pStyle w:val="ListParagraph"/>
        <w:numPr>
          <w:ilvl w:val="0"/>
          <w:numId w:val="2"/>
        </w:numPr>
        <w:rPr>
          <w:bCs/>
          <w:color w:val="FF0000"/>
        </w:rPr>
      </w:pPr>
      <w:r w:rsidRPr="00ED67A7">
        <w:rPr>
          <w:bCs/>
          <w:color w:val="FF0000"/>
        </w:rPr>
        <w:t xml:space="preserve">When you want to enable AWS multi-cloud environment OU is essential </w:t>
      </w:r>
      <w:r w:rsidR="00AB6E21" w:rsidRPr="00ED67A7">
        <w:rPr>
          <w:bCs/>
          <w:color w:val="FF0000"/>
        </w:rPr>
        <w:t>as it is providing mechanisms to do so in a secure, scalable, and resilient manner</w:t>
      </w:r>
    </w:p>
    <w:p w14:paraId="33127113" w14:textId="0C7635DD" w:rsidR="00B120DB" w:rsidRPr="00ED67A7" w:rsidRDefault="00406CA2" w:rsidP="00102CA6">
      <w:pPr>
        <w:pStyle w:val="ListParagraph"/>
        <w:numPr>
          <w:ilvl w:val="0"/>
          <w:numId w:val="2"/>
        </w:numPr>
        <w:rPr>
          <w:bCs/>
          <w:color w:val="FF0000"/>
        </w:rPr>
      </w:pPr>
      <w:r w:rsidRPr="00ED67A7">
        <w:rPr>
          <w:bCs/>
          <w:color w:val="FF0000"/>
        </w:rPr>
        <w:t>It also reduces the operational overhead of managing the structure.</w:t>
      </w:r>
    </w:p>
    <w:p w14:paraId="18624BA4" w14:textId="046CE97C" w:rsidR="00B4025F" w:rsidRPr="00ED67A7" w:rsidRDefault="00B4025F" w:rsidP="00102CA6">
      <w:pPr>
        <w:pStyle w:val="ListParagraph"/>
        <w:numPr>
          <w:ilvl w:val="0"/>
          <w:numId w:val="2"/>
        </w:numPr>
        <w:rPr>
          <w:bCs/>
          <w:color w:val="FF0000"/>
        </w:rPr>
      </w:pPr>
      <w:r w:rsidRPr="00ED67A7">
        <w:rPr>
          <w:bCs/>
          <w:color w:val="FF0000"/>
        </w:rPr>
        <w:t>Service Control Policies (SCPs) are primarily applied at the OU level to make it simple for management</w:t>
      </w:r>
    </w:p>
    <w:p w14:paraId="402EF5E0" w14:textId="7A6CCAEC" w:rsidR="00F749D9" w:rsidRPr="00ED67A7" w:rsidRDefault="008F7641" w:rsidP="00102CA6">
      <w:pPr>
        <w:pStyle w:val="ListParagraph"/>
        <w:numPr>
          <w:ilvl w:val="0"/>
          <w:numId w:val="2"/>
        </w:numPr>
        <w:rPr>
          <w:bCs/>
          <w:color w:val="FF0000"/>
        </w:rPr>
      </w:pPr>
      <w:r w:rsidRPr="00ED67A7">
        <w:rPr>
          <w:bCs/>
          <w:color w:val="FF0000"/>
        </w:rPr>
        <w:t xml:space="preserve">OUs are to be created based on the Business Units and even service policy roles are being created by keeping the </w:t>
      </w:r>
      <w:r w:rsidR="005D1ADF" w:rsidRPr="00ED67A7">
        <w:rPr>
          <w:bCs/>
          <w:color w:val="FF0000"/>
        </w:rPr>
        <w:t>Business Units in</w:t>
      </w:r>
      <w:r w:rsidRPr="00ED67A7">
        <w:rPr>
          <w:bCs/>
          <w:color w:val="FF0000"/>
        </w:rPr>
        <w:t xml:space="preserve"> m</w:t>
      </w:r>
      <w:r w:rsidR="00EC7121" w:rsidRPr="00ED67A7">
        <w:rPr>
          <w:bCs/>
          <w:color w:val="FF0000"/>
        </w:rPr>
        <w:t>ind.</w:t>
      </w:r>
    </w:p>
    <w:p w14:paraId="78801DFC" w14:textId="184A33E1" w:rsidR="00C106D3" w:rsidRPr="004F112A" w:rsidRDefault="00EE5451" w:rsidP="00827861">
      <w:pPr>
        <w:pStyle w:val="ListParagraph"/>
        <w:numPr>
          <w:ilvl w:val="0"/>
          <w:numId w:val="2"/>
        </w:numPr>
        <w:rPr>
          <w:bCs/>
          <w:color w:val="FF0000"/>
        </w:rPr>
      </w:pPr>
      <w:r w:rsidRPr="00ED67A7">
        <w:rPr>
          <w:bCs/>
          <w:color w:val="FF0000"/>
        </w:rPr>
        <w:t>OUs will simplify policy management and any potential troubleshooting.</w:t>
      </w:r>
    </w:p>
    <w:p w14:paraId="55A9DE4A" w14:textId="18AA98E6" w:rsidR="00827861" w:rsidRDefault="00827861" w:rsidP="00827861">
      <w:pPr>
        <w:rPr>
          <w:b/>
          <w:bCs/>
        </w:rPr>
      </w:pPr>
      <w:r w:rsidRPr="00827861">
        <w:rPr>
          <w:b/>
          <w:bCs/>
        </w:rPr>
        <w:t>What is AWS Organization unit (OU)</w:t>
      </w:r>
      <w:r>
        <w:rPr>
          <w:b/>
          <w:bCs/>
        </w:rPr>
        <w:t>?</w:t>
      </w:r>
    </w:p>
    <w:p w14:paraId="6DC74578" w14:textId="075350BA" w:rsidR="000D3DE0" w:rsidRPr="004F112A" w:rsidRDefault="000C5B99" w:rsidP="00EC57A9">
      <w:pPr>
        <w:pStyle w:val="ListParagraph"/>
        <w:numPr>
          <w:ilvl w:val="0"/>
          <w:numId w:val="2"/>
        </w:numPr>
        <w:spacing w:after="160" w:line="259" w:lineRule="auto"/>
        <w:rPr>
          <w:color w:val="FF0000"/>
        </w:rPr>
      </w:pPr>
      <w:r w:rsidRPr="004F112A">
        <w:rPr>
          <w:color w:val="FF0000"/>
        </w:rPr>
        <w:t>You can use organizational units (OUs) to group accounts together to administer as a single unit.  In general, applying policies at the OU-level is a better practice.</w:t>
      </w:r>
    </w:p>
    <w:p w14:paraId="218989EA" w14:textId="212131B6" w:rsidR="00E46963" w:rsidRPr="004F112A" w:rsidRDefault="00E46963" w:rsidP="00E46963">
      <w:pPr>
        <w:pStyle w:val="ListParagraph"/>
        <w:numPr>
          <w:ilvl w:val="0"/>
          <w:numId w:val="2"/>
        </w:numPr>
        <w:spacing w:after="160" w:line="259" w:lineRule="auto"/>
        <w:rPr>
          <w:color w:val="FF0000"/>
        </w:rPr>
      </w:pPr>
      <w:r w:rsidRPr="004F112A">
        <w:rPr>
          <w:color w:val="FF0000"/>
        </w:rPr>
        <w:t>You can use organizational units (OUs) to group accounts together to administer as a single unit.</w:t>
      </w:r>
    </w:p>
    <w:p w14:paraId="298AC205" w14:textId="30FC3971" w:rsidR="00E46963" w:rsidRPr="004F112A" w:rsidRDefault="00342249" w:rsidP="00E46963">
      <w:pPr>
        <w:pStyle w:val="ListParagraph"/>
        <w:numPr>
          <w:ilvl w:val="0"/>
          <w:numId w:val="2"/>
        </w:numPr>
        <w:spacing w:after="160" w:line="259" w:lineRule="auto"/>
        <w:rPr>
          <w:color w:val="FF0000"/>
        </w:rPr>
      </w:pPr>
      <w:r w:rsidRPr="004F112A">
        <w:rPr>
          <w:color w:val="FF0000"/>
        </w:rPr>
        <w:lastRenderedPageBreak/>
        <w:t>You</w:t>
      </w:r>
      <w:r w:rsidR="00E46963" w:rsidRPr="004F112A">
        <w:rPr>
          <w:color w:val="FF0000"/>
        </w:rPr>
        <w:t xml:space="preserve"> can attach a policy-based control to an OU, and all accounts within the OU automatically inherit the policy. </w:t>
      </w:r>
    </w:p>
    <w:p w14:paraId="4B421108" w14:textId="77777777" w:rsidR="00E46963" w:rsidRPr="004F112A" w:rsidRDefault="00E46963" w:rsidP="00E46963">
      <w:pPr>
        <w:pStyle w:val="ListParagraph"/>
        <w:numPr>
          <w:ilvl w:val="0"/>
          <w:numId w:val="2"/>
        </w:numPr>
        <w:spacing w:after="160" w:line="259" w:lineRule="auto"/>
        <w:rPr>
          <w:color w:val="FF0000"/>
        </w:rPr>
      </w:pPr>
      <w:r w:rsidRPr="004F112A">
        <w:rPr>
          <w:color w:val="FF0000"/>
        </w:rPr>
        <w:t>You can create multiple OUs within a single organization, and you can create OUs within other OUs. Each OU can contain multiple accounts,</w:t>
      </w:r>
    </w:p>
    <w:p w14:paraId="50CDEFDA" w14:textId="10590D56" w:rsidR="00E46963" w:rsidRPr="004F112A" w:rsidRDefault="00342249" w:rsidP="00E46963">
      <w:pPr>
        <w:pStyle w:val="ListParagraph"/>
        <w:numPr>
          <w:ilvl w:val="0"/>
          <w:numId w:val="2"/>
        </w:numPr>
        <w:spacing w:after="160" w:line="259" w:lineRule="auto"/>
        <w:rPr>
          <w:color w:val="FF0000"/>
        </w:rPr>
      </w:pPr>
      <w:r w:rsidRPr="004F112A">
        <w:rPr>
          <w:color w:val="FF0000"/>
        </w:rPr>
        <w:t>You</w:t>
      </w:r>
      <w:r w:rsidR="00E46963" w:rsidRPr="004F112A">
        <w:rPr>
          <w:color w:val="FF0000"/>
        </w:rPr>
        <w:t xml:space="preserve"> can move accounts from one OU to another. However, OU names must be unique within a parent OU or root.</w:t>
      </w:r>
    </w:p>
    <w:p w14:paraId="07D75A6C" w14:textId="2BF5A559" w:rsidR="00EC57A9" w:rsidRPr="00303352" w:rsidRDefault="00C106D3" w:rsidP="00EC57A9">
      <w:pPr>
        <w:spacing w:after="160" w:line="259" w:lineRule="auto"/>
        <w:rPr>
          <w:b/>
          <w:color w:val="FF0000"/>
        </w:rPr>
      </w:pPr>
      <w:r w:rsidRPr="00303352">
        <w:rPr>
          <w:b/>
          <w:color w:val="FF0000"/>
        </w:rPr>
        <w:t>Standard Details of having Organizational Units (OUs):</w:t>
      </w:r>
    </w:p>
    <w:p w14:paraId="6BB48366" w14:textId="4E131D8A" w:rsidR="00EC57A9" w:rsidRPr="00303352" w:rsidRDefault="00663C5E" w:rsidP="00663C5E">
      <w:pPr>
        <w:pStyle w:val="ListParagraph"/>
        <w:numPr>
          <w:ilvl w:val="0"/>
          <w:numId w:val="2"/>
        </w:numPr>
        <w:spacing w:after="160" w:line="259" w:lineRule="auto"/>
        <w:rPr>
          <w:color w:val="FF0000"/>
        </w:rPr>
      </w:pPr>
      <w:r w:rsidRPr="00303352">
        <w:rPr>
          <w:color w:val="FF0000"/>
        </w:rPr>
        <w:t>Multiple members account will be further linked to one or more Organization Units as mentioned below.</w:t>
      </w:r>
    </w:p>
    <w:p w14:paraId="395C9327" w14:textId="1E7AFADC" w:rsidR="00663C5E" w:rsidRPr="00303352" w:rsidRDefault="00663C5E" w:rsidP="00663C5E">
      <w:pPr>
        <w:pStyle w:val="ListParagraph"/>
        <w:numPr>
          <w:ilvl w:val="0"/>
          <w:numId w:val="2"/>
        </w:numPr>
        <w:spacing w:after="160" w:line="259" w:lineRule="auto"/>
        <w:rPr>
          <w:color w:val="FF0000"/>
        </w:rPr>
      </w:pPr>
      <w:r w:rsidRPr="00303352">
        <w:rPr>
          <w:color w:val="FF0000"/>
        </w:rPr>
        <w:t>Primarily we are planning to have 3 Organization Units (OU)</w:t>
      </w:r>
    </w:p>
    <w:p w14:paraId="7C8CFB22" w14:textId="6CD538CD" w:rsidR="00663C5E" w:rsidRPr="00303352" w:rsidRDefault="00663C5E" w:rsidP="00663C5E">
      <w:pPr>
        <w:pStyle w:val="ListParagraph"/>
        <w:numPr>
          <w:ilvl w:val="0"/>
          <w:numId w:val="2"/>
        </w:numPr>
        <w:spacing w:after="160" w:line="259" w:lineRule="auto"/>
        <w:rPr>
          <w:color w:val="FF0000"/>
        </w:rPr>
      </w:pPr>
      <w:r w:rsidRPr="00303352">
        <w:rPr>
          <w:color w:val="FF0000"/>
        </w:rPr>
        <w:t xml:space="preserve">Development / Staging, UAT and Production and in the below level the members account will be distributed </w:t>
      </w:r>
      <w:r w:rsidR="00E30A2A" w:rsidRPr="00303352">
        <w:rPr>
          <w:color w:val="FF0000"/>
        </w:rPr>
        <w:t>based on the nature of the account</w:t>
      </w:r>
      <w:r w:rsidRPr="00303352">
        <w:rPr>
          <w:color w:val="FF0000"/>
        </w:rPr>
        <w:t xml:space="preserve">. </w:t>
      </w:r>
    </w:p>
    <w:p w14:paraId="58DD06E5" w14:textId="77777777" w:rsidR="00C106D3" w:rsidRPr="00303352" w:rsidRDefault="00C106D3" w:rsidP="00C106D3">
      <w:pPr>
        <w:pStyle w:val="ListParagraph"/>
        <w:numPr>
          <w:ilvl w:val="0"/>
          <w:numId w:val="2"/>
        </w:numPr>
        <w:rPr>
          <w:bCs/>
          <w:color w:val="FF0000"/>
        </w:rPr>
      </w:pPr>
      <w:r w:rsidRPr="00303352">
        <w:rPr>
          <w:bCs/>
          <w:color w:val="FF0000"/>
        </w:rPr>
        <w:t xml:space="preserve">AWS recommends that you start with security and infrastructure in mind which is covered in </w:t>
      </w:r>
      <w:r w:rsidRPr="00303352">
        <w:rPr>
          <w:b/>
          <w:bCs/>
          <w:color w:val="FF0000"/>
        </w:rPr>
        <w:t>Foundational OUs</w:t>
      </w:r>
    </w:p>
    <w:p w14:paraId="660B4182" w14:textId="16E2CCFB" w:rsidR="00C106D3" w:rsidRPr="00303352" w:rsidRDefault="00F60F82" w:rsidP="00663C5E">
      <w:pPr>
        <w:pStyle w:val="ListParagraph"/>
        <w:numPr>
          <w:ilvl w:val="0"/>
          <w:numId w:val="2"/>
        </w:numPr>
        <w:spacing w:after="160" w:line="259" w:lineRule="auto"/>
        <w:rPr>
          <w:color w:val="FF0000"/>
        </w:rPr>
      </w:pPr>
      <w:r w:rsidRPr="00303352">
        <w:rPr>
          <w:color w:val="FF0000"/>
        </w:rPr>
        <w:t>There are several types of OU segregation based on the need of Organization as below:</w:t>
      </w:r>
    </w:p>
    <w:p w14:paraId="15DE82B1" w14:textId="2435B559" w:rsidR="00F60F82" w:rsidRPr="00303352" w:rsidRDefault="00796449" w:rsidP="00F60F82">
      <w:pPr>
        <w:pStyle w:val="ListParagraph"/>
        <w:spacing w:after="160" w:line="259" w:lineRule="auto"/>
        <w:ind w:left="1080"/>
        <w:rPr>
          <w:b/>
          <w:color w:val="FF0000"/>
        </w:rPr>
      </w:pPr>
      <w:r w:rsidRPr="00303352">
        <w:rPr>
          <w:b/>
          <w:color w:val="FF0000"/>
        </w:rPr>
        <w:t>Foundational OUs</w:t>
      </w:r>
    </w:p>
    <w:p w14:paraId="121E4899" w14:textId="4EEF6748" w:rsidR="00796449" w:rsidRPr="00303352" w:rsidRDefault="00796449" w:rsidP="00796449">
      <w:pPr>
        <w:pStyle w:val="ListParagraph"/>
        <w:spacing w:after="160" w:line="259" w:lineRule="auto"/>
        <w:ind w:left="1080"/>
        <w:rPr>
          <w:color w:val="FF0000"/>
        </w:rPr>
      </w:pPr>
      <w:r w:rsidRPr="00303352">
        <w:rPr>
          <w:color w:val="FF0000"/>
        </w:rPr>
        <w:t>OU: Infrastructure</w:t>
      </w:r>
      <w:r w:rsidR="00BC672F" w:rsidRPr="00303352">
        <w:rPr>
          <w:color w:val="FF0000"/>
        </w:rPr>
        <w:t xml:space="preserve"> </w:t>
      </w:r>
      <w:r w:rsidR="00BC672F" w:rsidRPr="00303352">
        <w:rPr>
          <w:color w:val="FF0000"/>
          <w:sz w:val="18"/>
          <w:szCs w:val="18"/>
        </w:rPr>
        <w:t>(</w:t>
      </w:r>
      <w:r w:rsidR="00BC672F" w:rsidRPr="00303352">
        <w:rPr>
          <w:rFonts w:ascii="Helvetica" w:hAnsi="Helvetica" w:cs="Helvetica"/>
          <w:color w:val="FF0000"/>
          <w:sz w:val="18"/>
          <w:szCs w:val="18"/>
        </w:rPr>
        <w:t>Used for shared infrastructure services, such as networking and IT services)</w:t>
      </w:r>
    </w:p>
    <w:p w14:paraId="745CB918" w14:textId="62790369" w:rsidR="00796449" w:rsidRPr="00303352" w:rsidRDefault="00796449" w:rsidP="00796449">
      <w:pPr>
        <w:pStyle w:val="ListParagraph"/>
        <w:spacing w:after="160" w:line="259" w:lineRule="auto"/>
        <w:ind w:left="1080"/>
        <w:rPr>
          <w:color w:val="FF0000"/>
        </w:rPr>
      </w:pPr>
      <w:r w:rsidRPr="00303352">
        <w:rPr>
          <w:color w:val="FF0000"/>
        </w:rPr>
        <w:t>OU: Security</w:t>
      </w:r>
      <w:r w:rsidR="00BC672F" w:rsidRPr="00303352">
        <w:rPr>
          <w:color w:val="FF0000"/>
        </w:rPr>
        <w:t xml:space="preserve"> </w:t>
      </w:r>
      <w:r w:rsidR="00BC672F" w:rsidRPr="00303352">
        <w:rPr>
          <w:rFonts w:ascii="Helvetica" w:hAnsi="Helvetica" w:cs="Helvetica"/>
          <w:color w:val="FF0000"/>
          <w:sz w:val="18"/>
          <w:szCs w:val="18"/>
        </w:rPr>
        <w:t>(hosting security-related access and services)</w:t>
      </w:r>
    </w:p>
    <w:p w14:paraId="77E5C401" w14:textId="5F567C99" w:rsidR="00782ABE" w:rsidRPr="00303352" w:rsidRDefault="00796449" w:rsidP="000C5B99">
      <w:pPr>
        <w:pStyle w:val="ListParagraph"/>
        <w:spacing w:after="160" w:line="259" w:lineRule="auto"/>
        <w:ind w:left="1080"/>
        <w:rPr>
          <w:b/>
          <w:color w:val="FF0000"/>
        </w:rPr>
      </w:pPr>
      <w:r w:rsidRPr="00303352">
        <w:rPr>
          <w:b/>
          <w:color w:val="FF0000"/>
        </w:rPr>
        <w:t>Additional OUs</w:t>
      </w:r>
    </w:p>
    <w:p w14:paraId="09284E48" w14:textId="28C10610" w:rsidR="000657B8" w:rsidRPr="00303352" w:rsidRDefault="000657B8" w:rsidP="000657B8">
      <w:pPr>
        <w:pStyle w:val="ListParagraph"/>
        <w:spacing w:after="160" w:line="259" w:lineRule="auto"/>
        <w:ind w:left="1080"/>
        <w:rPr>
          <w:color w:val="FF0000"/>
        </w:rPr>
      </w:pPr>
      <w:r w:rsidRPr="00303352">
        <w:rPr>
          <w:color w:val="FF0000"/>
        </w:rPr>
        <w:t>OU: Sandbox</w:t>
      </w:r>
      <w:r w:rsidR="00B0503F" w:rsidRPr="00303352">
        <w:rPr>
          <w:color w:val="FF0000"/>
        </w:rPr>
        <w:t xml:space="preserve"> </w:t>
      </w:r>
      <w:r w:rsidR="006755FA" w:rsidRPr="00303352">
        <w:rPr>
          <w:rFonts w:ascii="Helvetica" w:hAnsi="Helvetica" w:cs="Helvetica"/>
          <w:color w:val="FF0000"/>
          <w:sz w:val="18"/>
          <w:szCs w:val="18"/>
        </w:rPr>
        <w:t>(individual technologists to learn AWS services</w:t>
      </w:r>
      <w:r w:rsidR="00B0503F" w:rsidRPr="00303352">
        <w:rPr>
          <w:rFonts w:ascii="Helvetica" w:hAnsi="Helvetica" w:cs="Helvetica"/>
          <w:color w:val="FF0000"/>
          <w:sz w:val="18"/>
          <w:szCs w:val="18"/>
        </w:rPr>
        <w:t>)</w:t>
      </w:r>
    </w:p>
    <w:p w14:paraId="6A4FC71E" w14:textId="07C8A192" w:rsidR="000657B8" w:rsidRPr="00303352" w:rsidRDefault="000657B8" w:rsidP="000657B8">
      <w:pPr>
        <w:pStyle w:val="ListParagraph"/>
        <w:spacing w:after="160" w:line="259" w:lineRule="auto"/>
        <w:ind w:left="1080"/>
        <w:rPr>
          <w:rFonts w:ascii="Helvetica" w:hAnsi="Helvetica" w:cs="Helvetica"/>
          <w:color w:val="FF0000"/>
          <w:sz w:val="18"/>
          <w:szCs w:val="18"/>
        </w:rPr>
      </w:pPr>
      <w:r w:rsidRPr="00303352">
        <w:rPr>
          <w:color w:val="FF0000"/>
        </w:rPr>
        <w:t>OU: Workloads</w:t>
      </w:r>
      <w:r w:rsidR="006755FA" w:rsidRPr="00303352">
        <w:rPr>
          <w:color w:val="FF0000"/>
        </w:rPr>
        <w:t xml:space="preserve"> </w:t>
      </w:r>
      <w:r w:rsidR="006755FA" w:rsidRPr="00303352">
        <w:rPr>
          <w:rFonts w:ascii="Helvetica" w:hAnsi="Helvetica" w:cs="Helvetica"/>
          <w:color w:val="FF0000"/>
          <w:sz w:val="18"/>
          <w:szCs w:val="18"/>
        </w:rPr>
        <w:t>(</w:t>
      </w:r>
      <w:r w:rsidR="00A32AA7" w:rsidRPr="00303352">
        <w:rPr>
          <w:rFonts w:ascii="Helvetica" w:hAnsi="Helvetica" w:cs="Helvetica"/>
          <w:color w:val="FF0000"/>
          <w:sz w:val="18"/>
          <w:szCs w:val="18"/>
        </w:rPr>
        <w:t>for software lifecycles to be created</w:t>
      </w:r>
      <w:r w:rsidR="006755FA" w:rsidRPr="00303352">
        <w:rPr>
          <w:rFonts w:ascii="Helvetica" w:hAnsi="Helvetica" w:cs="Helvetica"/>
          <w:color w:val="FF0000"/>
          <w:sz w:val="18"/>
          <w:szCs w:val="18"/>
        </w:rPr>
        <w:t>)</w:t>
      </w:r>
    </w:p>
    <w:p w14:paraId="1196B520" w14:textId="4A62C9CC" w:rsidR="000657B8" w:rsidRPr="00303352" w:rsidRDefault="000657B8" w:rsidP="000657B8">
      <w:pPr>
        <w:pStyle w:val="ListParagraph"/>
        <w:spacing w:after="160" w:line="259" w:lineRule="auto"/>
        <w:ind w:left="1080"/>
        <w:rPr>
          <w:color w:val="FF0000"/>
        </w:rPr>
      </w:pPr>
      <w:r w:rsidRPr="00303352">
        <w:rPr>
          <w:color w:val="FF0000"/>
        </w:rPr>
        <w:t>OU: PolicyStaging</w:t>
      </w:r>
      <w:r w:rsidR="0068743F" w:rsidRPr="00303352">
        <w:rPr>
          <w:color w:val="FF0000"/>
        </w:rPr>
        <w:t xml:space="preserve"> (</w:t>
      </w:r>
      <w:r w:rsidR="00797B95" w:rsidRPr="00303352">
        <w:rPr>
          <w:rFonts w:ascii="Helvetica" w:hAnsi="Helvetica" w:cs="Helvetica"/>
          <w:color w:val="FF0000"/>
          <w:sz w:val="18"/>
          <w:szCs w:val="18"/>
        </w:rPr>
        <w:t>verify results of applying a policy</w:t>
      </w:r>
      <w:r w:rsidR="0068743F" w:rsidRPr="00303352">
        <w:rPr>
          <w:color w:val="FF0000"/>
        </w:rPr>
        <w:t>)</w:t>
      </w:r>
    </w:p>
    <w:p w14:paraId="5DAF3D54" w14:textId="43CB11BB" w:rsidR="000657B8" w:rsidRPr="00303352" w:rsidRDefault="000657B8" w:rsidP="000657B8">
      <w:pPr>
        <w:pStyle w:val="ListParagraph"/>
        <w:spacing w:after="160" w:line="259" w:lineRule="auto"/>
        <w:ind w:left="1080"/>
        <w:rPr>
          <w:color w:val="FF0000"/>
        </w:rPr>
      </w:pPr>
      <w:r w:rsidRPr="00303352">
        <w:rPr>
          <w:color w:val="FF0000"/>
        </w:rPr>
        <w:t>OU: Suspended</w:t>
      </w:r>
      <w:r w:rsidR="00060E50" w:rsidRPr="00303352">
        <w:rPr>
          <w:color w:val="FF0000"/>
        </w:rPr>
        <w:t xml:space="preserve"> (</w:t>
      </w:r>
      <w:r w:rsidR="00F053D6" w:rsidRPr="00303352">
        <w:rPr>
          <w:rFonts w:ascii="Helvetica" w:hAnsi="Helvetica" w:cs="Helvetica"/>
          <w:color w:val="FF0000"/>
          <w:sz w:val="18"/>
          <w:szCs w:val="18"/>
        </w:rPr>
        <w:t>closed account and are waiting to be deleted from the organization</w:t>
      </w:r>
      <w:r w:rsidR="00060E50" w:rsidRPr="00303352">
        <w:rPr>
          <w:rFonts w:ascii="Helvetica" w:hAnsi="Helvetica" w:cs="Helvetica"/>
          <w:color w:val="FF0000"/>
          <w:sz w:val="18"/>
          <w:szCs w:val="18"/>
        </w:rPr>
        <w:t>)</w:t>
      </w:r>
    </w:p>
    <w:p w14:paraId="2BF9C556" w14:textId="31AF70DC" w:rsidR="000657B8" w:rsidRPr="00303352" w:rsidRDefault="000657B8" w:rsidP="000657B8">
      <w:pPr>
        <w:pStyle w:val="ListParagraph"/>
        <w:spacing w:after="160" w:line="259" w:lineRule="auto"/>
        <w:ind w:left="1080"/>
        <w:rPr>
          <w:color w:val="FF0000"/>
        </w:rPr>
      </w:pPr>
      <w:r w:rsidRPr="00303352">
        <w:rPr>
          <w:color w:val="FF0000"/>
        </w:rPr>
        <w:t>OU: Exceptions</w:t>
      </w:r>
      <w:r w:rsidR="00E72085" w:rsidRPr="00303352">
        <w:rPr>
          <w:color w:val="FF0000"/>
        </w:rPr>
        <w:t xml:space="preserve"> </w:t>
      </w:r>
      <w:r w:rsidR="00E72085" w:rsidRPr="00303352">
        <w:rPr>
          <w:rFonts w:ascii="Helvetica" w:hAnsi="Helvetica" w:cs="Helvetica"/>
          <w:color w:val="FF0000"/>
          <w:sz w:val="18"/>
          <w:szCs w:val="18"/>
        </w:rPr>
        <w:t>(</w:t>
      </w:r>
      <w:r w:rsidR="00B5486D" w:rsidRPr="00303352">
        <w:rPr>
          <w:rFonts w:ascii="Helvetica" w:hAnsi="Helvetica" w:cs="Helvetica"/>
          <w:color w:val="FF0000"/>
          <w:sz w:val="18"/>
          <w:szCs w:val="18"/>
        </w:rPr>
        <w:t>the accounts with given a customized security stance</w:t>
      </w:r>
      <w:r w:rsidR="00E72085" w:rsidRPr="00303352">
        <w:rPr>
          <w:rFonts w:ascii="Helvetica" w:hAnsi="Helvetica" w:cs="Helvetica"/>
          <w:color w:val="FF0000"/>
          <w:sz w:val="18"/>
          <w:szCs w:val="18"/>
        </w:rPr>
        <w:t>)</w:t>
      </w:r>
    </w:p>
    <w:p w14:paraId="449D3FBE" w14:textId="74A37A36" w:rsidR="00782ABE" w:rsidRPr="00303352" w:rsidRDefault="000657B8" w:rsidP="000657B8">
      <w:pPr>
        <w:pStyle w:val="ListParagraph"/>
        <w:spacing w:after="160" w:line="259" w:lineRule="auto"/>
        <w:ind w:left="1080"/>
        <w:rPr>
          <w:color w:val="FF0000"/>
        </w:rPr>
      </w:pPr>
      <w:r w:rsidRPr="00303352">
        <w:rPr>
          <w:color w:val="FF0000"/>
        </w:rPr>
        <w:t>OU: Deployments</w:t>
      </w:r>
      <w:r w:rsidR="00B5486D" w:rsidRPr="00303352">
        <w:rPr>
          <w:color w:val="FF0000"/>
        </w:rPr>
        <w:t xml:space="preserve"> (</w:t>
      </w:r>
      <w:r w:rsidR="000547B5" w:rsidRPr="00303352">
        <w:rPr>
          <w:rFonts w:ascii="Helvetica" w:hAnsi="Helvetica" w:cs="Helvetica"/>
          <w:color w:val="FF0000"/>
          <w:sz w:val="18"/>
          <w:szCs w:val="18"/>
        </w:rPr>
        <w:t>for CI/CD pipeline deployments</w:t>
      </w:r>
      <w:r w:rsidR="00B5486D" w:rsidRPr="00303352">
        <w:rPr>
          <w:color w:val="FF0000"/>
        </w:rPr>
        <w:t>)</w:t>
      </w:r>
    </w:p>
    <w:p w14:paraId="21984FAE" w14:textId="77777777" w:rsidR="00DA30CB" w:rsidRDefault="00DA30CB" w:rsidP="000657B8">
      <w:pPr>
        <w:pStyle w:val="ListParagraph"/>
        <w:spacing w:after="160" w:line="259" w:lineRule="auto"/>
        <w:ind w:left="1080"/>
      </w:pPr>
    </w:p>
    <w:p w14:paraId="6B358B4B" w14:textId="56E69F9C" w:rsidR="00DA30CB" w:rsidRPr="00303352" w:rsidRDefault="00DA30CB" w:rsidP="000657B8">
      <w:pPr>
        <w:pStyle w:val="ListParagraph"/>
        <w:spacing w:after="160" w:line="259" w:lineRule="auto"/>
        <w:ind w:left="1080"/>
        <w:rPr>
          <w:b/>
          <w:color w:val="FF0000"/>
        </w:rPr>
      </w:pPr>
      <w:r w:rsidRPr="00303352">
        <w:rPr>
          <w:b/>
          <w:color w:val="FF0000"/>
        </w:rPr>
        <w:t>Conclusion for AWS OUs:</w:t>
      </w:r>
    </w:p>
    <w:p w14:paraId="5FA32CB8" w14:textId="77777777" w:rsidR="00782ABE" w:rsidRPr="00303352" w:rsidRDefault="00782ABE" w:rsidP="000C5B99">
      <w:pPr>
        <w:pStyle w:val="ListParagraph"/>
        <w:spacing w:after="160" w:line="259" w:lineRule="auto"/>
        <w:ind w:left="1080"/>
        <w:rPr>
          <w:color w:val="FF0000"/>
        </w:rPr>
      </w:pPr>
    </w:p>
    <w:p w14:paraId="11F780BD" w14:textId="713B573A" w:rsidR="00782ABE" w:rsidRPr="00303352" w:rsidRDefault="00DA30CB" w:rsidP="000C5B99">
      <w:pPr>
        <w:pStyle w:val="ListParagraph"/>
        <w:spacing w:after="160" w:line="259" w:lineRule="auto"/>
        <w:ind w:left="1080"/>
        <w:rPr>
          <w:color w:val="FF0000"/>
        </w:rPr>
      </w:pPr>
      <w:r w:rsidRPr="00303352">
        <w:rPr>
          <w:color w:val="FF0000"/>
        </w:rPr>
        <w:t xml:space="preserve">A well-architected multi-account strategy along with Organizational Unit helps you innovate faster in AWS, while helping you meet your security and scalability needs. The </w:t>
      </w:r>
      <w:r w:rsidR="009127A6" w:rsidRPr="00303352">
        <w:rPr>
          <w:color w:val="FF0000"/>
        </w:rPr>
        <w:t>points described in this presentation represent</w:t>
      </w:r>
      <w:r w:rsidRPr="00303352">
        <w:rPr>
          <w:color w:val="FF0000"/>
        </w:rPr>
        <w:t xml:space="preserve"> AWS best practices that you should use as a starting point for your AWS journey.</w:t>
      </w:r>
    </w:p>
    <w:p w14:paraId="1D53E266" w14:textId="77777777" w:rsidR="00303352" w:rsidRDefault="00303352" w:rsidP="000C5B99">
      <w:pPr>
        <w:pStyle w:val="ListParagraph"/>
        <w:spacing w:after="160" w:line="259" w:lineRule="auto"/>
        <w:ind w:left="1080"/>
      </w:pPr>
    </w:p>
    <w:p w14:paraId="10C1012F" w14:textId="4E5B75CE" w:rsidR="000D3DE0" w:rsidRDefault="00CB5D0B" w:rsidP="000C5B99">
      <w:pPr>
        <w:pStyle w:val="ListParagraph"/>
        <w:spacing w:after="160" w:line="259" w:lineRule="auto"/>
        <w:ind w:left="1080"/>
      </w:pPr>
      <w:r>
        <w:rPr>
          <w:noProof/>
          <w:lang w:eastAsia="en-IN" w:bidi="ar-SA"/>
        </w:rPr>
        <w:lastRenderedPageBreak/>
        <w:drawing>
          <wp:inline distT="0" distB="0" distL="0" distR="0" wp14:anchorId="032422AD" wp14:editId="66E16037">
            <wp:extent cx="5731510" cy="3036500"/>
            <wp:effectExtent l="0" t="0" r="2540" b="0"/>
            <wp:docPr id="6" name="Picture 6" descr="C:\Users\HP\Desktop\hvd_all_stuff\EMX_sol_all\operations_work\AWS_cloud\AWS_Org\AWS_Organization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hvd_all_stuff\EMX_sol_all\operations_work\AWS_cloud\AWS_Org\AWS_Organizations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36500"/>
                    </a:xfrm>
                    <a:prstGeom prst="rect">
                      <a:avLst/>
                    </a:prstGeom>
                    <a:noFill/>
                    <a:ln>
                      <a:noFill/>
                    </a:ln>
                  </pic:spPr>
                </pic:pic>
              </a:graphicData>
            </a:graphic>
          </wp:inline>
        </w:drawing>
      </w:r>
    </w:p>
    <w:p w14:paraId="5F1289BB" w14:textId="77777777" w:rsidR="00782ABE" w:rsidRDefault="00782ABE" w:rsidP="000C5B99">
      <w:pPr>
        <w:pStyle w:val="ListParagraph"/>
        <w:spacing w:after="160" w:line="259" w:lineRule="auto"/>
        <w:ind w:left="1080"/>
      </w:pPr>
    </w:p>
    <w:p w14:paraId="653AB82D" w14:textId="77777777" w:rsidR="00782ABE" w:rsidRPr="00303352" w:rsidRDefault="00782ABE" w:rsidP="00303352">
      <w:pPr>
        <w:spacing w:after="160" w:line="259" w:lineRule="auto"/>
        <w:rPr>
          <w:color w:val="FF0000"/>
        </w:rPr>
      </w:pPr>
    </w:p>
    <w:p w14:paraId="3178B8EB" w14:textId="42A37E4E" w:rsidR="006D5403" w:rsidRPr="00303352" w:rsidRDefault="006D5403" w:rsidP="00C43D64">
      <w:pPr>
        <w:pStyle w:val="ListParagraph"/>
        <w:numPr>
          <w:ilvl w:val="0"/>
          <w:numId w:val="2"/>
        </w:numPr>
        <w:spacing w:after="160" w:line="259" w:lineRule="auto"/>
        <w:rPr>
          <w:color w:val="FF0000"/>
        </w:rPr>
      </w:pPr>
      <w:r w:rsidRPr="00303352">
        <w:rPr>
          <w:color w:val="FF0000"/>
        </w:rPr>
        <w:t xml:space="preserve">Above is the hierarchical representation of AWS Organization along with OUs </w:t>
      </w:r>
    </w:p>
    <w:p w14:paraId="660D740D" w14:textId="3D7E7D8E" w:rsidR="002031A6" w:rsidRPr="00303352" w:rsidRDefault="002031A6" w:rsidP="00C43D64">
      <w:pPr>
        <w:pStyle w:val="ListParagraph"/>
        <w:numPr>
          <w:ilvl w:val="0"/>
          <w:numId w:val="2"/>
        </w:numPr>
        <w:spacing w:after="160" w:line="259" w:lineRule="auto"/>
        <w:rPr>
          <w:color w:val="FF0000"/>
        </w:rPr>
      </w:pPr>
      <w:r w:rsidRPr="00303352">
        <w:rPr>
          <w:color w:val="FF0000"/>
        </w:rPr>
        <w:t xml:space="preserve">In this , we are considering overall 3-4 Organizational Units </w:t>
      </w:r>
    </w:p>
    <w:p w14:paraId="18B8901C" w14:textId="52D78F55" w:rsidR="00782ABE" w:rsidRPr="00303352" w:rsidRDefault="00C43D64" w:rsidP="00C43D64">
      <w:pPr>
        <w:pStyle w:val="ListParagraph"/>
        <w:numPr>
          <w:ilvl w:val="0"/>
          <w:numId w:val="2"/>
        </w:numPr>
        <w:spacing w:after="160" w:line="259" w:lineRule="auto"/>
        <w:rPr>
          <w:color w:val="FF0000"/>
        </w:rPr>
      </w:pPr>
      <w:r w:rsidRPr="00303352">
        <w:rPr>
          <w:color w:val="FF0000"/>
        </w:rPr>
        <w:t>Here in this representation we can avoid creating instances for only front-end applications &amp; directly using AWS Cloud front with CDN features.</w:t>
      </w:r>
    </w:p>
    <w:p w14:paraId="7B7D3C03" w14:textId="77777777" w:rsidR="00782ABE" w:rsidRDefault="00782ABE" w:rsidP="000C5B99">
      <w:pPr>
        <w:pStyle w:val="ListParagraph"/>
        <w:spacing w:after="160" w:line="259" w:lineRule="auto"/>
        <w:ind w:left="1080"/>
      </w:pPr>
    </w:p>
    <w:p w14:paraId="0E7447FD" w14:textId="77777777" w:rsidR="00782ABE" w:rsidRDefault="00782ABE" w:rsidP="000C5B99">
      <w:pPr>
        <w:pStyle w:val="ListParagraph"/>
        <w:spacing w:after="160" w:line="259" w:lineRule="auto"/>
        <w:ind w:left="1080"/>
      </w:pPr>
    </w:p>
    <w:p w14:paraId="2B891CE4" w14:textId="77777777" w:rsidR="00E9519D" w:rsidRDefault="00E9519D" w:rsidP="000C5B99">
      <w:pPr>
        <w:pStyle w:val="ListParagraph"/>
        <w:spacing w:after="160" w:line="259" w:lineRule="auto"/>
        <w:ind w:left="1080"/>
      </w:pPr>
      <w:r>
        <w:rPr>
          <w:noProof/>
          <w:lang w:eastAsia="en-IN" w:bidi="ar-SA"/>
        </w:rPr>
        <w:drawing>
          <wp:inline distT="0" distB="0" distL="0" distR="0" wp14:anchorId="6AE61D73" wp14:editId="1904ABCE">
            <wp:extent cx="5731510" cy="3272922"/>
            <wp:effectExtent l="0" t="0" r="2540" b="3810"/>
            <wp:docPr id="1" name="Picture 1" descr="E:\hvd_backup\EMX_sol_all\operations_work\AWS_cloud\Basic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vd_backup\EMX_sol_all\operations_work\AWS_cloud\BasicOrganiz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72922"/>
                    </a:xfrm>
                    <a:prstGeom prst="rect">
                      <a:avLst/>
                    </a:prstGeom>
                    <a:noFill/>
                    <a:ln>
                      <a:noFill/>
                    </a:ln>
                  </pic:spPr>
                </pic:pic>
              </a:graphicData>
            </a:graphic>
          </wp:inline>
        </w:drawing>
      </w:r>
    </w:p>
    <w:p w14:paraId="63FF6765" w14:textId="2C620963" w:rsidR="000A2863" w:rsidRPr="00303352" w:rsidRDefault="00573581" w:rsidP="000A2863">
      <w:pPr>
        <w:pStyle w:val="NormalWeb"/>
        <w:numPr>
          <w:ilvl w:val="0"/>
          <w:numId w:val="2"/>
        </w:numPr>
        <w:shd w:val="clear" w:color="auto" w:fill="FFFFFF"/>
        <w:spacing w:before="240" w:beforeAutospacing="0" w:after="240" w:afterAutospacing="0" w:line="360" w:lineRule="atLeast"/>
        <w:rPr>
          <w:rFonts w:asciiTheme="minorHAnsi" w:eastAsiaTheme="minorHAnsi" w:hAnsiTheme="minorHAnsi" w:cs="Mangal"/>
          <w:sz w:val="22"/>
          <w:szCs w:val="20"/>
          <w:lang w:eastAsia="en-US"/>
        </w:rPr>
      </w:pPr>
      <w:r w:rsidRPr="00573581">
        <w:rPr>
          <w:rFonts w:asciiTheme="minorHAnsi" w:eastAsiaTheme="minorHAnsi" w:hAnsiTheme="minorHAnsi" w:cs="Mangal"/>
          <w:sz w:val="22"/>
          <w:szCs w:val="20"/>
          <w:lang w:eastAsia="en-US"/>
        </w:rPr>
        <w:t>There are two types of accounts in an organization: a single account that is designated as the master account, and member accounts.</w:t>
      </w:r>
    </w:p>
    <w:p w14:paraId="582E820E" w14:textId="77777777" w:rsidR="00573581" w:rsidRPr="00573581" w:rsidRDefault="00573581" w:rsidP="00573581">
      <w:pPr>
        <w:shd w:val="clear" w:color="auto" w:fill="FFFFFF"/>
        <w:spacing w:after="0" w:line="360" w:lineRule="atLeast"/>
      </w:pPr>
      <w:r w:rsidRPr="00573581">
        <w:lastRenderedPageBreak/>
        <w:t>The master account is the account that creates the organization. From the organization'</w:t>
      </w:r>
      <w:r w:rsidR="00536CB1">
        <w:t>s master acco</w:t>
      </w:r>
      <w:r w:rsidR="00670BED">
        <w:t>unt, you can follow below steps</w:t>
      </w:r>
      <w:r w:rsidRPr="00573581">
        <w:t>:</w:t>
      </w:r>
    </w:p>
    <w:p w14:paraId="0B40304D" w14:textId="77777777" w:rsidR="00573581" w:rsidRPr="00573581" w:rsidRDefault="00573581" w:rsidP="00573581">
      <w:pPr>
        <w:numPr>
          <w:ilvl w:val="0"/>
          <w:numId w:val="2"/>
        </w:numPr>
        <w:shd w:val="clear" w:color="auto" w:fill="FFFFFF"/>
        <w:spacing w:after="0" w:line="360" w:lineRule="atLeast"/>
      </w:pPr>
      <w:r w:rsidRPr="00573581">
        <w:t>Create accounts in the organization</w:t>
      </w:r>
    </w:p>
    <w:p w14:paraId="3889ABF3" w14:textId="77777777" w:rsidR="00573581" w:rsidRPr="00573581" w:rsidRDefault="00573581" w:rsidP="00573581">
      <w:pPr>
        <w:numPr>
          <w:ilvl w:val="0"/>
          <w:numId w:val="2"/>
        </w:numPr>
        <w:shd w:val="clear" w:color="auto" w:fill="FFFFFF"/>
        <w:spacing w:after="0" w:line="360" w:lineRule="atLeast"/>
      </w:pPr>
      <w:r w:rsidRPr="00573581">
        <w:t>Invite other existing accounts to the organization</w:t>
      </w:r>
    </w:p>
    <w:p w14:paraId="1496690A" w14:textId="77777777" w:rsidR="00573581" w:rsidRPr="00573581" w:rsidRDefault="00573581" w:rsidP="00573581">
      <w:pPr>
        <w:numPr>
          <w:ilvl w:val="0"/>
          <w:numId w:val="2"/>
        </w:numPr>
        <w:shd w:val="clear" w:color="auto" w:fill="FFFFFF"/>
        <w:spacing w:after="0" w:line="360" w:lineRule="atLeast"/>
      </w:pPr>
      <w:r w:rsidRPr="00573581">
        <w:t>Remove accounts from the organization</w:t>
      </w:r>
    </w:p>
    <w:p w14:paraId="69485D5A" w14:textId="77777777" w:rsidR="00573581" w:rsidRPr="00573581" w:rsidRDefault="00573581" w:rsidP="00573581">
      <w:pPr>
        <w:numPr>
          <w:ilvl w:val="0"/>
          <w:numId w:val="2"/>
        </w:numPr>
        <w:shd w:val="clear" w:color="auto" w:fill="FFFFFF"/>
        <w:spacing w:after="0" w:line="360" w:lineRule="atLeast"/>
      </w:pPr>
      <w:r w:rsidRPr="00573581">
        <w:t>Manage invitations</w:t>
      </w:r>
    </w:p>
    <w:p w14:paraId="183232CB" w14:textId="77777777" w:rsidR="00573581" w:rsidRDefault="00573581" w:rsidP="00573581">
      <w:pPr>
        <w:numPr>
          <w:ilvl w:val="0"/>
          <w:numId w:val="2"/>
        </w:numPr>
        <w:shd w:val="clear" w:color="auto" w:fill="FFFFFF"/>
        <w:spacing w:after="0" w:line="360" w:lineRule="atLeast"/>
      </w:pPr>
      <w:r w:rsidRPr="00573581">
        <w:t>Apply policies to entities (roots, OUs, or accounts) within the organization</w:t>
      </w:r>
    </w:p>
    <w:p w14:paraId="58D35B34" w14:textId="77777777" w:rsidR="001F018A" w:rsidRPr="00573581" w:rsidRDefault="001F018A" w:rsidP="001F018A">
      <w:pPr>
        <w:shd w:val="clear" w:color="auto" w:fill="FFFFFF"/>
        <w:spacing w:after="0" w:line="360" w:lineRule="atLeast"/>
        <w:ind w:left="1080"/>
      </w:pPr>
    </w:p>
    <w:p w14:paraId="3F5EC257" w14:textId="77777777" w:rsidR="00861D76" w:rsidRPr="00861D76" w:rsidRDefault="00861D76" w:rsidP="00861D76">
      <w:pPr>
        <w:shd w:val="clear" w:color="auto" w:fill="FFFFFF"/>
        <w:spacing w:after="75" w:line="360" w:lineRule="atLeast"/>
        <w:rPr>
          <w:b/>
          <w:bCs/>
        </w:rPr>
      </w:pPr>
      <w:r w:rsidRPr="00861D76">
        <w:rPr>
          <w:b/>
          <w:bCs/>
        </w:rPr>
        <w:t>Invitation for member accounts:</w:t>
      </w:r>
    </w:p>
    <w:p w14:paraId="31526563" w14:textId="77777777" w:rsidR="00573581" w:rsidRDefault="00861D76" w:rsidP="00AC6AA8">
      <w:pPr>
        <w:pStyle w:val="ListParagraph"/>
        <w:numPr>
          <w:ilvl w:val="0"/>
          <w:numId w:val="2"/>
        </w:numPr>
        <w:shd w:val="clear" w:color="auto" w:fill="FFFFFF"/>
        <w:spacing w:after="0" w:line="360" w:lineRule="atLeast"/>
        <w:ind w:right="240"/>
      </w:pPr>
      <w:r w:rsidRPr="00861D76">
        <w:t xml:space="preserve">An invitation can be issued only by the organization's master account. The invitation is extended to either the account ID or the email address that is associated with the </w:t>
      </w:r>
      <w:r w:rsidR="00796957">
        <w:t>member</w:t>
      </w:r>
      <w:r w:rsidRPr="00861D76">
        <w:t xml:space="preserve"> account. After the invited account accepts an invitation, it becomes a member account in the organization. </w:t>
      </w:r>
    </w:p>
    <w:p w14:paraId="41086261" w14:textId="77777777" w:rsidR="009F7FD0" w:rsidRDefault="009F7FD0" w:rsidP="009F7FD0">
      <w:pPr>
        <w:shd w:val="clear" w:color="auto" w:fill="FFFFFF"/>
        <w:spacing w:after="0" w:line="360" w:lineRule="atLeast"/>
        <w:ind w:right="240"/>
      </w:pPr>
    </w:p>
    <w:p w14:paraId="79B2EDCA" w14:textId="77777777" w:rsidR="009F7FD0" w:rsidRPr="000B56C2" w:rsidRDefault="009F7FD0" w:rsidP="009F7FD0">
      <w:pPr>
        <w:shd w:val="clear" w:color="auto" w:fill="FFFFFF"/>
        <w:spacing w:after="0" w:line="360" w:lineRule="atLeast"/>
        <w:ind w:right="240"/>
        <w:rPr>
          <w:b/>
          <w:bCs/>
        </w:rPr>
      </w:pPr>
      <w:r w:rsidRPr="000B56C2">
        <w:rPr>
          <w:b/>
          <w:bCs/>
        </w:rPr>
        <w:t>Start to end illustration of AWS Organizations</w:t>
      </w:r>
      <w:r w:rsidR="007D5CAA" w:rsidRPr="000B56C2">
        <w:rPr>
          <w:b/>
          <w:bCs/>
        </w:rPr>
        <w:t>:</w:t>
      </w:r>
    </w:p>
    <w:p w14:paraId="60595451" w14:textId="77777777" w:rsidR="00AE3BF1" w:rsidRDefault="00AC6AA8" w:rsidP="00573581">
      <w:pPr>
        <w:spacing w:after="160" w:line="259" w:lineRule="auto"/>
      </w:pPr>
      <w:r>
        <w:rPr>
          <w:noProof/>
          <w:lang w:eastAsia="en-IN" w:bidi="ar-SA"/>
        </w:rPr>
        <w:drawing>
          <wp:inline distT="0" distB="0" distL="0" distR="0" wp14:anchorId="633FCE62" wp14:editId="21DD698F">
            <wp:extent cx="4056992" cy="2433637"/>
            <wp:effectExtent l="0" t="0" r="1270" b="5080"/>
            <wp:docPr id="3" name="Picture 3" descr="E:\hvd_backup\EMX_sol_all\operations_work\AWS_cloud\orgs_start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vd_backup\EMX_sol_all\operations_work\AWS_cloud\orgs_startto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434032"/>
                    </a:xfrm>
                    <a:prstGeom prst="rect">
                      <a:avLst/>
                    </a:prstGeom>
                    <a:noFill/>
                    <a:ln>
                      <a:noFill/>
                    </a:ln>
                  </pic:spPr>
                </pic:pic>
              </a:graphicData>
            </a:graphic>
          </wp:inline>
        </w:drawing>
      </w:r>
    </w:p>
    <w:p w14:paraId="5E04A408" w14:textId="77777777" w:rsidR="00AC6AA8" w:rsidRDefault="00AC6AA8" w:rsidP="00573581">
      <w:pPr>
        <w:spacing w:after="160" w:line="259" w:lineRule="auto"/>
      </w:pPr>
    </w:p>
    <w:p w14:paraId="20292C89" w14:textId="724FE124" w:rsidR="00515736" w:rsidRPr="004E149D" w:rsidRDefault="00515736" w:rsidP="00515736">
      <w:pPr>
        <w:pStyle w:val="ListParagraph"/>
        <w:numPr>
          <w:ilvl w:val="0"/>
          <w:numId w:val="6"/>
        </w:numPr>
        <w:spacing w:after="160" w:line="259" w:lineRule="auto"/>
        <w:rPr>
          <w:b/>
          <w:bCs/>
        </w:rPr>
      </w:pPr>
      <w:r w:rsidRPr="00A527CD">
        <w:rPr>
          <w:b/>
          <w:bCs/>
        </w:rPr>
        <w:t>Pre-requisites to implement the AWS Organizations:</w:t>
      </w:r>
    </w:p>
    <w:p w14:paraId="669E4016" w14:textId="77777777" w:rsidR="00515736" w:rsidRDefault="00515736" w:rsidP="00515736">
      <w:pPr>
        <w:spacing w:after="160" w:line="259" w:lineRule="auto"/>
      </w:pPr>
      <w:r>
        <w:t>- There is already one AWS</w:t>
      </w:r>
      <w:r w:rsidR="00A32029">
        <w:t xml:space="preserve"> member accounts </w:t>
      </w:r>
      <w:r w:rsidR="00682BFE">
        <w:t xml:space="preserve">right now for </w:t>
      </w:r>
      <w:proofErr w:type="spellStart"/>
      <w:r w:rsidR="00682BFE">
        <w:t>emxcel</w:t>
      </w:r>
      <w:proofErr w:type="spellEnd"/>
      <w:r w:rsidR="00682BFE">
        <w:t xml:space="preserve"> solutions </w:t>
      </w:r>
      <w:r w:rsidR="00A32029">
        <w:t>with ID = 1234567890</w:t>
      </w:r>
    </w:p>
    <w:p w14:paraId="600D6E4C" w14:textId="77777777" w:rsidR="00515736" w:rsidRDefault="00515736" w:rsidP="00515736">
      <w:pPr>
        <w:spacing w:after="160" w:line="259" w:lineRule="auto"/>
      </w:pPr>
      <w:r>
        <w:t xml:space="preserve">- </w:t>
      </w:r>
      <w:r w:rsidR="001D4318">
        <w:t>We</w:t>
      </w:r>
      <w:r>
        <w:t xml:space="preserve"> need to create </w:t>
      </w:r>
      <w:r w:rsidRPr="00BE48AF">
        <w:rPr>
          <w:b/>
          <w:bCs/>
        </w:rPr>
        <w:t>8</w:t>
      </w:r>
      <w:r>
        <w:t xml:space="preserve"> more accounts </w:t>
      </w:r>
      <w:r w:rsidR="00BE48AF">
        <w:t>similar</w:t>
      </w:r>
      <w:r>
        <w:t xml:space="preserve"> to start with like we created above mentioned AWS account.</w:t>
      </w:r>
    </w:p>
    <w:p w14:paraId="7E4D3F6F" w14:textId="77777777" w:rsidR="00515736" w:rsidRDefault="00515736" w:rsidP="00515736">
      <w:pPr>
        <w:spacing w:after="160" w:line="259" w:lineRule="auto"/>
      </w:pPr>
      <w:r>
        <w:t>-</w:t>
      </w:r>
      <w:r w:rsidR="001D4318">
        <w:t xml:space="preserve"> The break-up details of those 8</w:t>
      </w:r>
      <w:r>
        <w:t xml:space="preserve"> accounts are as follow:</w:t>
      </w:r>
    </w:p>
    <w:p w14:paraId="74877FC1" w14:textId="77777777" w:rsidR="00515736" w:rsidRDefault="00515736" w:rsidP="00515736">
      <w:pPr>
        <w:spacing w:after="160" w:line="259" w:lineRule="auto"/>
      </w:pPr>
      <w:r>
        <w:t xml:space="preserve">1) Root account used for </w:t>
      </w:r>
      <w:r w:rsidRPr="00CD26A1">
        <w:rPr>
          <w:b/>
          <w:bCs/>
        </w:rPr>
        <w:t>consolidated billing</w:t>
      </w:r>
      <w:r>
        <w:t xml:space="preserve"> from which AWS Org will be enabled.</w:t>
      </w:r>
    </w:p>
    <w:p w14:paraId="0D3D07D4" w14:textId="77777777" w:rsidR="00515736" w:rsidRDefault="002717C0" w:rsidP="00515736">
      <w:pPr>
        <w:spacing w:after="160" w:line="259" w:lineRule="auto"/>
      </w:pPr>
      <w:r>
        <w:t>E.g</w:t>
      </w:r>
      <w:r w:rsidR="00515736">
        <w:t>. account ID = 1111 &amp; mail ID = aws1111@emxcelsolutions.com</w:t>
      </w:r>
    </w:p>
    <w:p w14:paraId="7961F51A" w14:textId="77777777" w:rsidR="00515736" w:rsidRDefault="00515736" w:rsidP="00515736">
      <w:pPr>
        <w:spacing w:after="160" w:line="259" w:lineRule="auto"/>
      </w:pPr>
      <w:r>
        <w:t xml:space="preserve">2) </w:t>
      </w:r>
      <w:r w:rsidRPr="00CD26A1">
        <w:rPr>
          <w:b/>
          <w:bCs/>
        </w:rPr>
        <w:t>Common platform services</w:t>
      </w:r>
      <w:r>
        <w:t xml:space="preserve"> account for Jenkins, Sonar </w:t>
      </w:r>
      <w:proofErr w:type="spellStart"/>
      <w:r>
        <w:t>etc</w:t>
      </w:r>
      <w:proofErr w:type="spellEnd"/>
      <w:r>
        <w:t xml:space="preserve"> </w:t>
      </w:r>
      <w:r w:rsidR="00BE48AF">
        <w:t>(members</w:t>
      </w:r>
      <w:r>
        <w:t xml:space="preserve"> </w:t>
      </w:r>
      <w:r w:rsidR="00BE48AF">
        <w:t>account)</w:t>
      </w:r>
      <w:r>
        <w:t xml:space="preserve"> </w:t>
      </w:r>
    </w:p>
    <w:p w14:paraId="3E04E347" w14:textId="77777777" w:rsidR="00515736" w:rsidRDefault="002717C0" w:rsidP="00515736">
      <w:pPr>
        <w:spacing w:after="160" w:line="259" w:lineRule="auto"/>
      </w:pPr>
      <w:r>
        <w:t>E.g</w:t>
      </w:r>
      <w:r w:rsidR="00515736">
        <w:t>. account ID = 2222 &amp; mail ID = aws2222@emxcelsolutions.com</w:t>
      </w:r>
    </w:p>
    <w:p w14:paraId="5C8FE5F2" w14:textId="77777777" w:rsidR="00515736" w:rsidRDefault="00515736" w:rsidP="00515736">
      <w:pPr>
        <w:spacing w:after="160" w:line="259" w:lineRule="auto"/>
      </w:pPr>
      <w:r>
        <w:lastRenderedPageBreak/>
        <w:t xml:space="preserve">3) Account for all product </w:t>
      </w:r>
      <w:r w:rsidRPr="00CD26A1">
        <w:rPr>
          <w:b/>
          <w:bCs/>
        </w:rPr>
        <w:t>development</w:t>
      </w:r>
      <w:r>
        <w:t xml:space="preserve"> workload </w:t>
      </w:r>
      <w:r w:rsidR="00BE48AF">
        <w:t>(members</w:t>
      </w:r>
      <w:r>
        <w:t xml:space="preserve"> </w:t>
      </w:r>
      <w:r w:rsidR="00BE48AF">
        <w:t>account)</w:t>
      </w:r>
      <w:r>
        <w:t xml:space="preserve"> </w:t>
      </w:r>
    </w:p>
    <w:p w14:paraId="177555E0" w14:textId="77777777" w:rsidR="00515736" w:rsidRDefault="002717C0" w:rsidP="00515736">
      <w:pPr>
        <w:spacing w:after="160" w:line="259" w:lineRule="auto"/>
      </w:pPr>
      <w:r>
        <w:t>E.g</w:t>
      </w:r>
      <w:r w:rsidR="00515736">
        <w:t>. account ID = 3333 &amp; mail ID = aws3333@emxcelsolutions.com</w:t>
      </w:r>
    </w:p>
    <w:p w14:paraId="0B6C2781" w14:textId="77777777" w:rsidR="00515736" w:rsidRDefault="00515736" w:rsidP="00515736">
      <w:pPr>
        <w:spacing w:after="160" w:line="259" w:lineRule="auto"/>
      </w:pPr>
      <w:r>
        <w:t xml:space="preserve">4) Account for all product </w:t>
      </w:r>
      <w:r w:rsidR="00CD26A1">
        <w:rPr>
          <w:b/>
          <w:bCs/>
        </w:rPr>
        <w:t>staging</w:t>
      </w:r>
      <w:r>
        <w:t xml:space="preserve"> </w:t>
      </w:r>
      <w:r w:rsidR="00FF1D02">
        <w:t>workload (members</w:t>
      </w:r>
      <w:r>
        <w:t xml:space="preserve"> </w:t>
      </w:r>
      <w:r w:rsidR="00FF1D02">
        <w:t>account)</w:t>
      </w:r>
      <w:r>
        <w:t xml:space="preserve"> </w:t>
      </w:r>
    </w:p>
    <w:p w14:paraId="4F342B05" w14:textId="77777777" w:rsidR="00515736" w:rsidRDefault="002717C0" w:rsidP="00515736">
      <w:pPr>
        <w:spacing w:after="160" w:line="259" w:lineRule="auto"/>
      </w:pPr>
      <w:r>
        <w:t>E.g</w:t>
      </w:r>
      <w:r w:rsidR="00515736">
        <w:t>. account ID = 4444 &amp; mail ID = aws4444@emxcelsolutions.com</w:t>
      </w:r>
    </w:p>
    <w:p w14:paraId="1F6350A3" w14:textId="77777777" w:rsidR="00515736" w:rsidRDefault="00515736" w:rsidP="00515736">
      <w:pPr>
        <w:spacing w:after="160" w:line="259" w:lineRule="auto"/>
      </w:pPr>
      <w:r>
        <w:t xml:space="preserve">5) Account for all product </w:t>
      </w:r>
      <w:r w:rsidRPr="001862EC">
        <w:rPr>
          <w:b/>
          <w:bCs/>
        </w:rPr>
        <w:t>UAT</w:t>
      </w:r>
      <w:r>
        <w:t xml:space="preserve"> workload </w:t>
      </w:r>
      <w:r w:rsidR="00FF1D02">
        <w:t>(members</w:t>
      </w:r>
      <w:r>
        <w:t xml:space="preserve"> </w:t>
      </w:r>
      <w:r w:rsidR="00FF1D02">
        <w:t>account)</w:t>
      </w:r>
      <w:r>
        <w:t xml:space="preserve"> </w:t>
      </w:r>
    </w:p>
    <w:p w14:paraId="40192D52" w14:textId="77777777" w:rsidR="00515736" w:rsidRDefault="002717C0" w:rsidP="00515736">
      <w:pPr>
        <w:spacing w:after="160" w:line="259" w:lineRule="auto"/>
      </w:pPr>
      <w:r>
        <w:t>E.g</w:t>
      </w:r>
      <w:r w:rsidR="00515736">
        <w:t>. account ID = 5555 &amp; mail ID = aws5555@emxcelsolutions.com</w:t>
      </w:r>
    </w:p>
    <w:p w14:paraId="20EC6DCB" w14:textId="77777777" w:rsidR="00515736" w:rsidRDefault="00BE48AF" w:rsidP="00515736">
      <w:pPr>
        <w:spacing w:after="160" w:line="259" w:lineRule="auto"/>
      </w:pPr>
      <w:r>
        <w:t>6) Account</w:t>
      </w:r>
      <w:r w:rsidR="00515736">
        <w:t xml:space="preserve"> for separate </w:t>
      </w:r>
      <w:r w:rsidR="00515736" w:rsidRPr="001862EC">
        <w:rPr>
          <w:b/>
          <w:bCs/>
        </w:rPr>
        <w:t>first product</w:t>
      </w:r>
      <w:r w:rsidR="00515736">
        <w:t xml:space="preserve"> Production workload </w:t>
      </w:r>
      <w:r w:rsidR="00FF1D02">
        <w:t>(members</w:t>
      </w:r>
      <w:r w:rsidR="00515736">
        <w:t xml:space="preserve"> </w:t>
      </w:r>
      <w:r w:rsidR="00FF1D02">
        <w:t>account)</w:t>
      </w:r>
      <w:r w:rsidR="00515736">
        <w:t xml:space="preserve"> </w:t>
      </w:r>
    </w:p>
    <w:p w14:paraId="293CD7C5" w14:textId="77777777" w:rsidR="00515736" w:rsidRDefault="002717C0" w:rsidP="00515736">
      <w:pPr>
        <w:spacing w:after="160" w:line="259" w:lineRule="auto"/>
      </w:pPr>
      <w:r>
        <w:t>E.g</w:t>
      </w:r>
      <w:r w:rsidR="00515736">
        <w:t>. account ID = 6666 &amp; mail ID = aws6666@emxcelsolutions.com</w:t>
      </w:r>
    </w:p>
    <w:p w14:paraId="1E2E5DEF" w14:textId="77777777" w:rsidR="00515736" w:rsidRDefault="00BE48AF" w:rsidP="00515736">
      <w:pPr>
        <w:spacing w:after="160" w:line="259" w:lineRule="auto"/>
      </w:pPr>
      <w:r>
        <w:t>7) Account</w:t>
      </w:r>
      <w:r w:rsidR="00515736">
        <w:t xml:space="preserve"> for separate </w:t>
      </w:r>
      <w:r w:rsidR="00515736" w:rsidRPr="001862EC">
        <w:rPr>
          <w:b/>
          <w:bCs/>
        </w:rPr>
        <w:t>second product</w:t>
      </w:r>
      <w:r w:rsidR="00515736">
        <w:t xml:space="preserve"> Production workload </w:t>
      </w:r>
      <w:r w:rsidR="00FF1D02">
        <w:t>(members</w:t>
      </w:r>
      <w:r w:rsidR="00515736">
        <w:t xml:space="preserve"> </w:t>
      </w:r>
      <w:r w:rsidR="00FF1D02">
        <w:t>account)</w:t>
      </w:r>
      <w:r w:rsidR="00515736">
        <w:t xml:space="preserve"> </w:t>
      </w:r>
    </w:p>
    <w:p w14:paraId="73D66A98" w14:textId="77777777" w:rsidR="00515736" w:rsidRDefault="002717C0" w:rsidP="00515736">
      <w:pPr>
        <w:spacing w:after="160" w:line="259" w:lineRule="auto"/>
      </w:pPr>
      <w:r>
        <w:t>E.g</w:t>
      </w:r>
      <w:r w:rsidR="00515736">
        <w:t>. account ID = 7777 &amp; mail ID = aws7777@emxcelsolutions.com</w:t>
      </w:r>
    </w:p>
    <w:p w14:paraId="03C44215" w14:textId="77777777" w:rsidR="00515736" w:rsidRDefault="00BE48AF" w:rsidP="00515736">
      <w:pPr>
        <w:spacing w:after="160" w:line="259" w:lineRule="auto"/>
      </w:pPr>
      <w:r>
        <w:t>8) Account</w:t>
      </w:r>
      <w:r w:rsidR="00515736">
        <w:t xml:space="preserve"> for separate </w:t>
      </w:r>
      <w:r w:rsidR="00515736" w:rsidRPr="001862EC">
        <w:rPr>
          <w:b/>
          <w:bCs/>
        </w:rPr>
        <w:t>third product</w:t>
      </w:r>
      <w:r w:rsidR="00515736">
        <w:t xml:space="preserve"> Production workload </w:t>
      </w:r>
      <w:r w:rsidR="00FF1D02">
        <w:t>(members</w:t>
      </w:r>
      <w:r w:rsidR="00515736">
        <w:t xml:space="preserve"> </w:t>
      </w:r>
      <w:r w:rsidR="00FF1D02">
        <w:t>account)</w:t>
      </w:r>
      <w:r w:rsidR="00515736">
        <w:t xml:space="preserve"> </w:t>
      </w:r>
    </w:p>
    <w:p w14:paraId="1B27D2A8" w14:textId="77777777" w:rsidR="00515736" w:rsidRDefault="002717C0" w:rsidP="00515736">
      <w:pPr>
        <w:spacing w:after="160" w:line="259" w:lineRule="auto"/>
      </w:pPr>
      <w:r>
        <w:t>E.g</w:t>
      </w:r>
      <w:r w:rsidR="00515736">
        <w:t>. account ID = 8888 &amp; mail ID = aws8888@emxcelsolutions.com</w:t>
      </w:r>
    </w:p>
    <w:p w14:paraId="61C94541" w14:textId="77777777" w:rsidR="00515736" w:rsidRDefault="00515736" w:rsidP="00515736">
      <w:pPr>
        <w:spacing w:after="160" w:line="259" w:lineRule="auto"/>
      </w:pPr>
    </w:p>
    <w:p w14:paraId="0172C0BC" w14:textId="77777777" w:rsidR="00515736" w:rsidRDefault="00515736" w:rsidP="00515736">
      <w:pPr>
        <w:spacing w:after="160" w:line="259" w:lineRule="auto"/>
      </w:pPr>
      <w:r>
        <w:t>- From master account will send invite to all the member accounts ment</w:t>
      </w:r>
      <w:r w:rsidR="00F81514">
        <w:t>ioned above to join the AWS Organization</w:t>
      </w:r>
      <w:r w:rsidR="007D0660">
        <w:t xml:space="preserve"> having </w:t>
      </w:r>
      <w:r>
        <w:t>account ID = 1111</w:t>
      </w:r>
    </w:p>
    <w:p w14:paraId="2A5891EA" w14:textId="77777777" w:rsidR="00515736" w:rsidRDefault="00515736" w:rsidP="00515736">
      <w:pPr>
        <w:spacing w:after="160" w:line="259" w:lineRule="auto"/>
      </w:pPr>
      <w:r>
        <w:t xml:space="preserve">- Once the member accounts created and the invite sent to the registered email </w:t>
      </w:r>
      <w:r w:rsidR="00BD6AB6">
        <w:t>ID,</w:t>
      </w:r>
      <w:r>
        <w:t xml:space="preserve"> can </w:t>
      </w:r>
      <w:r w:rsidR="00A90323">
        <w:t>receive</w:t>
      </w:r>
      <w:r>
        <w:t xml:space="preserve"> the invite from email ID </w:t>
      </w:r>
      <w:r w:rsidR="00E6224D">
        <w:t>and join</w:t>
      </w:r>
      <w:r>
        <w:t xml:space="preserve"> the Organization hierarchy.</w:t>
      </w:r>
    </w:p>
    <w:p w14:paraId="22E27888" w14:textId="77777777" w:rsidR="00515736" w:rsidRDefault="00515736" w:rsidP="00515736">
      <w:pPr>
        <w:spacing w:after="160" w:line="259" w:lineRule="auto"/>
      </w:pPr>
      <w:r>
        <w:t xml:space="preserve">-  After </w:t>
      </w:r>
      <w:r w:rsidR="00E92C04">
        <w:t>this activity</w:t>
      </w:r>
      <w:r w:rsidR="00A90323">
        <w:t>,</w:t>
      </w:r>
      <w:r>
        <w:t xml:space="preserve"> one master account having Organization and all the other member accounts associated with it. </w:t>
      </w:r>
    </w:p>
    <w:p w14:paraId="6536B310" w14:textId="77777777" w:rsidR="001538E0" w:rsidRPr="00DA612B" w:rsidRDefault="00ED7F5C" w:rsidP="009D6865">
      <w:pPr>
        <w:pStyle w:val="ListParagraph"/>
        <w:numPr>
          <w:ilvl w:val="0"/>
          <w:numId w:val="5"/>
        </w:numPr>
        <w:spacing w:after="160" w:line="259" w:lineRule="auto"/>
        <w:rPr>
          <w:b/>
          <w:bCs/>
        </w:rPr>
      </w:pPr>
      <w:r>
        <w:rPr>
          <w:b/>
          <w:bCs/>
        </w:rPr>
        <w:t xml:space="preserve">Traditional way of </w:t>
      </w:r>
      <w:r w:rsidR="001538E0" w:rsidRPr="00DA612B">
        <w:rPr>
          <w:b/>
          <w:bCs/>
        </w:rPr>
        <w:t xml:space="preserve">Creating &amp; managing AWS Organization: </w:t>
      </w:r>
    </w:p>
    <w:p w14:paraId="7E80511A" w14:textId="77777777" w:rsidR="00515736" w:rsidRPr="00524B86" w:rsidRDefault="00515736" w:rsidP="00515736">
      <w:pPr>
        <w:spacing w:after="160" w:line="259" w:lineRule="auto"/>
        <w:rPr>
          <w:b/>
          <w:bCs/>
        </w:rPr>
      </w:pPr>
      <w:r w:rsidRPr="00524B86">
        <w:rPr>
          <w:b/>
          <w:bCs/>
        </w:rPr>
        <w:t>Step01: Create your organization</w:t>
      </w:r>
    </w:p>
    <w:p w14:paraId="1BB44457" w14:textId="77777777" w:rsidR="00515736" w:rsidRDefault="00695470" w:rsidP="00515736">
      <w:pPr>
        <w:spacing w:after="160" w:line="259" w:lineRule="auto"/>
      </w:pPr>
      <w:r>
        <w:t>Sign</w:t>
      </w:r>
      <w:r w:rsidR="00515736">
        <w:t xml:space="preserve"> in to account 1111 as an administrator, create an organization with that account as the master account,</w:t>
      </w:r>
      <w:r>
        <w:t xml:space="preserve"> and invite an existing account </w:t>
      </w:r>
      <w:r w:rsidR="00515736">
        <w:t>22</w:t>
      </w:r>
      <w:r w:rsidR="004220DC">
        <w:t>22, to join as a member account.</w:t>
      </w:r>
    </w:p>
    <w:p w14:paraId="6DAE74AD" w14:textId="77777777" w:rsidR="00515736" w:rsidRDefault="00515736" w:rsidP="00515736">
      <w:pPr>
        <w:spacing w:after="160" w:line="259" w:lineRule="auto"/>
      </w:pPr>
      <w:r>
        <w:t>- Sign in to AWS as an administrator of account 1111 and open the AWS Organizations console at https://console.aws.amazon.com/organizations/.</w:t>
      </w:r>
    </w:p>
    <w:p w14:paraId="58BEFE18" w14:textId="77777777" w:rsidR="00515736" w:rsidRDefault="00515736" w:rsidP="00515736">
      <w:pPr>
        <w:spacing w:after="160" w:line="259" w:lineRule="auto"/>
      </w:pPr>
      <w:r>
        <w:t>- On the introduction page, choose Create organization.</w:t>
      </w:r>
    </w:p>
    <w:p w14:paraId="3226B244" w14:textId="77777777" w:rsidR="00515736" w:rsidRDefault="00515736" w:rsidP="00515736">
      <w:pPr>
        <w:spacing w:after="160" w:line="259" w:lineRule="auto"/>
      </w:pPr>
      <w:r>
        <w:t>- In the Create organization confirmation dialog box, choose Create organization.</w:t>
      </w:r>
      <w:r w:rsidR="00504099">
        <w:t xml:space="preserve"> </w:t>
      </w:r>
      <w:r w:rsidR="00766561">
        <w:t xml:space="preserve"> </w:t>
      </w:r>
      <w:r w:rsidR="00C5280D">
        <w:t>On</w:t>
      </w:r>
      <w:r w:rsidR="00005639">
        <w:t xml:space="preserve"> the Accounts tab, t</w:t>
      </w:r>
      <w:r>
        <w:t>he star next to the account email indicates that it's the master account.</w:t>
      </w:r>
    </w:p>
    <w:p w14:paraId="1191A27D" w14:textId="77777777" w:rsidR="00515736" w:rsidRDefault="00515736" w:rsidP="00515736">
      <w:pPr>
        <w:spacing w:after="160" w:line="259" w:lineRule="auto"/>
      </w:pPr>
      <w:r>
        <w:t>- A verification email is automatically sent to the address that is associated with your master account. Verify your email address within 24 hours.</w:t>
      </w:r>
    </w:p>
    <w:p w14:paraId="1B134957" w14:textId="77777777" w:rsidR="00515736" w:rsidRDefault="00515736" w:rsidP="00515736">
      <w:pPr>
        <w:spacing w:after="160" w:line="259" w:lineRule="auto"/>
      </w:pPr>
    </w:p>
    <w:p w14:paraId="4DF13D5C" w14:textId="77777777" w:rsidR="00FA0EDB" w:rsidRDefault="00FA0EDB" w:rsidP="00515736">
      <w:pPr>
        <w:spacing w:after="160" w:line="259" w:lineRule="auto"/>
      </w:pPr>
    </w:p>
    <w:p w14:paraId="3ACBD973" w14:textId="77777777" w:rsidR="00515736" w:rsidRDefault="00515736" w:rsidP="00515736">
      <w:pPr>
        <w:spacing w:after="160" w:line="259" w:lineRule="auto"/>
      </w:pPr>
      <w:r>
        <w:t>You now have an organization with your account as its only member. This is the master account of the organization.</w:t>
      </w:r>
    </w:p>
    <w:p w14:paraId="3961E140" w14:textId="77777777" w:rsidR="00515736" w:rsidRPr="00FC63E0" w:rsidRDefault="00FC63E0" w:rsidP="00FC63E0">
      <w:pPr>
        <w:spacing w:after="160" w:line="259" w:lineRule="auto"/>
        <w:rPr>
          <w:b/>
          <w:bCs/>
        </w:rPr>
      </w:pPr>
      <w:r>
        <w:rPr>
          <w:b/>
          <w:bCs/>
        </w:rPr>
        <w:lastRenderedPageBreak/>
        <w:t xml:space="preserve">Step02: </w:t>
      </w:r>
      <w:r w:rsidR="00515736" w:rsidRPr="00FC63E0">
        <w:rPr>
          <w:b/>
          <w:bCs/>
        </w:rPr>
        <w:t>Invite an existing account to join your organization:-</w:t>
      </w:r>
    </w:p>
    <w:p w14:paraId="7B0B313C" w14:textId="77777777" w:rsidR="00515736" w:rsidRDefault="00515736" w:rsidP="00515736">
      <w:pPr>
        <w:spacing w:after="160" w:line="259" w:lineRule="auto"/>
      </w:pPr>
      <w:r>
        <w:t>- Open the Organizations console at https://console.aws.amazon.com/organizations/.</w:t>
      </w:r>
    </w:p>
    <w:p w14:paraId="776CB498" w14:textId="77777777" w:rsidR="00515736" w:rsidRDefault="00515736" w:rsidP="00515736">
      <w:pPr>
        <w:spacing w:after="160" w:line="259" w:lineRule="auto"/>
      </w:pPr>
      <w:r>
        <w:t>- Choose the Accounts tab. Now you can invite other accounts to join as member accounts</w:t>
      </w:r>
    </w:p>
    <w:p w14:paraId="20591758" w14:textId="77777777" w:rsidR="00515736" w:rsidRDefault="00515736" w:rsidP="00515736">
      <w:pPr>
        <w:spacing w:after="160" w:line="259" w:lineRule="auto"/>
      </w:pPr>
      <w:r>
        <w:t>- On the Accounts tab, choose Add account and then choose Invite account.</w:t>
      </w:r>
    </w:p>
    <w:p w14:paraId="14E142A5" w14:textId="77777777" w:rsidR="00515736" w:rsidRDefault="00515736" w:rsidP="00515736">
      <w:pPr>
        <w:spacing w:after="160" w:line="259" w:lineRule="auto"/>
      </w:pPr>
      <w:r>
        <w:t xml:space="preserve">- In the Account ID or email box, enter the email address of the owner of the account that you want to invite,   </w:t>
      </w:r>
      <w:r w:rsidR="002E7B77">
        <w:t>like</w:t>
      </w:r>
      <w:r>
        <w:t>: aws2222@emxcelsolutions.com.</w:t>
      </w:r>
    </w:p>
    <w:p w14:paraId="20C665D9" w14:textId="77777777" w:rsidR="00515736" w:rsidRDefault="00515736" w:rsidP="00515736">
      <w:pPr>
        <w:spacing w:after="160" w:line="259" w:lineRule="auto"/>
      </w:pPr>
      <w:r>
        <w:t>- Choose Invite. AWS Organizations sends the invitation to the account owner via mail</w:t>
      </w:r>
    </w:p>
    <w:p w14:paraId="763DE841" w14:textId="77777777" w:rsidR="00515736" w:rsidRDefault="00515736" w:rsidP="00515736">
      <w:pPr>
        <w:spacing w:after="160" w:line="259" w:lineRule="auto"/>
      </w:pPr>
      <w:r>
        <w:t>- Open the email that AWS sent from the master account and choose the link to accept the invitation. When it prompted to sign in,   do so as an administrator in the invited member account.</w:t>
      </w:r>
    </w:p>
    <w:p w14:paraId="40040F2F" w14:textId="77777777" w:rsidR="00515736" w:rsidRDefault="00515736" w:rsidP="00515736">
      <w:pPr>
        <w:spacing w:after="160" w:line="259" w:lineRule="auto"/>
      </w:pPr>
      <w:r>
        <w:t>- Open the AWS Organizations console (https://console.aws.amazon.com/organizations/) and sign in as an administrator of the member account.   Choose Invitations. The number beside the link indicates how many invitations this account has.</w:t>
      </w:r>
    </w:p>
    <w:p w14:paraId="76C7446E" w14:textId="77777777" w:rsidR="00F01E7E" w:rsidRDefault="00515736" w:rsidP="00515736">
      <w:pPr>
        <w:spacing w:after="160" w:line="259" w:lineRule="auto"/>
      </w:pPr>
      <w:r>
        <w:t>- On the Invitations page, choose Accept and then choose Confirm.</w:t>
      </w:r>
    </w:p>
    <w:p w14:paraId="55991F4E" w14:textId="77777777" w:rsidR="00BD230D" w:rsidRDefault="00BD230D" w:rsidP="00515736">
      <w:pPr>
        <w:spacing w:after="160" w:line="259" w:lineRule="auto"/>
      </w:pPr>
    </w:p>
    <w:p w14:paraId="6E52CA2D" w14:textId="77777777" w:rsidR="00515736" w:rsidRPr="00F01E7E" w:rsidRDefault="00F01E7E" w:rsidP="00F01E7E">
      <w:pPr>
        <w:spacing w:after="160" w:line="259" w:lineRule="auto"/>
        <w:rPr>
          <w:b/>
          <w:bCs/>
        </w:rPr>
      </w:pPr>
      <w:r>
        <w:rPr>
          <w:b/>
          <w:bCs/>
        </w:rPr>
        <w:t xml:space="preserve">Step03: </w:t>
      </w:r>
      <w:r w:rsidR="00515736" w:rsidRPr="00F01E7E">
        <w:rPr>
          <w:b/>
          <w:bCs/>
        </w:rPr>
        <w:t>Create a member account to for your organization:-</w:t>
      </w:r>
    </w:p>
    <w:p w14:paraId="79230E30" w14:textId="77777777" w:rsidR="00515736" w:rsidRDefault="00515736" w:rsidP="00515736">
      <w:pPr>
        <w:spacing w:after="160" w:line="259" w:lineRule="auto"/>
      </w:pPr>
      <w:r>
        <w:t>- On the AWS Organizations console, on the Accounts tab, choose Add account.</w:t>
      </w:r>
    </w:p>
    <w:p w14:paraId="50E452BA" w14:textId="77777777" w:rsidR="00515736" w:rsidRDefault="00515736" w:rsidP="00515736">
      <w:pPr>
        <w:spacing w:after="160" w:line="259" w:lineRule="auto"/>
      </w:pPr>
      <w:r>
        <w:t>- For Full name, enter a name for the account, such as QA/UAT Account.</w:t>
      </w:r>
    </w:p>
    <w:p w14:paraId="62469D2F" w14:textId="77777777" w:rsidR="00515736" w:rsidRDefault="00515736" w:rsidP="00515736">
      <w:pPr>
        <w:spacing w:after="160" w:line="259" w:lineRule="auto"/>
      </w:pPr>
      <w:r>
        <w:t xml:space="preserve">- For Email, enter the email address of the individual who is to receive communications on behalf of the account. This value must be globally unique. No two accounts can have the same email address. </w:t>
      </w:r>
    </w:p>
    <w:p w14:paraId="4A08F854" w14:textId="77777777" w:rsidR="00515736" w:rsidRDefault="00515736" w:rsidP="00515736">
      <w:pPr>
        <w:spacing w:after="160" w:line="259" w:lineRule="auto"/>
      </w:pPr>
      <w:r>
        <w:t>- Choose Create. You might need to wait a short while and refresh the page to see the new account appear on the Accounts tab.</w:t>
      </w:r>
    </w:p>
    <w:p w14:paraId="552B89B4" w14:textId="77777777" w:rsidR="00515736" w:rsidRPr="00860F34" w:rsidRDefault="000E7E52" w:rsidP="00515736">
      <w:pPr>
        <w:spacing w:after="160" w:line="259" w:lineRule="auto"/>
        <w:rPr>
          <w:b/>
          <w:bCs/>
        </w:rPr>
      </w:pPr>
      <w:r>
        <w:rPr>
          <w:b/>
          <w:bCs/>
        </w:rPr>
        <w:t>Step 4</w:t>
      </w:r>
      <w:r w:rsidR="00515736" w:rsidRPr="00A03C85">
        <w:rPr>
          <w:b/>
          <w:bCs/>
        </w:rPr>
        <w:t>: Create the organizational units</w:t>
      </w:r>
    </w:p>
    <w:p w14:paraId="024E9A68" w14:textId="77777777" w:rsidR="00515736" w:rsidRDefault="00515736" w:rsidP="00515736">
      <w:pPr>
        <w:spacing w:after="160" w:line="259" w:lineRule="auto"/>
      </w:pPr>
      <w:r>
        <w:t>To create and populate the OUs:</w:t>
      </w:r>
    </w:p>
    <w:p w14:paraId="1C863D5C" w14:textId="77777777" w:rsidR="00515736" w:rsidRDefault="00515736" w:rsidP="00515736">
      <w:pPr>
        <w:spacing w:after="160" w:line="259" w:lineRule="auto"/>
      </w:pPr>
      <w:r>
        <w:t>- On the AWS Organizations console, choose the Organize Accounts tab and then choose + New organizational unit.</w:t>
      </w:r>
    </w:p>
    <w:p w14:paraId="64ECA107" w14:textId="77777777" w:rsidR="00515736" w:rsidRDefault="00515736" w:rsidP="00515736">
      <w:pPr>
        <w:spacing w:after="160" w:line="259" w:lineRule="auto"/>
      </w:pPr>
      <w:r>
        <w:t xml:space="preserve">- For the name of the OU, enter </w:t>
      </w:r>
      <w:r w:rsidR="00A603FE">
        <w:t>name you want to select</w:t>
      </w:r>
      <w:r>
        <w:t xml:space="preserve"> and then choose Create organizational unit.</w:t>
      </w:r>
    </w:p>
    <w:p w14:paraId="64EA79A2" w14:textId="77777777" w:rsidR="00515736" w:rsidRDefault="00515736" w:rsidP="00515736">
      <w:pPr>
        <w:spacing w:after="160" w:line="259" w:lineRule="auto"/>
      </w:pPr>
      <w:r>
        <w:t xml:space="preserve">- Choose </w:t>
      </w:r>
      <w:proofErr w:type="gramStart"/>
      <w:r>
        <w:t>your</w:t>
      </w:r>
      <w:proofErr w:type="gramEnd"/>
      <w:r>
        <w:t xml:space="preserve"> new</w:t>
      </w:r>
      <w:r w:rsidR="00605670">
        <w:t xml:space="preserve">ly created </w:t>
      </w:r>
      <w:r>
        <w:t xml:space="preserve">OU to navigate into it and then choose + </w:t>
      </w:r>
      <w:r w:rsidR="000F1997">
        <w:t>new</w:t>
      </w:r>
      <w:r>
        <w:t xml:space="preserve"> organizational unit.</w:t>
      </w:r>
    </w:p>
    <w:p w14:paraId="124931DE" w14:textId="77777777" w:rsidR="00515736" w:rsidRDefault="00515736" w:rsidP="00515736">
      <w:pPr>
        <w:spacing w:after="160" w:line="259" w:lineRule="auto"/>
      </w:pPr>
      <w:r>
        <w:t xml:space="preserve">- For the name of the second OU, enter </w:t>
      </w:r>
      <w:r w:rsidR="00023F14">
        <w:t>other name</w:t>
      </w:r>
      <w:r>
        <w:t xml:space="preserve"> and then choose Create organizational unit.</w:t>
      </w:r>
    </w:p>
    <w:p w14:paraId="4F85BC4C" w14:textId="77777777" w:rsidR="00803D97" w:rsidRDefault="00803D97" w:rsidP="00515736">
      <w:pPr>
        <w:spacing w:after="160" w:line="259" w:lineRule="auto"/>
        <w:rPr>
          <w:b/>
          <w:bCs/>
        </w:rPr>
      </w:pPr>
    </w:p>
    <w:p w14:paraId="58958DF1" w14:textId="77777777" w:rsidR="00515736" w:rsidRPr="00D7656B" w:rsidRDefault="00C70137" w:rsidP="00515736">
      <w:pPr>
        <w:spacing w:after="160" w:line="259" w:lineRule="auto"/>
        <w:rPr>
          <w:b/>
          <w:bCs/>
        </w:rPr>
      </w:pPr>
      <w:r>
        <w:rPr>
          <w:b/>
          <w:bCs/>
        </w:rPr>
        <w:t>Step 5</w:t>
      </w:r>
      <w:r w:rsidR="00515736" w:rsidRPr="00DB2B47">
        <w:rPr>
          <w:b/>
          <w:bCs/>
        </w:rPr>
        <w:t>: Create the service control policies</w:t>
      </w:r>
    </w:p>
    <w:p w14:paraId="7C734AB0" w14:textId="77777777" w:rsidR="00515736" w:rsidRDefault="00515736" w:rsidP="00515736">
      <w:pPr>
        <w:spacing w:after="160" w:line="259" w:lineRule="auto"/>
      </w:pPr>
      <w:r>
        <w:t>- select the policies for Organization &amp; accounts in such a way that it will have granular level of access for the list of users in a simple manner.</w:t>
      </w:r>
    </w:p>
    <w:p w14:paraId="6E05309B" w14:textId="77777777" w:rsidR="00515736" w:rsidRDefault="00515736" w:rsidP="00515736">
      <w:pPr>
        <w:spacing w:after="160" w:line="259" w:lineRule="auto"/>
      </w:pPr>
      <w:r>
        <w:t xml:space="preserve">- Create policy based on the access roles given to the users </w:t>
      </w:r>
    </w:p>
    <w:p w14:paraId="531513DC" w14:textId="554E2A7B" w:rsidR="008F7641" w:rsidRPr="00D86325" w:rsidRDefault="008F7641" w:rsidP="00D86325">
      <w:pPr>
        <w:rPr>
          <w:bCs/>
        </w:rPr>
      </w:pPr>
      <w:r>
        <w:rPr>
          <w:bCs/>
        </w:rPr>
        <w:lastRenderedPageBreak/>
        <w:t xml:space="preserve">- </w:t>
      </w:r>
      <w:r w:rsidRPr="008F7641">
        <w:rPr>
          <w:bCs/>
        </w:rPr>
        <w:t xml:space="preserve">OUs are to be created based on the Business Units and even service policy roles are being created by </w:t>
      </w:r>
      <w:r w:rsidR="00D90F75">
        <w:rPr>
          <w:bCs/>
        </w:rPr>
        <w:t xml:space="preserve">considering </w:t>
      </w:r>
      <w:r w:rsidR="00D90F75" w:rsidRPr="008F7641">
        <w:rPr>
          <w:bCs/>
        </w:rPr>
        <w:t>the</w:t>
      </w:r>
      <w:r w:rsidRPr="008F7641">
        <w:rPr>
          <w:bCs/>
        </w:rPr>
        <w:t xml:space="preserve"> Business Units </w:t>
      </w:r>
      <w:r w:rsidR="00E80C46" w:rsidRPr="008F7641">
        <w:rPr>
          <w:bCs/>
        </w:rPr>
        <w:t>(development</w:t>
      </w:r>
      <w:r w:rsidRPr="008F7641">
        <w:rPr>
          <w:bCs/>
        </w:rPr>
        <w:t xml:space="preserve"> team, </w:t>
      </w:r>
      <w:r w:rsidR="00E80C46">
        <w:rPr>
          <w:bCs/>
        </w:rPr>
        <w:t>QA</w:t>
      </w:r>
      <w:r w:rsidRPr="008F7641">
        <w:rPr>
          <w:bCs/>
        </w:rPr>
        <w:t xml:space="preserve"> Team,</w:t>
      </w:r>
      <w:r w:rsidR="00E80C46">
        <w:rPr>
          <w:bCs/>
        </w:rPr>
        <w:t xml:space="preserve"> DBA team, Devops Team, </w:t>
      </w:r>
      <w:r w:rsidR="004D1422">
        <w:rPr>
          <w:bCs/>
        </w:rPr>
        <w:t xml:space="preserve">Technical </w:t>
      </w:r>
      <w:r w:rsidR="00E80C46">
        <w:rPr>
          <w:bCs/>
        </w:rPr>
        <w:t>Architect / Leads)</w:t>
      </w:r>
      <w:r w:rsidRPr="008F7641">
        <w:rPr>
          <w:bCs/>
        </w:rPr>
        <w:t xml:space="preserve"> </w:t>
      </w:r>
    </w:p>
    <w:p w14:paraId="58268F16" w14:textId="77777777" w:rsidR="00515736" w:rsidRDefault="00515736" w:rsidP="00515736">
      <w:pPr>
        <w:spacing w:after="160" w:line="259" w:lineRule="auto"/>
      </w:pPr>
      <w:r>
        <w:t xml:space="preserve">- Primarily there will be 4 levels of access roles to be considered in Organization across all accounts </w:t>
      </w:r>
    </w:p>
    <w:p w14:paraId="5A4C24AB" w14:textId="77777777" w:rsidR="00515736" w:rsidRDefault="00515736" w:rsidP="00515736">
      <w:pPr>
        <w:spacing w:after="160" w:line="259" w:lineRule="auto"/>
      </w:pPr>
      <w:r>
        <w:t xml:space="preserve">- Details of the types of access roles managed using Organization mentioned below  </w:t>
      </w:r>
    </w:p>
    <w:p w14:paraId="3627A09E" w14:textId="77777777" w:rsidR="00515736" w:rsidRDefault="00515736" w:rsidP="00515736">
      <w:pPr>
        <w:spacing w:after="160" w:line="259" w:lineRule="auto"/>
      </w:pPr>
      <w:r w:rsidRPr="00A03C85">
        <w:rPr>
          <w:b/>
          <w:bCs/>
        </w:rPr>
        <w:t>Developers</w:t>
      </w:r>
      <w:r>
        <w:t xml:space="preserve"> - very basic and limited access to be provided with only required execution rights </w:t>
      </w:r>
    </w:p>
    <w:p w14:paraId="2949A7D7" w14:textId="77777777" w:rsidR="00515736" w:rsidRDefault="007538A6" w:rsidP="00515736">
      <w:pPr>
        <w:spacing w:after="160" w:line="259" w:lineRule="auto"/>
      </w:pPr>
      <w:r w:rsidRPr="00A03C85">
        <w:rPr>
          <w:b/>
          <w:bCs/>
        </w:rPr>
        <w:t>Architects</w:t>
      </w:r>
      <w:r w:rsidR="00515736">
        <w:t xml:space="preserve"> / leads - limited </w:t>
      </w:r>
      <w:r>
        <w:t>read-</w:t>
      </w:r>
      <w:r w:rsidR="00E065B7">
        <w:t>only &amp;</w:t>
      </w:r>
      <w:r w:rsidR="00515736">
        <w:t xml:space="preserve"> execution access on the required resources </w:t>
      </w:r>
    </w:p>
    <w:p w14:paraId="09B89FCD" w14:textId="77777777" w:rsidR="00515736" w:rsidRDefault="00515736" w:rsidP="00515736">
      <w:pPr>
        <w:spacing w:after="160" w:line="259" w:lineRule="auto"/>
      </w:pPr>
      <w:r w:rsidRPr="00A03C85">
        <w:rPr>
          <w:b/>
          <w:bCs/>
        </w:rPr>
        <w:t>DBA</w:t>
      </w:r>
      <w:r>
        <w:t xml:space="preserve"> - limited execution and read/write access only for database related resources </w:t>
      </w:r>
    </w:p>
    <w:p w14:paraId="0AD733E6" w14:textId="77777777" w:rsidR="00737AB7" w:rsidRDefault="007538A6" w:rsidP="00515736">
      <w:pPr>
        <w:spacing w:after="160" w:line="259" w:lineRule="auto"/>
      </w:pPr>
      <w:r w:rsidRPr="00A03C85">
        <w:rPr>
          <w:b/>
          <w:bCs/>
        </w:rPr>
        <w:t>DevOps</w:t>
      </w:r>
      <w:r w:rsidR="00515736">
        <w:t xml:space="preserve"> - administrator level access having full access of Read/Write on almost all resources</w:t>
      </w:r>
    </w:p>
    <w:p w14:paraId="7CEEA969" w14:textId="5382D455" w:rsidR="00123CD3" w:rsidRDefault="00E22959" w:rsidP="00515736">
      <w:pPr>
        <w:spacing w:after="160" w:line="259" w:lineRule="auto"/>
        <w:rPr>
          <w:color w:val="FF0000"/>
        </w:rPr>
      </w:pPr>
      <w:r w:rsidRPr="00C947FC">
        <w:rPr>
          <w:color w:val="FF0000"/>
        </w:rPr>
        <w:t xml:space="preserve">We also need to enable 2FA for each and every </w:t>
      </w:r>
      <w:r w:rsidR="00755696" w:rsidRPr="00C947FC">
        <w:rPr>
          <w:color w:val="FF0000"/>
        </w:rPr>
        <w:t>user</w:t>
      </w:r>
      <w:r w:rsidRPr="00C947FC">
        <w:rPr>
          <w:color w:val="FF0000"/>
        </w:rPr>
        <w:t xml:space="preserve"> to login t</w:t>
      </w:r>
      <w:r w:rsidR="00755696" w:rsidRPr="00C947FC">
        <w:rPr>
          <w:color w:val="FF0000"/>
        </w:rPr>
        <w:t>o the console of AWS resources to make sure of secure authorization while doing access control.</w:t>
      </w:r>
    </w:p>
    <w:p w14:paraId="5FC436F9" w14:textId="55284095" w:rsidR="00C947FC" w:rsidRPr="00C947FC" w:rsidRDefault="00C947FC" w:rsidP="00515736">
      <w:pPr>
        <w:spacing w:after="160" w:line="259" w:lineRule="auto"/>
        <w:rPr>
          <w:color w:val="FF0000"/>
        </w:rPr>
      </w:pPr>
      <w:r>
        <w:rPr>
          <w:color w:val="FF0000"/>
        </w:rPr>
        <w:t>Service policies will be designed to strengthen the security and managing operations easily.</w:t>
      </w:r>
    </w:p>
    <w:sectPr w:rsidR="00C947FC" w:rsidRPr="00C94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565"/>
    <w:multiLevelType w:val="multilevel"/>
    <w:tmpl w:val="E0606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C65401"/>
    <w:multiLevelType w:val="hybridMultilevel"/>
    <w:tmpl w:val="D9E6E362"/>
    <w:lvl w:ilvl="0" w:tplc="692A0F62">
      <w:start w:val="5"/>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C55E49"/>
    <w:multiLevelType w:val="hybridMultilevel"/>
    <w:tmpl w:val="83A48DAE"/>
    <w:lvl w:ilvl="0" w:tplc="9866304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6F3EA7"/>
    <w:multiLevelType w:val="hybridMultilevel"/>
    <w:tmpl w:val="B7248696"/>
    <w:lvl w:ilvl="0" w:tplc="692A0F62">
      <w:start w:val="5"/>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662541"/>
    <w:multiLevelType w:val="hybridMultilevel"/>
    <w:tmpl w:val="39D89B4A"/>
    <w:lvl w:ilvl="0" w:tplc="56FEB5D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21F7D0B"/>
    <w:multiLevelType w:val="hybridMultilevel"/>
    <w:tmpl w:val="9DDA20FC"/>
    <w:lvl w:ilvl="0" w:tplc="10F26C7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659605C4"/>
    <w:multiLevelType w:val="hybridMultilevel"/>
    <w:tmpl w:val="342E5712"/>
    <w:lvl w:ilvl="0" w:tplc="692A0F62">
      <w:start w:val="5"/>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A81"/>
    <w:rsid w:val="00005639"/>
    <w:rsid w:val="00012E54"/>
    <w:rsid w:val="00023F14"/>
    <w:rsid w:val="00027747"/>
    <w:rsid w:val="00042B41"/>
    <w:rsid w:val="000547B5"/>
    <w:rsid w:val="00060E50"/>
    <w:rsid w:val="000657B8"/>
    <w:rsid w:val="00087625"/>
    <w:rsid w:val="00092A81"/>
    <w:rsid w:val="000935F2"/>
    <w:rsid w:val="000A2863"/>
    <w:rsid w:val="000B56C2"/>
    <w:rsid w:val="000C5B99"/>
    <w:rsid w:val="000D3DE0"/>
    <w:rsid w:val="000E7E52"/>
    <w:rsid w:val="000F1997"/>
    <w:rsid w:val="00102CA6"/>
    <w:rsid w:val="00123CD3"/>
    <w:rsid w:val="001538E0"/>
    <w:rsid w:val="001862EC"/>
    <w:rsid w:val="001D4318"/>
    <w:rsid w:val="001E6E38"/>
    <w:rsid w:val="001F018A"/>
    <w:rsid w:val="0020301D"/>
    <w:rsid w:val="002031A6"/>
    <w:rsid w:val="00231329"/>
    <w:rsid w:val="002717C0"/>
    <w:rsid w:val="00274DE2"/>
    <w:rsid w:val="0028714B"/>
    <w:rsid w:val="002E7900"/>
    <w:rsid w:val="002E7B77"/>
    <w:rsid w:val="002F5E46"/>
    <w:rsid w:val="00303352"/>
    <w:rsid w:val="003128F9"/>
    <w:rsid w:val="00320A98"/>
    <w:rsid w:val="00342249"/>
    <w:rsid w:val="0034541B"/>
    <w:rsid w:val="00346256"/>
    <w:rsid w:val="00382342"/>
    <w:rsid w:val="003B7D3D"/>
    <w:rsid w:val="003D5525"/>
    <w:rsid w:val="003F3D5B"/>
    <w:rsid w:val="00406CA2"/>
    <w:rsid w:val="004134B0"/>
    <w:rsid w:val="004220DC"/>
    <w:rsid w:val="00434A45"/>
    <w:rsid w:val="004375E2"/>
    <w:rsid w:val="00451736"/>
    <w:rsid w:val="004677F1"/>
    <w:rsid w:val="00487F19"/>
    <w:rsid w:val="00497E68"/>
    <w:rsid w:val="004D1422"/>
    <w:rsid w:val="004E149D"/>
    <w:rsid w:val="004F112A"/>
    <w:rsid w:val="00504099"/>
    <w:rsid w:val="00515736"/>
    <w:rsid w:val="00524B86"/>
    <w:rsid w:val="00536CB1"/>
    <w:rsid w:val="00572FF1"/>
    <w:rsid w:val="00573581"/>
    <w:rsid w:val="00586001"/>
    <w:rsid w:val="005862DB"/>
    <w:rsid w:val="005A10E3"/>
    <w:rsid w:val="005D1ADF"/>
    <w:rsid w:val="005D3468"/>
    <w:rsid w:val="005E218D"/>
    <w:rsid w:val="00605670"/>
    <w:rsid w:val="00613C86"/>
    <w:rsid w:val="00645733"/>
    <w:rsid w:val="00652C53"/>
    <w:rsid w:val="00663C5E"/>
    <w:rsid w:val="00670BED"/>
    <w:rsid w:val="006755FA"/>
    <w:rsid w:val="00682BFE"/>
    <w:rsid w:val="0068743F"/>
    <w:rsid w:val="00695470"/>
    <w:rsid w:val="006D14D0"/>
    <w:rsid w:val="006D5403"/>
    <w:rsid w:val="006F5A6C"/>
    <w:rsid w:val="006F6BB5"/>
    <w:rsid w:val="00737AB7"/>
    <w:rsid w:val="007538A6"/>
    <w:rsid w:val="00755696"/>
    <w:rsid w:val="00761C17"/>
    <w:rsid w:val="00764300"/>
    <w:rsid w:val="00766561"/>
    <w:rsid w:val="00780C81"/>
    <w:rsid w:val="00781724"/>
    <w:rsid w:val="00782ABE"/>
    <w:rsid w:val="00796449"/>
    <w:rsid w:val="00796957"/>
    <w:rsid w:val="00797B95"/>
    <w:rsid w:val="007A4918"/>
    <w:rsid w:val="007D0660"/>
    <w:rsid w:val="007D5CAA"/>
    <w:rsid w:val="00803D97"/>
    <w:rsid w:val="00827861"/>
    <w:rsid w:val="00833840"/>
    <w:rsid w:val="00860F34"/>
    <w:rsid w:val="00861D76"/>
    <w:rsid w:val="0087135B"/>
    <w:rsid w:val="00895150"/>
    <w:rsid w:val="008F7641"/>
    <w:rsid w:val="009127A6"/>
    <w:rsid w:val="00914DF5"/>
    <w:rsid w:val="009578F1"/>
    <w:rsid w:val="00962FC6"/>
    <w:rsid w:val="009A1804"/>
    <w:rsid w:val="009D6865"/>
    <w:rsid w:val="009E075E"/>
    <w:rsid w:val="009E0D90"/>
    <w:rsid w:val="009F3EBA"/>
    <w:rsid w:val="009F7FD0"/>
    <w:rsid w:val="00A03C85"/>
    <w:rsid w:val="00A32029"/>
    <w:rsid w:val="00A32AA7"/>
    <w:rsid w:val="00A4600E"/>
    <w:rsid w:val="00A527CD"/>
    <w:rsid w:val="00A603FE"/>
    <w:rsid w:val="00A652E3"/>
    <w:rsid w:val="00A90323"/>
    <w:rsid w:val="00AB6E21"/>
    <w:rsid w:val="00AC6AA8"/>
    <w:rsid w:val="00AE3BF1"/>
    <w:rsid w:val="00B0503F"/>
    <w:rsid w:val="00B120DB"/>
    <w:rsid w:val="00B4025F"/>
    <w:rsid w:val="00B4563C"/>
    <w:rsid w:val="00B5486D"/>
    <w:rsid w:val="00B85B3B"/>
    <w:rsid w:val="00BC672F"/>
    <w:rsid w:val="00BD230D"/>
    <w:rsid w:val="00BD6AB6"/>
    <w:rsid w:val="00BE48AF"/>
    <w:rsid w:val="00C0563B"/>
    <w:rsid w:val="00C106D3"/>
    <w:rsid w:val="00C43D64"/>
    <w:rsid w:val="00C5280D"/>
    <w:rsid w:val="00C52B73"/>
    <w:rsid w:val="00C70137"/>
    <w:rsid w:val="00C90437"/>
    <w:rsid w:val="00C947FC"/>
    <w:rsid w:val="00CA7480"/>
    <w:rsid w:val="00CB5D0B"/>
    <w:rsid w:val="00CD26A1"/>
    <w:rsid w:val="00CE402A"/>
    <w:rsid w:val="00CF52F5"/>
    <w:rsid w:val="00D05977"/>
    <w:rsid w:val="00D075A6"/>
    <w:rsid w:val="00D25D9D"/>
    <w:rsid w:val="00D7656B"/>
    <w:rsid w:val="00D85630"/>
    <w:rsid w:val="00D86325"/>
    <w:rsid w:val="00D90F75"/>
    <w:rsid w:val="00DA30CB"/>
    <w:rsid w:val="00DA612B"/>
    <w:rsid w:val="00DB2B47"/>
    <w:rsid w:val="00DD627A"/>
    <w:rsid w:val="00E065B7"/>
    <w:rsid w:val="00E22959"/>
    <w:rsid w:val="00E30A2A"/>
    <w:rsid w:val="00E46963"/>
    <w:rsid w:val="00E6224D"/>
    <w:rsid w:val="00E72085"/>
    <w:rsid w:val="00E80C46"/>
    <w:rsid w:val="00E92C04"/>
    <w:rsid w:val="00E94877"/>
    <w:rsid w:val="00E9519D"/>
    <w:rsid w:val="00EC57A9"/>
    <w:rsid w:val="00EC7121"/>
    <w:rsid w:val="00ED4823"/>
    <w:rsid w:val="00ED67A7"/>
    <w:rsid w:val="00ED7F5C"/>
    <w:rsid w:val="00EE5451"/>
    <w:rsid w:val="00EF473B"/>
    <w:rsid w:val="00F01E7E"/>
    <w:rsid w:val="00F053D6"/>
    <w:rsid w:val="00F46C56"/>
    <w:rsid w:val="00F504DD"/>
    <w:rsid w:val="00F60F82"/>
    <w:rsid w:val="00F749D9"/>
    <w:rsid w:val="00F81514"/>
    <w:rsid w:val="00FA0EDB"/>
    <w:rsid w:val="00FB6ACE"/>
    <w:rsid w:val="00FC63E0"/>
    <w:rsid w:val="00FD2B46"/>
    <w:rsid w:val="00FF033F"/>
    <w:rsid w:val="00FF1D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150"/>
    <w:pPr>
      <w:ind w:left="720"/>
      <w:contextualSpacing/>
    </w:pPr>
  </w:style>
  <w:style w:type="character" w:customStyle="1" w:styleId="term">
    <w:name w:val="term"/>
    <w:basedOn w:val="DefaultParagraphFont"/>
    <w:rsid w:val="00827861"/>
  </w:style>
  <w:style w:type="paragraph" w:styleId="NormalWeb">
    <w:name w:val="Normal (Web)"/>
    <w:basedOn w:val="Normal"/>
    <w:uiPriority w:val="99"/>
    <w:unhideWhenUsed/>
    <w:rsid w:val="005735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9519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9519D"/>
    <w:rPr>
      <w:rFonts w:ascii="Tahoma" w:hAnsi="Tahoma" w:cs="Mangal"/>
      <w:sz w:val="16"/>
      <w:szCs w:val="14"/>
    </w:rPr>
  </w:style>
  <w:style w:type="character" w:styleId="Hyperlink">
    <w:name w:val="Hyperlink"/>
    <w:basedOn w:val="DefaultParagraphFont"/>
    <w:uiPriority w:val="99"/>
    <w:semiHidden/>
    <w:unhideWhenUsed/>
    <w:rsid w:val="00861D7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150"/>
    <w:pPr>
      <w:ind w:left="720"/>
      <w:contextualSpacing/>
    </w:pPr>
  </w:style>
  <w:style w:type="character" w:customStyle="1" w:styleId="term">
    <w:name w:val="term"/>
    <w:basedOn w:val="DefaultParagraphFont"/>
    <w:rsid w:val="00827861"/>
  </w:style>
  <w:style w:type="paragraph" w:styleId="NormalWeb">
    <w:name w:val="Normal (Web)"/>
    <w:basedOn w:val="Normal"/>
    <w:uiPriority w:val="99"/>
    <w:unhideWhenUsed/>
    <w:rsid w:val="005735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9519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9519D"/>
    <w:rPr>
      <w:rFonts w:ascii="Tahoma" w:hAnsi="Tahoma" w:cs="Mangal"/>
      <w:sz w:val="16"/>
      <w:szCs w:val="14"/>
    </w:rPr>
  </w:style>
  <w:style w:type="character" w:styleId="Hyperlink">
    <w:name w:val="Hyperlink"/>
    <w:basedOn w:val="DefaultParagraphFont"/>
    <w:uiPriority w:val="99"/>
    <w:semiHidden/>
    <w:unhideWhenUsed/>
    <w:rsid w:val="00861D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29868">
      <w:bodyDiv w:val="1"/>
      <w:marLeft w:val="0"/>
      <w:marRight w:val="0"/>
      <w:marTop w:val="0"/>
      <w:marBottom w:val="0"/>
      <w:divBdr>
        <w:top w:val="none" w:sz="0" w:space="0" w:color="auto"/>
        <w:left w:val="none" w:sz="0" w:space="0" w:color="auto"/>
        <w:bottom w:val="none" w:sz="0" w:space="0" w:color="auto"/>
        <w:right w:val="none" w:sz="0" w:space="0" w:color="auto"/>
      </w:divBdr>
    </w:div>
    <w:div w:id="142624660">
      <w:bodyDiv w:val="1"/>
      <w:marLeft w:val="0"/>
      <w:marRight w:val="0"/>
      <w:marTop w:val="0"/>
      <w:marBottom w:val="0"/>
      <w:divBdr>
        <w:top w:val="none" w:sz="0" w:space="0" w:color="auto"/>
        <w:left w:val="none" w:sz="0" w:space="0" w:color="auto"/>
        <w:bottom w:val="none" w:sz="0" w:space="0" w:color="auto"/>
        <w:right w:val="none" w:sz="0" w:space="0" w:color="auto"/>
      </w:divBdr>
    </w:div>
    <w:div w:id="808280874">
      <w:bodyDiv w:val="1"/>
      <w:marLeft w:val="0"/>
      <w:marRight w:val="0"/>
      <w:marTop w:val="0"/>
      <w:marBottom w:val="0"/>
      <w:divBdr>
        <w:top w:val="none" w:sz="0" w:space="0" w:color="auto"/>
        <w:left w:val="none" w:sz="0" w:space="0" w:color="auto"/>
        <w:bottom w:val="none" w:sz="0" w:space="0" w:color="auto"/>
        <w:right w:val="none" w:sz="0" w:space="0" w:color="auto"/>
      </w:divBdr>
    </w:div>
    <w:div w:id="1647776525">
      <w:bodyDiv w:val="1"/>
      <w:marLeft w:val="0"/>
      <w:marRight w:val="0"/>
      <w:marTop w:val="0"/>
      <w:marBottom w:val="0"/>
      <w:divBdr>
        <w:top w:val="none" w:sz="0" w:space="0" w:color="auto"/>
        <w:left w:val="none" w:sz="0" w:space="0" w:color="auto"/>
        <w:bottom w:val="none" w:sz="0" w:space="0" w:color="auto"/>
        <w:right w:val="none" w:sz="0" w:space="0" w:color="auto"/>
      </w:divBdr>
    </w:div>
    <w:div w:id="206610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TotalTime>
  <Pages>7</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dc:creator>
  <cp:lastModifiedBy>Emxcel</cp:lastModifiedBy>
  <cp:revision>294</cp:revision>
  <dcterms:created xsi:type="dcterms:W3CDTF">2020-08-26T09:20:00Z</dcterms:created>
  <dcterms:modified xsi:type="dcterms:W3CDTF">2020-08-29T13:05:00Z</dcterms:modified>
</cp:coreProperties>
</file>