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C66" w:rsidRDefault="004458AC">
      <w:pPr>
        <w:rPr>
          <w:sz w:val="32"/>
          <w:szCs w:val="32"/>
        </w:rPr>
      </w:pPr>
      <w:proofErr w:type="spellStart"/>
      <w:r w:rsidRPr="00401A4D">
        <w:rPr>
          <w:sz w:val="32"/>
          <w:szCs w:val="32"/>
        </w:rPr>
        <w:t>Gathering</w:t>
      </w:r>
      <w:proofErr w:type="spellEnd"/>
      <w:r w:rsidRPr="00401A4D">
        <w:rPr>
          <w:sz w:val="32"/>
          <w:szCs w:val="32"/>
        </w:rPr>
        <w:t xml:space="preserve"> </w:t>
      </w:r>
      <w:proofErr w:type="spellStart"/>
      <w:r w:rsidRPr="00401A4D">
        <w:rPr>
          <w:sz w:val="32"/>
          <w:szCs w:val="32"/>
        </w:rPr>
        <w:t>data</w:t>
      </w:r>
      <w:proofErr w:type="spellEnd"/>
      <w:r w:rsidRPr="00401A4D">
        <w:rPr>
          <w:sz w:val="32"/>
          <w:szCs w:val="32"/>
        </w:rPr>
        <w:t>.</w:t>
      </w:r>
    </w:p>
    <w:p w:rsidR="00401A4D" w:rsidRPr="00401A4D" w:rsidRDefault="00401A4D">
      <w:pPr>
        <w:rPr>
          <w:sz w:val="32"/>
          <w:szCs w:val="32"/>
        </w:rPr>
      </w:pPr>
    </w:p>
    <w:p w:rsidR="004458AC" w:rsidRDefault="004458AC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Data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requirements</w:t>
      </w:r>
      <w:proofErr w:type="spellEnd"/>
      <w:r>
        <w:rPr>
          <w:sz w:val="24"/>
          <w:szCs w:val="24"/>
          <w:u w:val="single"/>
        </w:rPr>
        <w:t>.</w:t>
      </w:r>
    </w:p>
    <w:p w:rsidR="00401A4D" w:rsidRDefault="004458AC">
      <w:r>
        <w:t xml:space="preserve">In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predicts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number of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need a </w:t>
      </w:r>
      <w:proofErr w:type="spellStart"/>
      <w:r>
        <w:t>dataset</w:t>
      </w:r>
      <w:proofErr w:type="spellEnd"/>
      <w:r>
        <w:t xml:space="preserve"> of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="00401A4D">
        <w:t>their</w:t>
      </w:r>
      <w:proofErr w:type="spellEnd"/>
      <w:r w:rsidR="00401A4D">
        <w:t xml:space="preserve"> </w:t>
      </w:r>
      <w:proofErr w:type="spellStart"/>
      <w:r w:rsidR="00401A4D">
        <w:t>information</w:t>
      </w:r>
      <w:proofErr w:type="spellEnd"/>
      <w:r w:rsidR="00401A4D">
        <w:t xml:space="preserve"> </w:t>
      </w:r>
      <w:proofErr w:type="spellStart"/>
      <w:r w:rsidR="00401A4D">
        <w:t>regarding</w:t>
      </w:r>
      <w:proofErr w:type="spellEnd"/>
      <w:r w:rsidR="00401A4D">
        <w:t xml:space="preserve"> </w:t>
      </w:r>
      <w:proofErr w:type="spellStart"/>
      <w:r w:rsidR="00401A4D">
        <w:t>these</w:t>
      </w:r>
      <w:proofErr w:type="spellEnd"/>
      <w:r w:rsidR="00401A4D">
        <w:t xml:space="preserve"> </w:t>
      </w:r>
      <w:proofErr w:type="spellStart"/>
      <w:r w:rsidR="00401A4D">
        <w:t>features</w:t>
      </w:r>
      <w:proofErr w:type="spellEnd"/>
      <w:r w:rsidR="00401A4D">
        <w:t xml:space="preserve"> and </w:t>
      </w:r>
      <w:proofErr w:type="spellStart"/>
      <w:r w:rsidR="00401A4D">
        <w:t>whether</w:t>
      </w:r>
      <w:proofErr w:type="spellEnd"/>
      <w:r w:rsidR="00401A4D">
        <w:t xml:space="preserve"> </w:t>
      </w:r>
      <w:proofErr w:type="spellStart"/>
      <w:r w:rsidR="00401A4D">
        <w:t>or</w:t>
      </w:r>
      <w:proofErr w:type="spellEnd"/>
      <w:r w:rsidR="00401A4D">
        <w:t xml:space="preserve"> </w:t>
      </w:r>
      <w:proofErr w:type="spellStart"/>
      <w:r w:rsidR="00401A4D">
        <w:t>not</w:t>
      </w:r>
      <w:proofErr w:type="spellEnd"/>
      <w:r w:rsidR="00401A4D">
        <w:t xml:space="preserve"> </w:t>
      </w:r>
      <w:proofErr w:type="spellStart"/>
      <w:r w:rsidR="00401A4D">
        <w:t>they</w:t>
      </w:r>
      <w:proofErr w:type="spellEnd"/>
      <w:r w:rsidR="00401A4D">
        <w:t xml:space="preserve"> </w:t>
      </w:r>
      <w:proofErr w:type="spellStart"/>
      <w:r w:rsidR="00401A4D">
        <w:t>have</w:t>
      </w:r>
      <w:proofErr w:type="spellEnd"/>
      <w:r w:rsidR="00401A4D">
        <w:t xml:space="preserve"> </w:t>
      </w:r>
      <w:proofErr w:type="spellStart"/>
      <w:r w:rsidR="00401A4D">
        <w:t>heart</w:t>
      </w:r>
      <w:proofErr w:type="spellEnd"/>
      <w:r w:rsidR="00401A4D">
        <w:t xml:space="preserve"> </w:t>
      </w:r>
      <w:proofErr w:type="spellStart"/>
      <w:r w:rsidR="00401A4D">
        <w:t>disease</w:t>
      </w:r>
      <w:proofErr w:type="spellEnd"/>
      <w:r w:rsidR="00401A4D">
        <w:t xml:space="preserve">. </w:t>
      </w:r>
      <w:proofErr w:type="spellStart"/>
      <w:r w:rsidR="00401A4D">
        <w:t>Preferably</w:t>
      </w:r>
      <w:proofErr w:type="spellEnd"/>
      <w:r w:rsidR="00401A4D">
        <w:t xml:space="preserve"> </w:t>
      </w:r>
      <w:proofErr w:type="spellStart"/>
      <w:r w:rsidR="00401A4D">
        <w:t>this</w:t>
      </w:r>
      <w:proofErr w:type="spellEnd"/>
      <w:r w:rsidR="00401A4D">
        <w:t xml:space="preserve"> </w:t>
      </w:r>
      <w:proofErr w:type="spellStart"/>
      <w:r w:rsidR="00401A4D">
        <w:t>dataset</w:t>
      </w:r>
      <w:proofErr w:type="spellEnd"/>
      <w:r w:rsidR="00401A4D">
        <w:t xml:space="preserve"> </w:t>
      </w:r>
      <w:proofErr w:type="spellStart"/>
      <w:r w:rsidR="00401A4D">
        <w:t>will</w:t>
      </w:r>
      <w:proofErr w:type="spellEnd"/>
      <w:r w:rsidR="00401A4D">
        <w:t xml:space="preserve"> </w:t>
      </w:r>
      <w:proofErr w:type="spellStart"/>
      <w:r w:rsidR="00401A4D">
        <w:t>be</w:t>
      </w:r>
      <w:proofErr w:type="spellEnd"/>
      <w:r w:rsidR="00401A4D">
        <w:t xml:space="preserve"> in CSV </w:t>
      </w:r>
      <w:proofErr w:type="spellStart"/>
      <w:r w:rsidR="00401A4D">
        <w:t>format</w:t>
      </w:r>
      <w:proofErr w:type="spellEnd"/>
      <w:r w:rsidR="00401A4D">
        <w:t xml:space="preserve"> </w:t>
      </w:r>
      <w:proofErr w:type="spellStart"/>
      <w:r w:rsidR="00401A4D">
        <w:t>for</w:t>
      </w:r>
      <w:proofErr w:type="spellEnd"/>
      <w:r w:rsidR="00401A4D">
        <w:t xml:space="preserve"> </w:t>
      </w:r>
      <w:proofErr w:type="spellStart"/>
      <w:r w:rsidR="00401A4D">
        <w:t>easier</w:t>
      </w:r>
      <w:proofErr w:type="spellEnd"/>
      <w:r w:rsidR="00401A4D">
        <w:t xml:space="preserve"> </w:t>
      </w:r>
      <w:proofErr w:type="spellStart"/>
      <w:r w:rsidR="00401A4D">
        <w:t>use</w:t>
      </w:r>
      <w:proofErr w:type="spellEnd"/>
      <w:r w:rsidR="00401A4D">
        <w:t xml:space="preserve">. </w:t>
      </w:r>
      <w:proofErr w:type="spellStart"/>
      <w:r w:rsidR="00401A4D">
        <w:t>For</w:t>
      </w:r>
      <w:proofErr w:type="spellEnd"/>
      <w:r w:rsidR="00401A4D">
        <w:t xml:space="preserve"> </w:t>
      </w:r>
      <w:proofErr w:type="spellStart"/>
      <w:r w:rsidR="00401A4D">
        <w:t>this</w:t>
      </w:r>
      <w:proofErr w:type="spellEnd"/>
      <w:r w:rsidR="00401A4D">
        <w:t xml:space="preserve">, </w:t>
      </w:r>
      <w:proofErr w:type="spellStart"/>
      <w:r w:rsidR="00401A4D">
        <w:t>we</w:t>
      </w:r>
      <w:proofErr w:type="spellEnd"/>
      <w:r w:rsidR="00401A4D">
        <w:t xml:space="preserve"> </w:t>
      </w:r>
      <w:proofErr w:type="spellStart"/>
      <w:r w:rsidR="00401A4D">
        <w:t>have</w:t>
      </w:r>
      <w:proofErr w:type="spellEnd"/>
      <w:r w:rsidR="00401A4D">
        <w:t xml:space="preserve"> </w:t>
      </w:r>
      <w:proofErr w:type="spellStart"/>
      <w:r w:rsidR="00401A4D">
        <w:t>decided</w:t>
      </w:r>
      <w:proofErr w:type="spellEnd"/>
      <w:r w:rsidR="00401A4D">
        <w:t xml:space="preserve"> </w:t>
      </w:r>
      <w:proofErr w:type="spellStart"/>
      <w:r w:rsidR="00401A4D">
        <w:t>to</w:t>
      </w:r>
      <w:proofErr w:type="spellEnd"/>
      <w:r w:rsidR="00401A4D">
        <w:t xml:space="preserve"> </w:t>
      </w:r>
      <w:proofErr w:type="spellStart"/>
      <w:r w:rsidR="00401A4D">
        <w:t>use</w:t>
      </w:r>
      <w:proofErr w:type="spellEnd"/>
      <w:r w:rsidR="00401A4D">
        <w:t xml:space="preserve"> a  </w:t>
      </w:r>
      <w:proofErr w:type="spellStart"/>
      <w:r w:rsidR="00401A4D">
        <w:t>dataset</w:t>
      </w:r>
      <w:proofErr w:type="spellEnd"/>
      <w:r w:rsidR="00401A4D">
        <w:t xml:space="preserve"> </w:t>
      </w:r>
      <w:proofErr w:type="spellStart"/>
      <w:r w:rsidR="00401A4D">
        <w:t>from</w:t>
      </w:r>
      <w:proofErr w:type="spellEnd"/>
      <w:r w:rsidR="00401A4D">
        <w:t xml:space="preserve"> </w:t>
      </w:r>
      <w:proofErr w:type="spellStart"/>
      <w:r w:rsidR="00401A4D">
        <w:t>Kaggle</w:t>
      </w:r>
      <w:proofErr w:type="spellEnd"/>
      <w:r w:rsidR="00401A4D">
        <w:t xml:space="preserve"> </w:t>
      </w:r>
      <w:proofErr w:type="spellStart"/>
      <w:r w:rsidR="00401A4D">
        <w:t>which</w:t>
      </w:r>
      <w:proofErr w:type="spellEnd"/>
      <w:r w:rsidR="00401A4D">
        <w:t xml:space="preserve"> </w:t>
      </w:r>
      <w:proofErr w:type="spellStart"/>
      <w:r w:rsidR="00401A4D">
        <w:t>is</w:t>
      </w:r>
      <w:proofErr w:type="spellEnd"/>
      <w:r w:rsidR="00401A4D">
        <w:t xml:space="preserve"> in </w:t>
      </w:r>
      <w:proofErr w:type="spellStart"/>
      <w:r w:rsidR="00401A4D">
        <w:t>accordance</w:t>
      </w:r>
      <w:proofErr w:type="spellEnd"/>
      <w:r w:rsidR="00401A4D">
        <w:t xml:space="preserve"> </w:t>
      </w:r>
      <w:proofErr w:type="spellStart"/>
      <w:r w:rsidR="00401A4D">
        <w:t>with</w:t>
      </w:r>
      <w:proofErr w:type="spellEnd"/>
      <w:r w:rsidR="00401A4D">
        <w:t xml:space="preserve"> all of </w:t>
      </w:r>
      <w:proofErr w:type="spellStart"/>
      <w:r w:rsidR="00401A4D">
        <w:t>our</w:t>
      </w:r>
      <w:proofErr w:type="spellEnd"/>
      <w:r w:rsidR="00401A4D">
        <w:t xml:space="preserve"> </w:t>
      </w:r>
      <w:proofErr w:type="spellStart"/>
      <w:r w:rsidR="00401A4D">
        <w:t>requirements</w:t>
      </w:r>
      <w:proofErr w:type="spellEnd"/>
      <w:r w:rsidR="00401A4D">
        <w:t>.</w:t>
      </w:r>
    </w:p>
    <w:p w:rsidR="00401A4D" w:rsidRDefault="00401A4D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Verify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data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availability</w:t>
      </w:r>
      <w:proofErr w:type="spellEnd"/>
      <w:r>
        <w:rPr>
          <w:sz w:val="24"/>
          <w:szCs w:val="24"/>
          <w:u w:val="single"/>
        </w:rPr>
        <w:t>.</w:t>
      </w:r>
    </w:p>
    <w:p w:rsidR="00401A4D" w:rsidRDefault="00401A4D">
      <w:proofErr w:type="spellStart"/>
      <w:r>
        <w:t>Kaggle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are </w:t>
      </w:r>
      <w:proofErr w:type="spellStart"/>
      <w:r>
        <w:t>publically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and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downloadable</w:t>
      </w:r>
      <w:proofErr w:type="spellEnd"/>
      <w:r>
        <w:t xml:space="preserve">, so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>.</w:t>
      </w:r>
    </w:p>
    <w:p w:rsidR="00401A4D" w:rsidRDefault="00401A4D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Define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selection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criteria</w:t>
      </w:r>
      <w:proofErr w:type="spellEnd"/>
      <w:r>
        <w:rPr>
          <w:sz w:val="24"/>
          <w:szCs w:val="24"/>
          <w:u w:val="single"/>
        </w:rPr>
        <w:t>.</w:t>
      </w:r>
    </w:p>
    <w:p w:rsidR="00401A4D" w:rsidRDefault="00401A4D"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heart.csv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.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and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relevant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401A4D" w:rsidRPr="00401A4D" w:rsidRDefault="00401A4D"/>
    <w:p w:rsidR="004458AC" w:rsidRDefault="004458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Describing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>.</w:t>
      </w:r>
    </w:p>
    <w:p w:rsidR="004458AC" w:rsidRDefault="004458AC">
      <w:pPr>
        <w:rPr>
          <w:sz w:val="28"/>
          <w:szCs w:val="28"/>
        </w:rPr>
      </w:pPr>
    </w:p>
    <w:p w:rsidR="00401A4D" w:rsidRDefault="00F5292A"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heart.csv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918 </w:t>
      </w:r>
      <w:proofErr w:type="spellStart"/>
      <w:r>
        <w:t>rows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patient’s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12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are:</w:t>
      </w:r>
    </w:p>
    <w:p w:rsidR="00F5292A" w:rsidRDefault="00F5292A" w:rsidP="00F5292A">
      <w:pPr>
        <w:pStyle w:val="Loendilik"/>
        <w:numPr>
          <w:ilvl w:val="0"/>
          <w:numId w:val="2"/>
        </w:numPr>
      </w:pPr>
      <w:r>
        <w:t xml:space="preserve">Age: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patient’s</w:t>
      </w:r>
      <w:proofErr w:type="spellEnd"/>
      <w:r>
        <w:t xml:space="preserve"> </w:t>
      </w:r>
      <w:proofErr w:type="spellStart"/>
      <w:r>
        <w:t>age</w:t>
      </w:r>
      <w:proofErr w:type="spellEnd"/>
      <w:r>
        <w:t>.</w:t>
      </w:r>
    </w:p>
    <w:p w:rsidR="00F5292A" w:rsidRDefault="00F5292A" w:rsidP="00F5292A">
      <w:pPr>
        <w:pStyle w:val="Loendilik"/>
        <w:numPr>
          <w:ilvl w:val="0"/>
          <w:numId w:val="2"/>
        </w:numPr>
      </w:pPr>
      <w:proofErr w:type="spellStart"/>
      <w:r>
        <w:t>Sex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patient’s</w:t>
      </w:r>
      <w:proofErr w:type="spellEnd"/>
      <w:r>
        <w:t xml:space="preserve"> </w:t>
      </w:r>
      <w:proofErr w:type="spellStart"/>
      <w:r>
        <w:t>sex</w:t>
      </w:r>
      <w:proofErr w:type="spellEnd"/>
      <w:r>
        <w:t>.</w:t>
      </w:r>
    </w:p>
    <w:p w:rsidR="00F5292A" w:rsidRPr="00F5292A" w:rsidRDefault="00F5292A" w:rsidP="00F5292A">
      <w:pPr>
        <w:pStyle w:val="Loendilik"/>
        <w:numPr>
          <w:ilvl w:val="0"/>
          <w:numId w:val="2"/>
        </w:numPr>
      </w:pPr>
      <w:proofErr w:type="spellStart"/>
      <w:r>
        <w:t>ChestPainType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experiencing</w:t>
      </w:r>
      <w:proofErr w:type="spellEnd"/>
      <w:r>
        <w:t>. ATA (</w:t>
      </w:r>
      <w:proofErr w:type="spellStart"/>
      <w:r>
        <w:t>Atypical</w:t>
      </w:r>
      <w:proofErr w:type="spellEnd"/>
      <w:r>
        <w:t xml:space="preserve"> </w:t>
      </w:r>
      <w:proofErr w:type="spellStart"/>
      <w:r>
        <w:t>angina</w:t>
      </w:r>
      <w:proofErr w:type="spellEnd"/>
      <w:r>
        <w:t>), NAP (Non-</w:t>
      </w:r>
      <w:proofErr w:type="spellStart"/>
      <w:r>
        <w:t>anginal</w:t>
      </w:r>
      <w:proofErr w:type="spellEnd"/>
      <w:r>
        <w:t xml:space="preserve"> </w:t>
      </w:r>
      <w:proofErr w:type="spellStart"/>
      <w:r>
        <w:t>pain</w:t>
      </w:r>
      <w:proofErr w:type="spellEnd"/>
      <w:r>
        <w:t>), ASY 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Asymtomatic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Silent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asymptomatic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myocardial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ischemia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(SMI)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TA 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Typical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angina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</w:p>
    <w:p w:rsidR="00F5292A" w:rsidRPr="00F5292A" w:rsidRDefault="00F5292A" w:rsidP="00F5292A">
      <w:pPr>
        <w:pStyle w:val="Loendilik"/>
        <w:numPr>
          <w:ilvl w:val="0"/>
          <w:numId w:val="2"/>
        </w:num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RestingBP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patient’s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resting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blood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pressure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mm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F5292A" w:rsidRPr="00F5292A" w:rsidRDefault="00F5292A" w:rsidP="00F5292A">
      <w:pPr>
        <w:pStyle w:val="Loendilik"/>
        <w:numPr>
          <w:ilvl w:val="0"/>
          <w:numId w:val="2"/>
        </w:num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Cholesterol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patient’s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total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seerum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cholesterol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mg/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F5292A" w:rsidRPr="00F5292A" w:rsidRDefault="00F5292A" w:rsidP="00F5292A">
      <w:pPr>
        <w:pStyle w:val="Loendilik"/>
        <w:numPr>
          <w:ilvl w:val="0"/>
          <w:numId w:val="2"/>
        </w:num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FastingBS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patient’s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fasting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blood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sugar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level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1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over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120 mg/dl 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considered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high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otherwise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0.</w:t>
      </w:r>
    </w:p>
    <w:p w:rsidR="00F5292A" w:rsidRPr="00F5292A" w:rsidRDefault="00F5292A" w:rsidP="00F5292A">
      <w:pPr>
        <w:pStyle w:val="Loendilik"/>
        <w:numPr>
          <w:ilvl w:val="0"/>
          <w:numId w:val="2"/>
        </w:numPr>
      </w:pPr>
      <w:proofErr w:type="spellStart"/>
      <w:r>
        <w:t>RestingECG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patient’s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electrocardiogram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, Normal (</w:t>
      </w:r>
      <w:proofErr w:type="spellStart"/>
      <w:r>
        <w:t>normal</w:t>
      </w:r>
      <w:proofErr w:type="spellEnd"/>
      <w:r>
        <w:t>), ST(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having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ST-T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wave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abnormality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LVH 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showing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probable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definite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left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ventricular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hypertrophy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Estes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criteria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</w:p>
    <w:p w:rsidR="00F5292A" w:rsidRPr="00F5292A" w:rsidRDefault="00F5292A" w:rsidP="00F5292A">
      <w:pPr>
        <w:pStyle w:val="Loendilik"/>
        <w:numPr>
          <w:ilvl w:val="0"/>
          <w:numId w:val="2"/>
        </w:num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MaxHR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maximum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heart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rate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achieved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patient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F5292A" w:rsidRPr="00F5292A" w:rsidRDefault="00F5292A" w:rsidP="00F5292A">
      <w:pPr>
        <w:pStyle w:val="Loendilik"/>
        <w:numPr>
          <w:ilvl w:val="0"/>
          <w:numId w:val="2"/>
        </w:num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ExerciseAngina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whether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patient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exercise-induced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angina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Y(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yes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N(no).</w:t>
      </w:r>
    </w:p>
    <w:p w:rsidR="00F5292A" w:rsidRPr="004C67E6" w:rsidRDefault="00F5292A" w:rsidP="00F5292A">
      <w:pPr>
        <w:pStyle w:val="Loendilik"/>
        <w:numPr>
          <w:ilvl w:val="0"/>
          <w:numId w:val="2"/>
        </w:num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Oldpeak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</w:t>
      </w:r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line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EKG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doesn't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come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back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zero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state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where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should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come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 [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Numeric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value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measured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depression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] ST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depression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induced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by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exercise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relative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 w:rsidR="004C67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rest.</w:t>
      </w:r>
    </w:p>
    <w:p w:rsidR="004C67E6" w:rsidRPr="004C67E6" w:rsidRDefault="004C67E6" w:rsidP="00F5292A">
      <w:pPr>
        <w:pStyle w:val="Loendilik"/>
        <w:numPr>
          <w:ilvl w:val="0"/>
          <w:numId w:val="2"/>
        </w:num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ST_Slope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slope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of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peak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exercise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ST segment 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shape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line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certain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place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EKG).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upsloping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Flat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flat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Down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downsloping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</w:p>
    <w:p w:rsidR="004C67E6" w:rsidRPr="004C67E6" w:rsidRDefault="004C67E6" w:rsidP="00F5292A">
      <w:pPr>
        <w:pStyle w:val="Loendilik"/>
        <w:numPr>
          <w:ilvl w:val="0"/>
          <w:numId w:val="2"/>
        </w:num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HeartDisease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whether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patient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heart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disease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1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yes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0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no.</w:t>
      </w:r>
    </w:p>
    <w:p w:rsidR="004C67E6" w:rsidRPr="00F5292A" w:rsidRDefault="004C67E6" w:rsidP="004C67E6">
      <w:proofErr w:type="spellStart"/>
      <w:r>
        <w:lastRenderedPageBreak/>
        <w:t>These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are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:rsidR="00401A4D" w:rsidRDefault="00401A4D">
      <w:pPr>
        <w:rPr>
          <w:sz w:val="28"/>
          <w:szCs w:val="28"/>
        </w:rPr>
      </w:pPr>
    </w:p>
    <w:p w:rsidR="004458AC" w:rsidRDefault="004458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Exploring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>.</w:t>
      </w:r>
    </w:p>
    <w:p w:rsidR="004458AC" w:rsidRDefault="004458AC">
      <w:pPr>
        <w:rPr>
          <w:sz w:val="28"/>
          <w:szCs w:val="28"/>
        </w:rPr>
      </w:pPr>
    </w:p>
    <w:p w:rsidR="004C67E6" w:rsidRPr="004C67E6" w:rsidRDefault="004C67E6"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patients</w:t>
      </w:r>
      <w:proofErr w:type="spellEnd"/>
      <w:r>
        <w:t xml:space="preserve">. 918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number of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and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male and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and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number of </w:t>
      </w:r>
      <w:proofErr w:type="spellStart"/>
      <w:r>
        <w:t>instances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number of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number of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.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skewed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4C67E6" w:rsidRDefault="004C67E6">
      <w:pPr>
        <w:rPr>
          <w:sz w:val="28"/>
          <w:szCs w:val="28"/>
        </w:rPr>
      </w:pPr>
    </w:p>
    <w:p w:rsidR="004458AC" w:rsidRDefault="004458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Verifying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quality</w:t>
      </w:r>
      <w:proofErr w:type="spellEnd"/>
      <w:r>
        <w:rPr>
          <w:sz w:val="28"/>
          <w:szCs w:val="28"/>
        </w:rPr>
        <w:t>.</w:t>
      </w:r>
    </w:p>
    <w:p w:rsidR="004C67E6" w:rsidRDefault="004C67E6">
      <w:pPr>
        <w:rPr>
          <w:sz w:val="28"/>
          <w:szCs w:val="28"/>
        </w:rPr>
      </w:pPr>
    </w:p>
    <w:p w:rsidR="004C67E6" w:rsidRPr="004C67E6" w:rsidRDefault="004C67E6"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need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fatal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,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and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possible</w:t>
      </w:r>
      <w:proofErr w:type="spellEnd"/>
      <w:r w:rsidR="00077593">
        <w:t xml:space="preserve">. </w:t>
      </w:r>
      <w:proofErr w:type="spellStart"/>
      <w:r w:rsidR="00077593">
        <w:t>This</w:t>
      </w:r>
      <w:proofErr w:type="spellEnd"/>
      <w:r w:rsidR="00077593">
        <w:t xml:space="preserve"> </w:t>
      </w:r>
      <w:proofErr w:type="spellStart"/>
      <w:r w:rsidR="00077593">
        <w:t>single</w:t>
      </w:r>
      <w:proofErr w:type="spellEnd"/>
      <w:r w:rsidR="00077593">
        <w:t xml:space="preserve"> </w:t>
      </w:r>
      <w:proofErr w:type="spellStart"/>
      <w:r w:rsidR="00077593">
        <w:t>dataset</w:t>
      </w:r>
      <w:proofErr w:type="spellEnd"/>
      <w:r w:rsidR="00077593">
        <w:t xml:space="preserve"> </w:t>
      </w:r>
      <w:proofErr w:type="spellStart"/>
      <w:r w:rsidR="00077593">
        <w:t>is</w:t>
      </w:r>
      <w:proofErr w:type="spellEnd"/>
      <w:r w:rsidR="00077593">
        <w:t xml:space="preserve"> </w:t>
      </w:r>
      <w:proofErr w:type="spellStart"/>
      <w:r w:rsidR="00077593">
        <w:t>good</w:t>
      </w:r>
      <w:proofErr w:type="spellEnd"/>
      <w:r w:rsidR="00077593">
        <w:t xml:space="preserve"> </w:t>
      </w:r>
      <w:proofErr w:type="spellStart"/>
      <w:r w:rsidR="00077593">
        <w:t>enough</w:t>
      </w:r>
      <w:proofErr w:type="spellEnd"/>
      <w:r w:rsidR="00077593">
        <w:t xml:space="preserve"> </w:t>
      </w:r>
      <w:proofErr w:type="spellStart"/>
      <w:r w:rsidR="00077593">
        <w:t>to</w:t>
      </w:r>
      <w:proofErr w:type="spellEnd"/>
      <w:r w:rsidR="00077593">
        <w:t xml:space="preserve"> </w:t>
      </w:r>
      <w:proofErr w:type="spellStart"/>
      <w:r w:rsidR="00077593">
        <w:t>accomplish</w:t>
      </w:r>
      <w:proofErr w:type="spellEnd"/>
      <w:r w:rsidR="00077593">
        <w:t xml:space="preserve"> </w:t>
      </w:r>
      <w:proofErr w:type="spellStart"/>
      <w:r w:rsidR="00077593">
        <w:t>our</w:t>
      </w:r>
      <w:proofErr w:type="spellEnd"/>
      <w:r w:rsidR="00077593">
        <w:t xml:space="preserve"> goals.</w:t>
      </w:r>
      <w:bookmarkStart w:id="0" w:name="_GoBack"/>
      <w:bookmarkEnd w:id="0"/>
    </w:p>
    <w:p w:rsidR="004458AC" w:rsidRPr="004458AC" w:rsidRDefault="004458AC">
      <w:pPr>
        <w:rPr>
          <w:sz w:val="28"/>
          <w:szCs w:val="28"/>
        </w:rPr>
      </w:pPr>
    </w:p>
    <w:sectPr w:rsidR="004458AC" w:rsidRPr="00445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44915"/>
    <w:multiLevelType w:val="multilevel"/>
    <w:tmpl w:val="C0D2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772CF"/>
    <w:multiLevelType w:val="hybridMultilevel"/>
    <w:tmpl w:val="9764685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6D"/>
    <w:rsid w:val="00077593"/>
    <w:rsid w:val="00401A4D"/>
    <w:rsid w:val="004458AC"/>
    <w:rsid w:val="004C67E6"/>
    <w:rsid w:val="00A6324F"/>
    <w:rsid w:val="00AB62BA"/>
    <w:rsid w:val="00E7056D"/>
    <w:rsid w:val="00F5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71F5"/>
  <w15:chartTrackingRefBased/>
  <w15:docId w15:val="{3280B05A-35FF-4E03-AB23-C37D8826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Hperlink">
    <w:name w:val="Hyperlink"/>
    <w:basedOn w:val="Liguvaikefont"/>
    <w:uiPriority w:val="99"/>
    <w:unhideWhenUsed/>
    <w:rsid w:val="00401A4D"/>
    <w:rPr>
      <w:color w:val="0563C1" w:themeColor="hyperlink"/>
      <w:u w:val="single"/>
    </w:rPr>
  </w:style>
  <w:style w:type="paragraph" w:styleId="Loendilik">
    <w:name w:val="List Paragraph"/>
    <w:basedOn w:val="Normaallaad"/>
    <w:uiPriority w:val="34"/>
    <w:qFormat/>
    <w:rsid w:val="00F5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489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2</cp:revision>
  <dcterms:created xsi:type="dcterms:W3CDTF">2021-11-28T12:44:00Z</dcterms:created>
  <dcterms:modified xsi:type="dcterms:W3CDTF">2021-11-28T13:32:00Z</dcterms:modified>
</cp:coreProperties>
</file>