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397B" w:rsidRDefault="0059397B" w:rsidP="00D069C1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51"/>
        <w:gridCol w:w="8753"/>
      </w:tblGrid>
      <w:tr w:rsidR="00BF4EE3" w:rsidRPr="0016402F" w:rsidTr="008A5FFB">
        <w:trPr>
          <w:trHeight w:val="580"/>
        </w:trPr>
        <w:tc>
          <w:tcPr>
            <w:tcW w:w="1951" w:type="dxa"/>
            <w:shd w:val="clear" w:color="auto" w:fill="8DB3E2" w:themeFill="text2" w:themeFillTint="66"/>
            <w:vAlign w:val="center"/>
          </w:tcPr>
          <w:p w:rsidR="00BF4EE3" w:rsidRPr="0016402F" w:rsidRDefault="00BF4EE3" w:rsidP="00BF4EE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DATE</w:t>
            </w:r>
          </w:p>
        </w:tc>
        <w:tc>
          <w:tcPr>
            <w:tcW w:w="8753" w:type="dxa"/>
            <w:shd w:val="clear" w:color="auto" w:fill="8DB3E2" w:themeFill="text2" w:themeFillTint="66"/>
            <w:vAlign w:val="center"/>
          </w:tcPr>
          <w:p w:rsidR="00BF4EE3" w:rsidRPr="0016402F" w:rsidRDefault="00BF4EE3" w:rsidP="00FC5E8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DESCRIPTION DES ACTIVITES</w:t>
            </w:r>
          </w:p>
        </w:tc>
      </w:tr>
      <w:tr w:rsidR="00BF4EE3" w:rsidRPr="0016402F" w:rsidTr="008A5FFB">
        <w:trPr>
          <w:trHeight w:val="1102"/>
        </w:trPr>
        <w:tc>
          <w:tcPr>
            <w:tcW w:w="1951" w:type="dxa"/>
            <w:vAlign w:val="center"/>
          </w:tcPr>
          <w:p w:rsidR="00BF4EE3" w:rsidRPr="00F72533" w:rsidRDefault="00F72533" w:rsidP="00766860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  <w:r w:rsidRPr="00F72533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S1</w:t>
            </w:r>
            <w:r w:rsidR="008A5FFB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 xml:space="preserve">/S2 </w:t>
            </w:r>
            <w:r w:rsidRPr="00F72533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 xml:space="preserve"> - 19/01/13</w:t>
            </w:r>
          </w:p>
        </w:tc>
        <w:tc>
          <w:tcPr>
            <w:tcW w:w="8753" w:type="dxa"/>
            <w:vAlign w:val="center"/>
          </w:tcPr>
          <w:p w:rsidR="008A5FFB" w:rsidRDefault="008A5FFB" w:rsidP="0076686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BF4EE3" w:rsidRDefault="00F72533" w:rsidP="0076686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Rédaction du dossier d’analyse 1.0</w:t>
            </w:r>
          </w:p>
          <w:p w:rsidR="00F72533" w:rsidRDefault="00F72533" w:rsidP="00F72533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Catalogue d’acteurs</w:t>
            </w:r>
          </w:p>
          <w:p w:rsidR="00F72533" w:rsidRDefault="00F72533" w:rsidP="00F72533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Diagrammes des cas d’utilisation</w:t>
            </w:r>
          </w:p>
          <w:p w:rsidR="00F72533" w:rsidRDefault="00F72533" w:rsidP="00F72533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Description des cas d’utilisation avec des diagrammes de séquence</w:t>
            </w:r>
          </w:p>
          <w:p w:rsidR="00F72533" w:rsidRDefault="00F72533" w:rsidP="00F72533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F72533" w:rsidRDefault="00F72533" w:rsidP="00F72533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Ajout d’un système de gestion de versions pour l’organisation du projet.</w:t>
            </w:r>
          </w:p>
          <w:p w:rsidR="008A5FFB" w:rsidRPr="00F72533" w:rsidRDefault="008A5FFB" w:rsidP="00F72533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BF4EE3" w:rsidRPr="0016402F" w:rsidTr="008A5FFB">
        <w:trPr>
          <w:trHeight w:val="1410"/>
        </w:trPr>
        <w:tc>
          <w:tcPr>
            <w:tcW w:w="1951" w:type="dxa"/>
            <w:vAlign w:val="center"/>
          </w:tcPr>
          <w:p w:rsidR="00BF4EE3" w:rsidRDefault="008A5FFB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S3 – 26</w:t>
            </w:r>
            <w:r w:rsidRPr="00F72533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/01/13</w:t>
            </w:r>
          </w:p>
        </w:tc>
        <w:tc>
          <w:tcPr>
            <w:tcW w:w="8753" w:type="dxa"/>
            <w:vAlign w:val="center"/>
          </w:tcPr>
          <w:p w:rsidR="00BF4EE3" w:rsidRDefault="008A5FFB" w:rsidP="008A5FFB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Rédaction du dossier d’analyse 1.0</w:t>
            </w:r>
          </w:p>
          <w:p w:rsidR="008A5FFB" w:rsidRDefault="008A5FFB" w:rsidP="008A5FFB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Description des diagrammes de séquence</w:t>
            </w:r>
          </w:p>
          <w:p w:rsidR="008A5FFB" w:rsidRDefault="008A5FFB" w:rsidP="008A5FFB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Développement de l’interface homme-machine sous QT Designer</w:t>
            </w:r>
          </w:p>
          <w:p w:rsidR="008A5FFB" w:rsidRPr="008A5FFB" w:rsidRDefault="008A5FFB" w:rsidP="008A5FFB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Description de l’IHM dans le dossier d’analyse</w:t>
            </w:r>
          </w:p>
        </w:tc>
      </w:tr>
      <w:tr w:rsidR="00BF4EE3" w:rsidRPr="0016402F" w:rsidTr="008A5FFB">
        <w:trPr>
          <w:trHeight w:val="1410"/>
        </w:trPr>
        <w:tc>
          <w:tcPr>
            <w:tcW w:w="1951" w:type="dxa"/>
            <w:vAlign w:val="center"/>
          </w:tcPr>
          <w:p w:rsidR="00BF4EE3" w:rsidRDefault="00457BA0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S4 – 02/02</w:t>
            </w:r>
            <w:r w:rsidRPr="00F72533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/13</w:t>
            </w:r>
          </w:p>
        </w:tc>
        <w:tc>
          <w:tcPr>
            <w:tcW w:w="8753" w:type="dxa"/>
            <w:vAlign w:val="center"/>
          </w:tcPr>
          <w:p w:rsidR="006E11B2" w:rsidRDefault="006E11B2" w:rsidP="00457BA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BF4EE3" w:rsidRDefault="00457BA0" w:rsidP="00457BA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Fin de rédaction du dossier d’analyse 1.0</w:t>
            </w:r>
          </w:p>
          <w:p w:rsidR="00457BA0" w:rsidRPr="00457BA0" w:rsidRDefault="00457BA0" w:rsidP="00457BA0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Descriptions des diagrammes de séquence</w:t>
            </w:r>
          </w:p>
          <w:p w:rsidR="00457BA0" w:rsidRDefault="00457BA0" w:rsidP="00457BA0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Plan des incréments</w:t>
            </w:r>
          </w:p>
          <w:p w:rsidR="00457BA0" w:rsidRDefault="00457BA0" w:rsidP="00457BA0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Plan des tests de validation</w:t>
            </w:r>
          </w:p>
          <w:p w:rsidR="00457BA0" w:rsidRDefault="00457BA0" w:rsidP="00457BA0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Ajout de la section « Journal d’évènements » dans l’IHM (similaire aux systèmes de journalisation des systèmes UNIX (standard Syslog)</w:t>
            </w:r>
          </w:p>
          <w:p w:rsidR="006E11B2" w:rsidRPr="006E11B2" w:rsidRDefault="006E11B2" w:rsidP="006E11B2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BF4EE3" w:rsidRPr="0016402F" w:rsidTr="008A5FFB">
        <w:trPr>
          <w:trHeight w:val="1410"/>
        </w:trPr>
        <w:tc>
          <w:tcPr>
            <w:tcW w:w="1951" w:type="dxa"/>
            <w:vAlign w:val="center"/>
          </w:tcPr>
          <w:p w:rsidR="00BF4EE3" w:rsidRDefault="00D8709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S5</w:t>
            </w:r>
            <w:r w:rsidR="00144669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 xml:space="preserve"> – 09</w:t>
            </w: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/02</w:t>
            </w:r>
            <w:r w:rsidRPr="00F72533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/13</w:t>
            </w:r>
          </w:p>
        </w:tc>
        <w:tc>
          <w:tcPr>
            <w:tcW w:w="8753" w:type="dxa"/>
            <w:vAlign w:val="center"/>
          </w:tcPr>
          <w:p w:rsidR="00D87099" w:rsidRDefault="00D87099" w:rsidP="00D87099">
            <w:pPr>
              <w:pStyle w:val="Paragraphedeliste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D87099" w:rsidRDefault="00D87099" w:rsidP="00D87099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Modification</w:t>
            </w:r>
            <w:r>
              <w:rPr>
                <w:rFonts w:ascii="Arial" w:hAnsi="Arial" w:cs="Arial"/>
                <w:b/>
                <w:sz w:val="22"/>
                <w:szCs w:val="22"/>
              </w:rPr>
              <w:t>s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</w:rPr>
              <w:t>mineurs du d</w:t>
            </w:r>
            <w:r>
              <w:rPr>
                <w:rFonts w:ascii="Arial" w:hAnsi="Arial" w:cs="Arial"/>
                <w:b/>
                <w:sz w:val="22"/>
                <w:szCs w:val="22"/>
              </w:rPr>
              <w:t>ossier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d’a</w:t>
            </w:r>
            <w:r>
              <w:rPr>
                <w:rFonts w:ascii="Arial" w:hAnsi="Arial" w:cs="Arial"/>
                <w:b/>
                <w:sz w:val="22"/>
                <w:szCs w:val="22"/>
              </w:rPr>
              <w:t>nalyse 1.0</w:t>
            </w:r>
          </w:p>
          <w:p w:rsidR="00F22E01" w:rsidRDefault="00F22E01" w:rsidP="00D87099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Modifications mineurs de l’IHM</w:t>
            </w:r>
          </w:p>
          <w:p w:rsidR="00614612" w:rsidRPr="00614612" w:rsidRDefault="00614612" w:rsidP="00614612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Rédaction du manuel d’utilisation de l’IHM</w:t>
            </w:r>
          </w:p>
          <w:p w:rsidR="00D87099" w:rsidRDefault="00D87099" w:rsidP="00D87099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Préparation du P</w:t>
            </w:r>
            <w:r>
              <w:rPr>
                <w:rFonts w:ascii="Arial" w:hAnsi="Arial" w:cs="Arial"/>
                <w:b/>
                <w:sz w:val="22"/>
                <w:szCs w:val="22"/>
              </w:rPr>
              <w:t>ower</w:t>
            </w:r>
            <w:r>
              <w:rPr>
                <w:rFonts w:ascii="Arial" w:hAnsi="Arial" w:cs="Arial"/>
                <w:b/>
                <w:sz w:val="22"/>
                <w:szCs w:val="22"/>
              </w:rPr>
              <w:t>Point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</w:rPr>
              <w:t>pour la revue d’analyse</w:t>
            </w:r>
            <w:r>
              <w:rPr>
                <w:rFonts w:ascii="Arial" w:hAnsi="Arial" w:cs="Arial"/>
                <w:b/>
                <w:sz w:val="22"/>
                <w:szCs w:val="22"/>
              </w:rPr>
              <w:t>.</w:t>
            </w:r>
          </w:p>
          <w:p w:rsidR="00D87099" w:rsidRDefault="00D87099" w:rsidP="00D87099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Oral de la revue d’analyse</w:t>
            </w:r>
            <w:r>
              <w:rPr>
                <w:rFonts w:ascii="Arial" w:hAnsi="Arial" w:cs="Arial"/>
                <w:b/>
                <w:sz w:val="22"/>
                <w:szCs w:val="22"/>
              </w:rPr>
              <w:t>.</w:t>
            </w:r>
          </w:p>
          <w:p w:rsidR="00BF4EE3" w:rsidRDefault="00BF4EE3" w:rsidP="00614612">
            <w:pPr>
              <w:pStyle w:val="Paragraphedeliste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BF4EE3" w:rsidRPr="0016402F" w:rsidTr="008A5FFB">
        <w:trPr>
          <w:trHeight w:val="1410"/>
        </w:trPr>
        <w:tc>
          <w:tcPr>
            <w:tcW w:w="1951" w:type="dxa"/>
            <w:vAlign w:val="center"/>
          </w:tcPr>
          <w:p w:rsidR="00BF4EE3" w:rsidRDefault="00A272A8" w:rsidP="00A272A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S</w:t>
            </w: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6 – 16</w:t>
            </w: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/02</w:t>
            </w:r>
            <w:r w:rsidRPr="00F72533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/13</w:t>
            </w:r>
          </w:p>
        </w:tc>
        <w:tc>
          <w:tcPr>
            <w:tcW w:w="8753" w:type="dxa"/>
            <w:vAlign w:val="center"/>
          </w:tcPr>
          <w:p w:rsidR="000B6606" w:rsidRDefault="000B6606" w:rsidP="000B6606">
            <w:pPr>
              <w:pStyle w:val="Paragraphedeliste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614612" w:rsidRDefault="00614612" w:rsidP="000B6606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Modification du dossier d’analyse et du projet BOUML suite à la revue d’analyse (Quelques corrections et ajout d’un acteur important)</w:t>
            </w:r>
            <w:bookmarkStart w:id="0" w:name="_GoBack"/>
            <w:bookmarkEnd w:id="0"/>
          </w:p>
          <w:p w:rsidR="00BF4EE3" w:rsidRDefault="000B6606" w:rsidP="000B6606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Lecture croisée du dossier d’analyse</w:t>
            </w:r>
          </w:p>
          <w:p w:rsidR="000B6606" w:rsidRDefault="000B6606" w:rsidP="000B6606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Mise en configuration des éléments d’analyse</w:t>
            </w:r>
          </w:p>
          <w:p w:rsidR="000B6606" w:rsidRDefault="000B6606" w:rsidP="000B6606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Contrôle de produits des éléments d’analyse</w:t>
            </w:r>
          </w:p>
          <w:p w:rsidR="000B6606" w:rsidRDefault="000B6606" w:rsidP="000B6606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0B6606" w:rsidRDefault="000B6606" w:rsidP="000B6606">
            <w:pPr>
              <w:jc w:val="center"/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  <w:r w:rsidRPr="000B6606">
              <w:rPr>
                <w:rFonts w:ascii="Arial" w:hAnsi="Arial" w:cs="Arial"/>
                <w:b/>
                <w:color w:val="FF0000"/>
                <w:sz w:val="22"/>
                <w:szCs w:val="22"/>
              </w:rPr>
              <w:t>FIN DE LA PHASE D’ANALYSE</w:t>
            </w:r>
          </w:p>
          <w:p w:rsidR="000B6606" w:rsidRPr="000B6606" w:rsidRDefault="000B6606" w:rsidP="000B6606">
            <w:pPr>
              <w:jc w:val="center"/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</w:p>
        </w:tc>
      </w:tr>
      <w:tr w:rsidR="00BF4EE3" w:rsidRPr="0016402F" w:rsidTr="008A5FFB">
        <w:trPr>
          <w:trHeight w:val="1410"/>
        </w:trPr>
        <w:tc>
          <w:tcPr>
            <w:tcW w:w="1951" w:type="dxa"/>
            <w:vAlign w:val="center"/>
          </w:tcPr>
          <w:p w:rsidR="00BF4EE3" w:rsidRDefault="00BF4EE3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753" w:type="dxa"/>
            <w:vAlign w:val="center"/>
          </w:tcPr>
          <w:p w:rsidR="00BF4EE3" w:rsidRDefault="00BF4EE3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BF4EE3" w:rsidRPr="0016402F" w:rsidTr="008A5FFB">
        <w:trPr>
          <w:trHeight w:val="1410"/>
        </w:trPr>
        <w:tc>
          <w:tcPr>
            <w:tcW w:w="1951" w:type="dxa"/>
            <w:vAlign w:val="center"/>
          </w:tcPr>
          <w:p w:rsidR="00BF4EE3" w:rsidRDefault="00BF4EE3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753" w:type="dxa"/>
            <w:vAlign w:val="center"/>
          </w:tcPr>
          <w:p w:rsidR="00BF4EE3" w:rsidRDefault="00BF4EE3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BF4EE3" w:rsidRPr="0016402F" w:rsidTr="008A5FFB">
        <w:trPr>
          <w:trHeight w:val="1410"/>
        </w:trPr>
        <w:tc>
          <w:tcPr>
            <w:tcW w:w="1951" w:type="dxa"/>
            <w:vAlign w:val="center"/>
          </w:tcPr>
          <w:p w:rsidR="00BF4EE3" w:rsidRDefault="00BF4EE3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753" w:type="dxa"/>
            <w:vAlign w:val="center"/>
          </w:tcPr>
          <w:p w:rsidR="00BF4EE3" w:rsidRDefault="00BF4EE3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:rsidR="0059397B" w:rsidRDefault="0059397B" w:rsidP="00D069C1">
      <w:pPr>
        <w:rPr>
          <w:rFonts w:ascii="Arial" w:hAnsi="Arial" w:cs="Arial"/>
        </w:rPr>
      </w:pPr>
    </w:p>
    <w:sectPr w:rsidR="0059397B" w:rsidSect="00565105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567" w:right="567" w:bottom="1021" w:left="851" w:header="567" w:footer="45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3760" w:rsidRDefault="004E3760">
      <w:r>
        <w:separator/>
      </w:r>
    </w:p>
  </w:endnote>
  <w:endnote w:type="continuationSeparator" w:id="0">
    <w:p w:rsidR="004E3760" w:rsidRDefault="004E37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5105" w:rsidRDefault="00F01211" w:rsidP="00565105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 w:rsidR="00565105"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:rsidR="00565105" w:rsidRDefault="00565105" w:rsidP="00565105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5105" w:rsidRDefault="00F01211" w:rsidP="00565105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 w:rsidR="00565105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614612">
      <w:rPr>
        <w:rStyle w:val="Numrodepage"/>
        <w:noProof/>
      </w:rPr>
      <w:t>1</w:t>
    </w:r>
    <w:r>
      <w:rPr>
        <w:rStyle w:val="Numrodepage"/>
      </w:rPr>
      <w:fldChar w:fldCharType="end"/>
    </w:r>
  </w:p>
  <w:tbl>
    <w:tblPr>
      <w:tblW w:w="0" w:type="auto"/>
      <w:tblBorders>
        <w:top w:val="single" w:sz="4" w:space="0" w:color="auto"/>
        <w:insideH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082"/>
      <w:gridCol w:w="7371"/>
    </w:tblGrid>
    <w:tr w:rsidR="00565105" w:rsidRPr="00FE0A42">
      <w:tc>
        <w:tcPr>
          <w:tcW w:w="3082" w:type="dxa"/>
          <w:tcBorders>
            <w:top w:val="single" w:sz="4" w:space="0" w:color="auto"/>
          </w:tcBorders>
        </w:tcPr>
        <w:p w:rsidR="008A5FFB" w:rsidRDefault="008A5FFB">
          <w:pPr>
            <w:pStyle w:val="Pieddepage"/>
            <w:rPr>
              <w:rFonts w:ascii="Arial" w:hAnsi="Arial" w:cs="Arial"/>
              <w:b/>
              <w:iCs/>
              <w:sz w:val="18"/>
              <w:szCs w:val="20"/>
            </w:rPr>
          </w:pPr>
        </w:p>
        <w:p w:rsidR="00565105" w:rsidRPr="00FE0A42" w:rsidRDefault="00BF4EE3">
          <w:pPr>
            <w:pStyle w:val="Pieddepage"/>
            <w:rPr>
              <w:rFonts w:ascii="Arial" w:hAnsi="Arial" w:cs="Arial"/>
              <w:b/>
              <w:iCs/>
              <w:sz w:val="20"/>
              <w:szCs w:val="20"/>
            </w:rPr>
          </w:pPr>
          <w:r w:rsidRPr="00F72533">
            <w:rPr>
              <w:rFonts w:ascii="Arial" w:hAnsi="Arial" w:cs="Arial"/>
              <w:b/>
              <w:iCs/>
              <w:sz w:val="18"/>
              <w:szCs w:val="20"/>
            </w:rPr>
            <w:t>AUTEUR :</w:t>
          </w:r>
          <w:r w:rsidR="00F72533" w:rsidRPr="00F72533">
            <w:rPr>
              <w:rFonts w:ascii="Arial" w:hAnsi="Arial" w:cs="Arial"/>
              <w:b/>
              <w:iCs/>
              <w:sz w:val="18"/>
              <w:szCs w:val="20"/>
            </w:rPr>
            <w:t xml:space="preserve"> QUENTIN PANISSIER</w:t>
          </w:r>
        </w:p>
      </w:tc>
      <w:tc>
        <w:tcPr>
          <w:tcW w:w="7371" w:type="dxa"/>
          <w:tcBorders>
            <w:top w:val="single" w:sz="4" w:space="0" w:color="auto"/>
          </w:tcBorders>
        </w:tcPr>
        <w:p w:rsidR="00565105" w:rsidRPr="00FE0A42" w:rsidRDefault="00565105">
          <w:pPr>
            <w:pStyle w:val="Pieddepage"/>
            <w:jc w:val="right"/>
            <w:rPr>
              <w:rFonts w:ascii="Arial" w:hAnsi="Arial" w:cs="Arial"/>
              <w:b/>
              <w:iCs/>
              <w:sz w:val="20"/>
              <w:szCs w:val="20"/>
            </w:rPr>
          </w:pPr>
        </w:p>
      </w:tc>
    </w:tr>
  </w:tbl>
  <w:p w:rsidR="00565105" w:rsidRDefault="00565105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insideH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189"/>
      <w:gridCol w:w="6237"/>
      <w:gridCol w:w="1134"/>
    </w:tblGrid>
    <w:tr w:rsidR="00565105">
      <w:tc>
        <w:tcPr>
          <w:tcW w:w="3189" w:type="dxa"/>
          <w:tcBorders>
            <w:top w:val="single" w:sz="4" w:space="0" w:color="auto"/>
          </w:tcBorders>
        </w:tcPr>
        <w:p w:rsidR="00565105" w:rsidRDefault="00565105">
          <w:pPr>
            <w:pStyle w:val="Pieddepage"/>
            <w:rPr>
              <w:rFonts w:ascii="Arial" w:hAnsi="Arial" w:cs="Arial"/>
              <w:i/>
              <w:iCs/>
              <w:sz w:val="18"/>
              <w:szCs w:val="18"/>
            </w:rPr>
          </w:pPr>
          <w:r>
            <w:rPr>
              <w:rFonts w:ascii="Arial" w:hAnsi="Arial" w:cs="Arial"/>
              <w:i/>
              <w:iCs/>
              <w:sz w:val="18"/>
              <w:szCs w:val="18"/>
            </w:rPr>
            <w:t xml:space="preserve">B. FENEUIL   -   </w:t>
          </w:r>
          <w:r w:rsidR="00F01211">
            <w:rPr>
              <w:rFonts w:ascii="Arial" w:hAnsi="Arial" w:cs="Arial"/>
              <w:i/>
              <w:iCs/>
              <w:sz w:val="18"/>
              <w:szCs w:val="18"/>
            </w:rPr>
            <w:fldChar w:fldCharType="begin"/>
          </w:r>
          <w:r>
            <w:rPr>
              <w:rFonts w:ascii="Arial" w:hAnsi="Arial" w:cs="Arial"/>
              <w:i/>
              <w:iCs/>
              <w:sz w:val="18"/>
              <w:szCs w:val="18"/>
            </w:rPr>
            <w:instrText xml:space="preserve"> DATE  \@ "d MMMM yyyy" </w:instrText>
          </w:r>
          <w:r w:rsidR="00F01211">
            <w:rPr>
              <w:rFonts w:ascii="Arial" w:hAnsi="Arial" w:cs="Arial"/>
              <w:i/>
              <w:iCs/>
              <w:sz w:val="18"/>
              <w:szCs w:val="18"/>
            </w:rPr>
            <w:fldChar w:fldCharType="separate"/>
          </w:r>
          <w:r w:rsidR="00D87099">
            <w:rPr>
              <w:rFonts w:ascii="Arial" w:hAnsi="Arial" w:cs="Arial"/>
              <w:i/>
              <w:iCs/>
              <w:noProof/>
              <w:sz w:val="18"/>
              <w:szCs w:val="18"/>
            </w:rPr>
            <w:t>14 février 2013</w:t>
          </w:r>
          <w:r w:rsidR="00F01211">
            <w:rPr>
              <w:rFonts w:ascii="Arial" w:hAnsi="Arial" w:cs="Arial"/>
              <w:i/>
              <w:iCs/>
              <w:sz w:val="18"/>
              <w:szCs w:val="18"/>
            </w:rPr>
            <w:fldChar w:fldCharType="end"/>
          </w:r>
        </w:p>
      </w:tc>
      <w:tc>
        <w:tcPr>
          <w:tcW w:w="6237" w:type="dxa"/>
          <w:tcBorders>
            <w:top w:val="single" w:sz="4" w:space="0" w:color="auto"/>
          </w:tcBorders>
        </w:tcPr>
        <w:p w:rsidR="00565105" w:rsidRDefault="00565105">
          <w:pPr>
            <w:pStyle w:val="Pieddepage"/>
            <w:jc w:val="center"/>
            <w:rPr>
              <w:rFonts w:ascii="Arial" w:hAnsi="Arial" w:cs="Arial"/>
              <w:i/>
              <w:iCs/>
              <w:sz w:val="18"/>
              <w:szCs w:val="18"/>
            </w:rPr>
          </w:pPr>
          <w:r>
            <w:rPr>
              <w:rFonts w:ascii="Arial" w:hAnsi="Arial" w:cs="Arial"/>
              <w:i/>
              <w:iCs/>
              <w:sz w:val="18"/>
              <w:szCs w:val="18"/>
            </w:rPr>
            <w:t xml:space="preserve">Langage C++ :  Objets, classes, encapsulation </w:t>
          </w:r>
        </w:p>
      </w:tc>
      <w:tc>
        <w:tcPr>
          <w:tcW w:w="1134" w:type="dxa"/>
          <w:tcBorders>
            <w:top w:val="single" w:sz="4" w:space="0" w:color="auto"/>
          </w:tcBorders>
        </w:tcPr>
        <w:p w:rsidR="00565105" w:rsidRDefault="00F01211">
          <w:pPr>
            <w:pStyle w:val="Pieddepage"/>
            <w:jc w:val="right"/>
            <w:rPr>
              <w:rFonts w:ascii="Arial" w:hAnsi="Arial" w:cs="Arial"/>
              <w:sz w:val="18"/>
              <w:szCs w:val="18"/>
            </w:rPr>
          </w:pPr>
          <w:r>
            <w:rPr>
              <w:rStyle w:val="Numrodepage"/>
              <w:rFonts w:ascii="Arial" w:hAnsi="Arial" w:cs="Arial"/>
              <w:sz w:val="18"/>
              <w:szCs w:val="18"/>
            </w:rPr>
            <w:fldChar w:fldCharType="begin"/>
          </w:r>
          <w:r w:rsidR="00565105">
            <w:rPr>
              <w:rStyle w:val="Numrodepage"/>
              <w:rFonts w:ascii="Arial" w:hAnsi="Arial" w:cs="Arial"/>
              <w:sz w:val="18"/>
              <w:szCs w:val="18"/>
            </w:rPr>
            <w:instrText xml:space="preserve"> PAGE </w:instrText>
          </w:r>
          <w:r>
            <w:rPr>
              <w:rStyle w:val="Numrodepage"/>
              <w:rFonts w:ascii="Arial" w:hAnsi="Arial" w:cs="Arial"/>
              <w:sz w:val="18"/>
              <w:szCs w:val="18"/>
            </w:rPr>
            <w:fldChar w:fldCharType="separate"/>
          </w:r>
          <w:r w:rsidR="00565105">
            <w:rPr>
              <w:rStyle w:val="Numrodepage"/>
              <w:rFonts w:ascii="Arial" w:hAnsi="Arial" w:cs="Arial"/>
              <w:noProof/>
              <w:sz w:val="18"/>
              <w:szCs w:val="18"/>
            </w:rPr>
            <w:t>1</w:t>
          </w:r>
          <w:r>
            <w:rPr>
              <w:rStyle w:val="Numrodepage"/>
              <w:rFonts w:ascii="Arial" w:hAnsi="Arial" w:cs="Arial"/>
              <w:sz w:val="18"/>
              <w:szCs w:val="18"/>
            </w:rPr>
            <w:fldChar w:fldCharType="end"/>
          </w:r>
        </w:p>
      </w:tc>
    </w:tr>
  </w:tbl>
  <w:p w:rsidR="00565105" w:rsidRDefault="00565105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3760" w:rsidRDefault="004E3760">
      <w:r>
        <w:separator/>
      </w:r>
    </w:p>
  </w:footnote>
  <w:footnote w:type="continuationSeparator" w:id="0">
    <w:p w:rsidR="004E3760" w:rsidRDefault="004E376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622"/>
      <w:gridCol w:w="6095"/>
      <w:gridCol w:w="1843"/>
    </w:tblGrid>
    <w:tr w:rsidR="009F1AEF" w:rsidTr="00642FAA">
      <w:trPr>
        <w:cantSplit/>
        <w:trHeight w:val="227"/>
      </w:trPr>
      <w:tc>
        <w:tcPr>
          <w:tcW w:w="2622" w:type="dxa"/>
          <w:vMerge w:val="restart"/>
          <w:vAlign w:val="center"/>
        </w:tcPr>
        <w:p w:rsidR="009F1AEF" w:rsidRPr="002C0085" w:rsidRDefault="002C0085" w:rsidP="00565105">
          <w:pPr>
            <w:pStyle w:val="En-tte"/>
            <w:rPr>
              <w:rFonts w:ascii="Arial" w:hAnsi="Arial" w:cs="Arial"/>
              <w:i/>
              <w:iCs/>
              <w:sz w:val="28"/>
              <w:szCs w:val="28"/>
            </w:rPr>
          </w:pPr>
          <w:r w:rsidRPr="002C0085">
            <w:rPr>
              <w:rFonts w:ascii="Arial" w:hAnsi="Arial" w:cs="Arial"/>
              <w:i/>
              <w:iCs/>
              <w:sz w:val="28"/>
              <w:szCs w:val="28"/>
            </w:rPr>
            <w:t>/</w:t>
          </w:r>
          <w:r>
            <w:rPr>
              <w:rFonts w:ascii="Arial" w:hAnsi="Arial" w:cs="Arial"/>
              <w:i/>
              <w:iCs/>
              <w:sz w:val="28"/>
              <w:szCs w:val="28"/>
            </w:rPr>
            <w:t>/logo projet</w:t>
          </w:r>
        </w:p>
        <w:p w:rsidR="009F1AEF" w:rsidRDefault="009F1AEF" w:rsidP="0060355F">
          <w:pPr>
            <w:pStyle w:val="En-tte"/>
            <w:jc w:val="center"/>
            <w:rPr>
              <w:rFonts w:ascii="Arial" w:hAnsi="Arial" w:cs="Arial"/>
              <w:i/>
              <w:iCs/>
              <w:sz w:val="4"/>
              <w:szCs w:val="4"/>
            </w:rPr>
          </w:pPr>
        </w:p>
      </w:tc>
      <w:tc>
        <w:tcPr>
          <w:tcW w:w="6095" w:type="dxa"/>
          <w:vAlign w:val="center"/>
        </w:tcPr>
        <w:p w:rsidR="009F1AEF" w:rsidRPr="0060355F" w:rsidRDefault="00F72533" w:rsidP="002C0085">
          <w:pPr>
            <w:pStyle w:val="En-tte"/>
            <w:ind w:left="-779"/>
            <w:jc w:val="center"/>
            <w:rPr>
              <w:rFonts w:ascii="Arial" w:hAnsi="Arial" w:cs="Arial"/>
              <w:b/>
              <w:iCs/>
              <w:color w:val="548DD4" w:themeColor="text2" w:themeTint="99"/>
              <w:sz w:val="28"/>
              <w:szCs w:val="28"/>
            </w:rPr>
          </w:pPr>
          <w:r>
            <w:rPr>
              <w:rFonts w:ascii="Arial" w:hAnsi="Arial" w:cs="Arial"/>
              <w:b/>
              <w:iCs/>
              <w:color w:val="548DD4" w:themeColor="text2" w:themeTint="99"/>
              <w:sz w:val="28"/>
              <w:szCs w:val="28"/>
            </w:rPr>
            <w:t>ASCENSEUR A POISSONS</w:t>
          </w:r>
        </w:p>
      </w:tc>
      <w:tc>
        <w:tcPr>
          <w:tcW w:w="1843" w:type="dxa"/>
          <w:vMerge w:val="restart"/>
          <w:vAlign w:val="center"/>
        </w:tcPr>
        <w:p w:rsidR="0060355F" w:rsidRPr="0060355F" w:rsidRDefault="0060355F" w:rsidP="0060355F">
          <w:pPr>
            <w:pStyle w:val="En-tte"/>
            <w:jc w:val="center"/>
            <w:rPr>
              <w:rFonts w:ascii="Arial" w:hAnsi="Arial" w:cs="Arial"/>
              <w:b/>
              <w:iCs/>
              <w:color w:val="000000" w:themeColor="text1"/>
              <w:spacing w:val="10"/>
              <w:sz w:val="16"/>
              <w:szCs w:val="16"/>
            </w:rPr>
          </w:pPr>
          <w:r w:rsidRPr="0060355F">
            <w:rPr>
              <w:rFonts w:ascii="Arial" w:hAnsi="Arial" w:cs="Arial"/>
              <w:b/>
              <w:iCs/>
              <w:color w:val="000000" w:themeColor="text1"/>
              <w:spacing w:val="10"/>
              <w:sz w:val="16"/>
              <w:szCs w:val="16"/>
            </w:rPr>
            <w:t>Lycée Saint Pierre</w:t>
          </w:r>
        </w:p>
        <w:p w:rsidR="0060355F" w:rsidRPr="0060355F" w:rsidRDefault="0060355F" w:rsidP="0060355F">
          <w:pPr>
            <w:pStyle w:val="En-tte"/>
            <w:jc w:val="center"/>
            <w:rPr>
              <w:rFonts w:ascii="Arial" w:hAnsi="Arial" w:cs="Arial"/>
              <w:b/>
              <w:iCs/>
              <w:color w:val="FF6600"/>
              <w:spacing w:val="10"/>
              <w:sz w:val="16"/>
              <w:szCs w:val="16"/>
            </w:rPr>
          </w:pPr>
          <w:r w:rsidRPr="0060355F">
            <w:rPr>
              <w:rFonts w:ascii="Arial" w:hAnsi="Arial" w:cs="Arial"/>
              <w:b/>
              <w:iCs/>
              <w:color w:val="000000" w:themeColor="text1"/>
              <w:spacing w:val="10"/>
              <w:sz w:val="16"/>
              <w:szCs w:val="16"/>
            </w:rPr>
            <w:t>2012 - 2013</w:t>
          </w:r>
        </w:p>
        <w:p w:rsidR="009F1AEF" w:rsidRPr="005D3B21" w:rsidRDefault="009F1AEF" w:rsidP="00D069C1">
          <w:pPr>
            <w:pStyle w:val="En-tte"/>
            <w:jc w:val="center"/>
            <w:rPr>
              <w:rFonts w:ascii="Arial" w:hAnsi="Arial" w:cs="Arial"/>
              <w:b/>
              <w:iCs/>
              <w:sz w:val="20"/>
              <w:szCs w:val="20"/>
            </w:rPr>
          </w:pPr>
        </w:p>
      </w:tc>
    </w:tr>
    <w:tr w:rsidR="009F1AEF" w:rsidTr="0060355F">
      <w:trPr>
        <w:cantSplit/>
        <w:trHeight w:val="485"/>
      </w:trPr>
      <w:tc>
        <w:tcPr>
          <w:tcW w:w="2622" w:type="dxa"/>
          <w:vMerge/>
          <w:vAlign w:val="center"/>
        </w:tcPr>
        <w:p w:rsidR="009F1AEF" w:rsidRDefault="009F1AEF">
          <w:pPr>
            <w:pStyle w:val="En-tte"/>
            <w:jc w:val="center"/>
            <w:rPr>
              <w:rFonts w:ascii="Arial" w:hAnsi="Arial" w:cs="Arial"/>
              <w:i/>
              <w:iCs/>
              <w:color w:val="FF6600"/>
              <w:spacing w:val="10"/>
              <w:sz w:val="18"/>
              <w:szCs w:val="18"/>
            </w:rPr>
          </w:pPr>
        </w:p>
      </w:tc>
      <w:tc>
        <w:tcPr>
          <w:tcW w:w="6095" w:type="dxa"/>
          <w:vAlign w:val="center"/>
        </w:tcPr>
        <w:p w:rsidR="009F1AEF" w:rsidRPr="00D069C1" w:rsidRDefault="00BF4EE3" w:rsidP="002C0085">
          <w:pPr>
            <w:pStyle w:val="En-tte"/>
            <w:jc w:val="center"/>
            <w:rPr>
              <w:rFonts w:ascii="Arial" w:hAnsi="Arial" w:cs="Arial"/>
              <w:b/>
              <w:bCs/>
              <w:iCs/>
              <w:sz w:val="28"/>
              <w:szCs w:val="28"/>
            </w:rPr>
          </w:pPr>
          <w:r>
            <w:rPr>
              <w:rFonts w:ascii="Arial" w:hAnsi="Arial" w:cs="Arial"/>
              <w:b/>
              <w:bCs/>
              <w:iCs/>
              <w:sz w:val="28"/>
              <w:szCs w:val="28"/>
            </w:rPr>
            <w:t>JOURNAL DE BORD</w:t>
          </w:r>
        </w:p>
      </w:tc>
      <w:tc>
        <w:tcPr>
          <w:tcW w:w="1843" w:type="dxa"/>
          <w:vMerge/>
          <w:vAlign w:val="center"/>
        </w:tcPr>
        <w:p w:rsidR="009F1AEF" w:rsidRDefault="009F1AEF">
          <w:pPr>
            <w:pStyle w:val="En-tte"/>
            <w:jc w:val="center"/>
            <w:rPr>
              <w:rFonts w:ascii="Arial" w:hAnsi="Arial" w:cs="Arial"/>
              <w:i/>
              <w:iCs/>
            </w:rPr>
          </w:pPr>
        </w:p>
      </w:tc>
    </w:tr>
  </w:tbl>
  <w:p w:rsidR="00565105" w:rsidRDefault="00565105" w:rsidP="00565105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622"/>
      <w:gridCol w:w="6379"/>
      <w:gridCol w:w="1559"/>
    </w:tblGrid>
    <w:tr w:rsidR="00565105">
      <w:tc>
        <w:tcPr>
          <w:tcW w:w="2622" w:type="dxa"/>
          <w:vAlign w:val="center"/>
        </w:tcPr>
        <w:p w:rsidR="00565105" w:rsidRDefault="00565105">
          <w:pPr>
            <w:pStyle w:val="En-tte"/>
            <w:jc w:val="center"/>
            <w:rPr>
              <w:rFonts w:ascii="Arial" w:hAnsi="Arial" w:cs="Arial"/>
              <w:i/>
              <w:iCs/>
              <w:sz w:val="4"/>
              <w:szCs w:val="4"/>
            </w:rPr>
          </w:pPr>
        </w:p>
        <w:p w:rsidR="00565105" w:rsidRPr="00602FBA" w:rsidRDefault="00565105">
          <w:pPr>
            <w:pStyle w:val="En-tte"/>
            <w:jc w:val="center"/>
            <w:rPr>
              <w:rFonts w:ascii="Arial" w:hAnsi="Arial" w:cs="Arial"/>
              <w:i/>
              <w:iCs/>
              <w:sz w:val="22"/>
              <w:szCs w:val="22"/>
            </w:rPr>
          </w:pPr>
          <w:r w:rsidRPr="00602FBA">
            <w:rPr>
              <w:rFonts w:ascii="Arial" w:hAnsi="Arial" w:cs="Arial"/>
              <w:i/>
              <w:iCs/>
              <w:sz w:val="22"/>
              <w:szCs w:val="22"/>
            </w:rPr>
            <w:t>STS IRIS</w:t>
          </w:r>
        </w:p>
        <w:p w:rsidR="00565105" w:rsidRPr="00602FBA" w:rsidRDefault="00565105">
          <w:pPr>
            <w:pStyle w:val="En-tte"/>
            <w:jc w:val="center"/>
            <w:rPr>
              <w:rFonts w:ascii="Arial" w:hAnsi="Arial" w:cs="Arial"/>
              <w:i/>
              <w:iCs/>
              <w:sz w:val="22"/>
              <w:szCs w:val="22"/>
            </w:rPr>
          </w:pPr>
          <w:r w:rsidRPr="00602FBA">
            <w:rPr>
              <w:rFonts w:ascii="Arial" w:hAnsi="Arial" w:cs="Arial"/>
              <w:i/>
              <w:iCs/>
              <w:sz w:val="22"/>
              <w:szCs w:val="22"/>
            </w:rPr>
            <w:t>Lycée Rascol – ALBI</w:t>
          </w:r>
        </w:p>
        <w:p w:rsidR="00565105" w:rsidRDefault="00565105">
          <w:pPr>
            <w:pStyle w:val="En-tte"/>
            <w:jc w:val="center"/>
            <w:rPr>
              <w:rFonts w:ascii="Arial" w:hAnsi="Arial" w:cs="Arial"/>
              <w:i/>
              <w:iCs/>
              <w:sz w:val="4"/>
              <w:szCs w:val="4"/>
            </w:rPr>
          </w:pPr>
        </w:p>
      </w:tc>
      <w:tc>
        <w:tcPr>
          <w:tcW w:w="6379" w:type="dxa"/>
          <w:vAlign w:val="center"/>
        </w:tcPr>
        <w:p w:rsidR="00565105" w:rsidRPr="00602FBA" w:rsidRDefault="00565105">
          <w:pPr>
            <w:pStyle w:val="En-tte"/>
            <w:jc w:val="center"/>
            <w:rPr>
              <w:rFonts w:ascii="Arial" w:hAnsi="Arial" w:cs="Arial"/>
              <w:b/>
              <w:i/>
              <w:iCs/>
              <w:sz w:val="22"/>
              <w:szCs w:val="22"/>
            </w:rPr>
          </w:pPr>
          <w:r w:rsidRPr="00602FBA">
            <w:rPr>
              <w:rFonts w:ascii="Arial" w:hAnsi="Arial" w:cs="Arial"/>
              <w:b/>
              <w:i/>
              <w:iCs/>
              <w:sz w:val="22"/>
              <w:szCs w:val="22"/>
            </w:rPr>
            <w:t>Langage C++ :</w:t>
          </w:r>
        </w:p>
        <w:p w:rsidR="00565105" w:rsidRPr="00602FBA" w:rsidRDefault="00565105">
          <w:pPr>
            <w:pStyle w:val="En-tte"/>
            <w:jc w:val="center"/>
            <w:rPr>
              <w:rFonts w:ascii="Arial" w:hAnsi="Arial" w:cs="Arial"/>
              <w:i/>
              <w:iCs/>
              <w:sz w:val="22"/>
              <w:szCs w:val="22"/>
            </w:rPr>
          </w:pPr>
          <w:r w:rsidRPr="00602FBA">
            <w:rPr>
              <w:rFonts w:ascii="Arial" w:hAnsi="Arial" w:cs="Arial"/>
              <w:b/>
              <w:i/>
              <w:iCs/>
              <w:sz w:val="22"/>
              <w:szCs w:val="22"/>
            </w:rPr>
            <w:t>Objets, classes, encapsulation</w:t>
          </w:r>
        </w:p>
      </w:tc>
      <w:tc>
        <w:tcPr>
          <w:tcW w:w="1559" w:type="dxa"/>
          <w:vAlign w:val="center"/>
        </w:tcPr>
        <w:p w:rsidR="00565105" w:rsidRPr="00602FBA" w:rsidRDefault="00565105">
          <w:pPr>
            <w:pStyle w:val="En-tte"/>
            <w:jc w:val="center"/>
            <w:rPr>
              <w:rFonts w:ascii="Arial" w:hAnsi="Arial" w:cs="Arial"/>
              <w:i/>
              <w:iCs/>
              <w:sz w:val="22"/>
              <w:szCs w:val="22"/>
            </w:rPr>
          </w:pPr>
          <w:r w:rsidRPr="00602FBA">
            <w:rPr>
              <w:rFonts w:ascii="Arial" w:hAnsi="Arial" w:cs="Arial"/>
              <w:i/>
              <w:iCs/>
              <w:sz w:val="22"/>
              <w:szCs w:val="22"/>
            </w:rPr>
            <w:t>Synthèse</w:t>
          </w:r>
        </w:p>
      </w:tc>
    </w:tr>
  </w:tbl>
  <w:p w:rsidR="00565105" w:rsidRDefault="00565105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06E0A"/>
    <w:multiLevelType w:val="hybridMultilevel"/>
    <w:tmpl w:val="59CA2262"/>
    <w:lvl w:ilvl="0" w:tplc="0BEE1F7C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1">
    <w:nsid w:val="0A47677B"/>
    <w:multiLevelType w:val="multilevel"/>
    <w:tmpl w:val="C2D60534"/>
    <w:lvl w:ilvl="0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>
      <w:start w:val="1"/>
      <w:numFmt w:val="bullet"/>
      <w:lvlText w:val=""/>
      <w:lvlJc w:val="left"/>
      <w:pPr>
        <w:tabs>
          <w:tab w:val="num" w:pos="1425"/>
        </w:tabs>
        <w:ind w:left="1708" w:hanging="283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2">
    <w:nsid w:val="0F1546C7"/>
    <w:multiLevelType w:val="hybridMultilevel"/>
    <w:tmpl w:val="7C506682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2CF413F"/>
    <w:multiLevelType w:val="hybridMultilevel"/>
    <w:tmpl w:val="D8EC542A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5230277"/>
    <w:multiLevelType w:val="hybridMultilevel"/>
    <w:tmpl w:val="C2D60534"/>
    <w:lvl w:ilvl="0" w:tplc="0BEE1F7C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3FE0D818">
      <w:start w:val="1"/>
      <w:numFmt w:val="bullet"/>
      <w:lvlText w:val=""/>
      <w:lvlJc w:val="left"/>
      <w:pPr>
        <w:tabs>
          <w:tab w:val="num" w:pos="1425"/>
        </w:tabs>
        <w:ind w:left="1708" w:hanging="283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5">
    <w:nsid w:val="1610222A"/>
    <w:multiLevelType w:val="hybridMultilevel"/>
    <w:tmpl w:val="AD04E57E"/>
    <w:lvl w:ilvl="0" w:tplc="0BEE1F7C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5C938C2"/>
    <w:multiLevelType w:val="singleLevel"/>
    <w:tmpl w:val="60A29A54"/>
    <w:lvl w:ilvl="0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7">
    <w:nsid w:val="2FD83BFB"/>
    <w:multiLevelType w:val="hybridMultilevel"/>
    <w:tmpl w:val="A230ABE4"/>
    <w:lvl w:ilvl="0" w:tplc="C71C0736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3FE0D818">
      <w:start w:val="1"/>
      <w:numFmt w:val="bullet"/>
      <w:lvlText w:val=""/>
      <w:lvlJc w:val="left"/>
      <w:pPr>
        <w:tabs>
          <w:tab w:val="num" w:pos="1425"/>
        </w:tabs>
        <w:ind w:left="1708" w:hanging="283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8">
    <w:nsid w:val="3120633D"/>
    <w:multiLevelType w:val="hybridMultilevel"/>
    <w:tmpl w:val="E54C2B64"/>
    <w:lvl w:ilvl="0" w:tplc="DF626F2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497471"/>
    <w:multiLevelType w:val="hybridMultilevel"/>
    <w:tmpl w:val="C2D60534"/>
    <w:lvl w:ilvl="0" w:tplc="95820950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3FE0D818">
      <w:start w:val="1"/>
      <w:numFmt w:val="bullet"/>
      <w:lvlText w:val=""/>
      <w:lvlJc w:val="left"/>
      <w:pPr>
        <w:tabs>
          <w:tab w:val="num" w:pos="1425"/>
        </w:tabs>
        <w:ind w:left="1708" w:hanging="283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10">
    <w:nsid w:val="3A504A98"/>
    <w:multiLevelType w:val="hybridMultilevel"/>
    <w:tmpl w:val="70DAF608"/>
    <w:lvl w:ilvl="0" w:tplc="17045FB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1">
    <w:nsid w:val="4C297B18"/>
    <w:multiLevelType w:val="hybridMultilevel"/>
    <w:tmpl w:val="A782A8BA"/>
    <w:lvl w:ilvl="0" w:tplc="8AC2AFAC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  <w:color w:val="0000FF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0A41509"/>
    <w:multiLevelType w:val="hybridMultilevel"/>
    <w:tmpl w:val="4CE2EB3E"/>
    <w:lvl w:ilvl="0" w:tplc="0BEE1F7C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3"/>
  </w:num>
  <w:num w:numId="4">
    <w:abstractNumId w:val="2"/>
  </w:num>
  <w:num w:numId="5">
    <w:abstractNumId w:val="0"/>
  </w:num>
  <w:num w:numId="6">
    <w:abstractNumId w:val="9"/>
  </w:num>
  <w:num w:numId="7">
    <w:abstractNumId w:val="12"/>
  </w:num>
  <w:num w:numId="8">
    <w:abstractNumId w:val="5"/>
  </w:num>
  <w:num w:numId="9">
    <w:abstractNumId w:val="4"/>
  </w:num>
  <w:num w:numId="10">
    <w:abstractNumId w:val="1"/>
  </w:num>
  <w:num w:numId="11">
    <w:abstractNumId w:val="7"/>
  </w:num>
  <w:num w:numId="12">
    <w:abstractNumId w:val="1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D3B21"/>
    <w:rsid w:val="00023D91"/>
    <w:rsid w:val="00065AE5"/>
    <w:rsid w:val="000808A4"/>
    <w:rsid w:val="000A47AB"/>
    <w:rsid w:val="000B6606"/>
    <w:rsid w:val="000D4B55"/>
    <w:rsid w:val="000F1DB8"/>
    <w:rsid w:val="000F3FBC"/>
    <w:rsid w:val="00144669"/>
    <w:rsid w:val="0016209E"/>
    <w:rsid w:val="0016402F"/>
    <w:rsid w:val="001A0B8B"/>
    <w:rsid w:val="001A1F27"/>
    <w:rsid w:val="001B6C91"/>
    <w:rsid w:val="001D27B7"/>
    <w:rsid w:val="001E48F4"/>
    <w:rsid w:val="00203AFE"/>
    <w:rsid w:val="00212A9F"/>
    <w:rsid w:val="00234F01"/>
    <w:rsid w:val="00240B62"/>
    <w:rsid w:val="00247A60"/>
    <w:rsid w:val="00252799"/>
    <w:rsid w:val="00285B89"/>
    <w:rsid w:val="00295ABB"/>
    <w:rsid w:val="002A0BF5"/>
    <w:rsid w:val="002B5EA1"/>
    <w:rsid w:val="002C0085"/>
    <w:rsid w:val="002D6027"/>
    <w:rsid w:val="002E102F"/>
    <w:rsid w:val="002E2695"/>
    <w:rsid w:val="002F10C4"/>
    <w:rsid w:val="0031764C"/>
    <w:rsid w:val="0033772E"/>
    <w:rsid w:val="00351477"/>
    <w:rsid w:val="00366A96"/>
    <w:rsid w:val="00374C93"/>
    <w:rsid w:val="003B56DB"/>
    <w:rsid w:val="003F0983"/>
    <w:rsid w:val="00430050"/>
    <w:rsid w:val="00457BA0"/>
    <w:rsid w:val="00494ABA"/>
    <w:rsid w:val="004A089E"/>
    <w:rsid w:val="004B23B6"/>
    <w:rsid w:val="004B2F50"/>
    <w:rsid w:val="004D0716"/>
    <w:rsid w:val="004E3760"/>
    <w:rsid w:val="00521364"/>
    <w:rsid w:val="00541469"/>
    <w:rsid w:val="00560688"/>
    <w:rsid w:val="00565105"/>
    <w:rsid w:val="0059397B"/>
    <w:rsid w:val="00595820"/>
    <w:rsid w:val="005D3B21"/>
    <w:rsid w:val="005D7F47"/>
    <w:rsid w:val="0060355F"/>
    <w:rsid w:val="006072FF"/>
    <w:rsid w:val="00614612"/>
    <w:rsid w:val="00640E26"/>
    <w:rsid w:val="00644958"/>
    <w:rsid w:val="006728F5"/>
    <w:rsid w:val="00675D8C"/>
    <w:rsid w:val="006836D2"/>
    <w:rsid w:val="006B1069"/>
    <w:rsid w:val="006B36EC"/>
    <w:rsid w:val="006C74EC"/>
    <w:rsid w:val="006E11B2"/>
    <w:rsid w:val="007047D1"/>
    <w:rsid w:val="00745C3A"/>
    <w:rsid w:val="00766860"/>
    <w:rsid w:val="00777459"/>
    <w:rsid w:val="007B0E93"/>
    <w:rsid w:val="007B73BD"/>
    <w:rsid w:val="007E5E2E"/>
    <w:rsid w:val="007E6394"/>
    <w:rsid w:val="0081030F"/>
    <w:rsid w:val="00875FDC"/>
    <w:rsid w:val="008A2E7E"/>
    <w:rsid w:val="008A5FFB"/>
    <w:rsid w:val="008C1710"/>
    <w:rsid w:val="008C523F"/>
    <w:rsid w:val="008D4433"/>
    <w:rsid w:val="008D50CB"/>
    <w:rsid w:val="008F20C3"/>
    <w:rsid w:val="008F66EA"/>
    <w:rsid w:val="0090296E"/>
    <w:rsid w:val="00905653"/>
    <w:rsid w:val="00920568"/>
    <w:rsid w:val="00924156"/>
    <w:rsid w:val="00944FE2"/>
    <w:rsid w:val="00952768"/>
    <w:rsid w:val="00963A31"/>
    <w:rsid w:val="0098621D"/>
    <w:rsid w:val="009B187F"/>
    <w:rsid w:val="009D20F4"/>
    <w:rsid w:val="009D44D6"/>
    <w:rsid w:val="009E273F"/>
    <w:rsid w:val="009E4F05"/>
    <w:rsid w:val="009F1AEF"/>
    <w:rsid w:val="00A16806"/>
    <w:rsid w:val="00A213CF"/>
    <w:rsid w:val="00A272A8"/>
    <w:rsid w:val="00A47FB3"/>
    <w:rsid w:val="00A50004"/>
    <w:rsid w:val="00A60009"/>
    <w:rsid w:val="00A63C83"/>
    <w:rsid w:val="00A65C0A"/>
    <w:rsid w:val="00A71EAE"/>
    <w:rsid w:val="00A84ACC"/>
    <w:rsid w:val="00AB5D2E"/>
    <w:rsid w:val="00AC079E"/>
    <w:rsid w:val="00AC4021"/>
    <w:rsid w:val="00AD4353"/>
    <w:rsid w:val="00AD56BC"/>
    <w:rsid w:val="00AD59BC"/>
    <w:rsid w:val="00AD7CF7"/>
    <w:rsid w:val="00AE5B4C"/>
    <w:rsid w:val="00AE700A"/>
    <w:rsid w:val="00AF5C30"/>
    <w:rsid w:val="00B1160A"/>
    <w:rsid w:val="00B1713D"/>
    <w:rsid w:val="00B23C5A"/>
    <w:rsid w:val="00B42193"/>
    <w:rsid w:val="00B50937"/>
    <w:rsid w:val="00B66B9B"/>
    <w:rsid w:val="00BA2ADA"/>
    <w:rsid w:val="00BB70DA"/>
    <w:rsid w:val="00BD78F6"/>
    <w:rsid w:val="00BF4EE3"/>
    <w:rsid w:val="00C0214C"/>
    <w:rsid w:val="00C435AC"/>
    <w:rsid w:val="00C471F6"/>
    <w:rsid w:val="00C64984"/>
    <w:rsid w:val="00C82C33"/>
    <w:rsid w:val="00C83874"/>
    <w:rsid w:val="00CA2BB8"/>
    <w:rsid w:val="00CC5360"/>
    <w:rsid w:val="00CE4CC2"/>
    <w:rsid w:val="00D069C1"/>
    <w:rsid w:val="00D112CF"/>
    <w:rsid w:val="00D716FD"/>
    <w:rsid w:val="00D75563"/>
    <w:rsid w:val="00D87099"/>
    <w:rsid w:val="00DA16A6"/>
    <w:rsid w:val="00DD7DDC"/>
    <w:rsid w:val="00DF30E9"/>
    <w:rsid w:val="00E17214"/>
    <w:rsid w:val="00E34CAC"/>
    <w:rsid w:val="00E5104E"/>
    <w:rsid w:val="00E61B6E"/>
    <w:rsid w:val="00E653FA"/>
    <w:rsid w:val="00E755D7"/>
    <w:rsid w:val="00E8529E"/>
    <w:rsid w:val="00E918AF"/>
    <w:rsid w:val="00EE4401"/>
    <w:rsid w:val="00F01211"/>
    <w:rsid w:val="00F22E01"/>
    <w:rsid w:val="00F43887"/>
    <w:rsid w:val="00F72533"/>
    <w:rsid w:val="00F92F51"/>
    <w:rsid w:val="00F97873"/>
    <w:rsid w:val="00FA467E"/>
    <w:rsid w:val="00FB6C4C"/>
    <w:rsid w:val="00FC5E87"/>
    <w:rsid w:val="00FE0A42"/>
    <w:rsid w:val="00FF7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B21"/>
    <w:rPr>
      <w:sz w:val="24"/>
      <w:szCs w:val="24"/>
    </w:rPr>
  </w:style>
  <w:style w:type="paragraph" w:styleId="Titre1">
    <w:name w:val="heading 1"/>
    <w:basedOn w:val="Normal"/>
    <w:next w:val="Normal"/>
    <w:qFormat/>
    <w:rsid w:val="00AD59BC"/>
    <w:pPr>
      <w:keepNext/>
      <w:shd w:val="clear" w:color="auto" w:fill="B3B3B3"/>
      <w:jc w:val="center"/>
      <w:outlineLvl w:val="0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5D3B2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5D3B21"/>
    <w:rPr>
      <w:sz w:val="24"/>
      <w:szCs w:val="24"/>
      <w:lang w:val="fr-FR" w:eastAsia="fr-FR" w:bidi="ar-SA"/>
    </w:rPr>
  </w:style>
  <w:style w:type="paragraph" w:styleId="Pieddepage">
    <w:name w:val="footer"/>
    <w:basedOn w:val="Normal"/>
    <w:link w:val="PieddepageCar"/>
    <w:rsid w:val="005D3B2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5D3B21"/>
    <w:rPr>
      <w:sz w:val="24"/>
      <w:szCs w:val="24"/>
      <w:lang w:val="fr-FR" w:eastAsia="fr-FR" w:bidi="ar-SA"/>
    </w:rPr>
  </w:style>
  <w:style w:type="character" w:styleId="Numrodepage">
    <w:name w:val="page number"/>
    <w:basedOn w:val="Policepardfaut"/>
    <w:rsid w:val="005D3B21"/>
  </w:style>
  <w:style w:type="paragraph" w:styleId="Corpsdetexte2">
    <w:name w:val="Body Text 2"/>
    <w:basedOn w:val="Normal"/>
    <w:rsid w:val="005D3B21"/>
    <w:pPr>
      <w:jc w:val="both"/>
    </w:pPr>
    <w:rPr>
      <w:sz w:val="22"/>
    </w:rPr>
  </w:style>
  <w:style w:type="paragraph" w:styleId="Corpsdetexte3">
    <w:name w:val="Body Text 3"/>
    <w:basedOn w:val="Normal"/>
    <w:rsid w:val="00DD7DDC"/>
    <w:pPr>
      <w:spacing w:after="120"/>
    </w:pPr>
    <w:rPr>
      <w:sz w:val="16"/>
      <w:szCs w:val="16"/>
    </w:rPr>
  </w:style>
  <w:style w:type="paragraph" w:styleId="Titre">
    <w:name w:val="Title"/>
    <w:basedOn w:val="Normal"/>
    <w:link w:val="TitreCar"/>
    <w:qFormat/>
    <w:rsid w:val="00C0214C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reCar">
    <w:name w:val="Titre Car"/>
    <w:basedOn w:val="Policepardfaut"/>
    <w:link w:val="Titre"/>
    <w:rsid w:val="00C0214C"/>
    <w:rPr>
      <w:rFonts w:ascii="Arial" w:hAnsi="Arial" w:cs="Arial"/>
      <w:b/>
      <w:bCs/>
      <w:kern w:val="28"/>
      <w:sz w:val="32"/>
      <w:szCs w:val="32"/>
      <w:lang w:val="fr-FR" w:eastAsia="fr-FR" w:bidi="ar-S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5276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52768"/>
    <w:rPr>
      <w:rFonts w:ascii="Tahoma" w:hAnsi="Tahoma" w:cs="Tahoma"/>
      <w:sz w:val="16"/>
      <w:szCs w:val="16"/>
    </w:rPr>
  </w:style>
  <w:style w:type="paragraph" w:styleId="PrformatHTML">
    <w:name w:val="HTML Preformatted"/>
    <w:basedOn w:val="Normal"/>
    <w:link w:val="PrformatHTMLCar"/>
    <w:uiPriority w:val="99"/>
    <w:unhideWhenUsed/>
    <w:rsid w:val="000D4B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0D4B55"/>
    <w:rPr>
      <w:rFonts w:ascii="Courier New" w:hAnsi="Courier New" w:cs="Courier New"/>
    </w:rPr>
  </w:style>
  <w:style w:type="table" w:styleId="Grilledutableau">
    <w:name w:val="Table Grid"/>
    <w:basedOn w:val="TableauNormal"/>
    <w:uiPriority w:val="59"/>
    <w:rsid w:val="000D4B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F725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2D37E24-B1E3-4F3D-B6A5-066B3B174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198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Objectifs :</vt:lpstr>
    </vt:vector>
  </TitlesOfParts>
  <Company/>
  <LinksUpToDate>false</LinksUpToDate>
  <CharactersWithSpaces>1290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Objectifs :</dc:title>
  <dc:creator>Privé</dc:creator>
  <cp:lastModifiedBy>Quentin Panissier</cp:lastModifiedBy>
  <cp:revision>15</cp:revision>
  <cp:lastPrinted>2012-11-20T16:35:00Z</cp:lastPrinted>
  <dcterms:created xsi:type="dcterms:W3CDTF">2012-11-20T18:26:00Z</dcterms:created>
  <dcterms:modified xsi:type="dcterms:W3CDTF">2013-02-14T15:10:00Z</dcterms:modified>
</cp:coreProperties>
</file>