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afw7jshtwga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UWB 기반 생산성 진단 및 AMR ROI 분석 솔루션 기획 문서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기획일자 : 260417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 : 이승훈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7cuaub0c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문서 개요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zsez5cjr4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문서 목적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UWB Safety Tag를 활용하여 작업자/장비의 이동 데이터를 수집하고, 이를 기반으로 AS-IS 이동 공수 진단 및 AMR 도입 효과를 분석하는 솔루션의 제품 요구사항을 정의한다.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5dbs1270f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제품 목적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고객사의 현재 이동 작업량을 정량화한다.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반복적이고 자동화 가능한 물류 이동 구간을 식별한다.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AMR 도입 시 절감 가능한 시간/비용/ROI를 산출한다.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고객의 투자 의사결정을 지원하는 리포트를 생성한다.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i88sp2xu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주요 사용자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영업/컨설팅 담당자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고객사 물류센터 운영 관리자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추진 담당자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운영/분석 관리자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PRD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itlbshmzd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Product Summary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솔루션은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rtl w:val="0"/>
        </w:rPr>
        <w:t xml:space="preserve">UWB Anchor와 Tag를 현장에 설치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작업자 또는 이동체(카트, 지게차, 토잉카 등)의 위치 데이터를 수집하고, 이를 가공하여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rtl w:val="0"/>
        </w:rPr>
        <w:t xml:space="preserve">이동 경로, 이동 시간, 반복 작업 구간, 비효율 동선, AMR 대체 가능성, 투자 타당성을 분석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웹 기반 진단 플랫폼이다.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xejsx1lpj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Background / Problem Statement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고객사는 AMR 도입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“현재 이동에 들어가는 비용이 얼마인지”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명확히 알기 어렵다.</w:t>
        <w:br w:type="textWrapping"/>
        <w:t xml:space="preserve"> 특히 유통 물류는 오더 구성과 작업 패턴이 매일 달라 고객 스스로 생산성을 정량 분석하기 어렵다.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문제는 다음과 같다.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 공수가 눈에 보이지 않는다.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반복적이고 자동화 가능한 구간을 식별하기 어렵다.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 작업 이동 데이터가 있어도 ROI로 연결되지 않는다.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위치 추적만으로는 의미 있는 생산성 분석이 어렵다.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및 인권 이슈에 대한 우려가 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swvs87ouf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Goals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ez6jvv5wnc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비즈니스 목표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AMR 도입 검토 고객에게 정량적 ROI 근거 제공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 컨설팅 역량 고도화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PoC 및 수주 전환율 상승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f1ca17op4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제품 목표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데이터를 시각화하고 이해 가능한 지표로 변환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후보 경로를 탐지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AS-IS vs TO-BE 비교 리포트 생성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최소한의 설정만으로 빠르게 현장 진단 수행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 Goal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이번 개발은 단 층 측정에 한함. 다층 구조 이동량을 측정하는 것은 후행 개발로 함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/>
      </w:pPr>
      <w:bookmarkStart w:colFirst="0" w:colLast="0" w:name="_jmaiy0rtk1o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후보 경로 탐지 결과가 내부 검증 기준과 95% 이상 일치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기반 PoC 전환율 상승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사용자(영업/컨설팅) 기준 리포트 이해도 만족도 확보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jpcsnebwv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Assumptions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UWB Anchor 및 Tag는 설치 가능한 상태라고 가정한다.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현장별 Zone 정의는 사전 컨설팅/운영 설정으로 입력된다.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 실명은 저장하지 않고 익명 ID를 사용한다.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 대신 이동체에 태그를 부착하는 방식도 지원한다.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계산은 기본 공식 기반이며, 현장별 상세 원가정산은 별도 협의 대상이다.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t6vnwpxx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Constraints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앵커 전원 공급 안정성이 확보되어야 한다.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우리가 보유한 앵커는 USB 전원 인입 방식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보조 배터리의 경우 지속적으로 충전시켜야 함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장애물이 많은 현장에서는 데이터 품질 저하 가능성이 있다.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목적 판별은 룰 기반으로 일부만 가능하다.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정확도는 Zone 설정 품질에 영향을 받는다.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cfho1pulx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Core User Stories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9l3z9he6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영업/컨설팅 담당자는 AMR 도입 시 절감 가능 시간과 비용, ROI를 리포트로 제시하고 싶다.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bzo09umhx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평소 누가 또는 무엇이 어떻게, 얼마나 움직였는지 파악하고 싶다.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rf6dyy8j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3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From-To Location과 인정 반경을 정의하여 유효한 이동 작업만 집계하고 싶다.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fvjp7x2r6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4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데이터를 기반으로 이동 시간, 이동 거리, 반복 동선, 병목 구간을 알고 싶다.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28ipfq6j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5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이를 기반으로 공정 개선을 위한 투자 집행 심의 보고서를 상부로 보고하고 싶다.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6cpsg7sng79" w:id="19"/>
      <w:bookmarkEnd w:id="19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2.8 Functional Scope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등록 및 관리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 등록 및 어노테이션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앵커/태그 등록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태그-작업자/장비 매핑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운영시간/측정시간 설정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From-To Zone 및 Radius 설정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시작/종료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데이터 수집 및 저장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이동 이벤트 생성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이동/반복/비효율 분석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AMR ROI 시뮬레이션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 및 다운로드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80y81uc75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Non-Functional Requirements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기반 접근 가능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처리 결과 일관성 보장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입력에 대해 동일 결과 반환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API 응답 시간 3초 이내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 10초 이내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비저장 원칙 준수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기반 접근 제어 필요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lu2dtw3ul2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3uy8evdnu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스토리보드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jgn46ji65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전체 사용자 흐름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컨설턴트가 고객사 센터를 방문한다.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Anchor를 물리적으로 배치하고, 수동 매핑 도구를 이용하여 맵 이미지를 추출한다.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MoveLens 플랫폼에 최초 센터 등록을 진행한다.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 이미지를 업로드하고 Zone/Anchor를 배치한다.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태그와 작업자/장비를 매핑한다.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시간 및 측정 구간을 설정한다.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측정을 시작한다.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시스템이 위치 데이터를 수집하고 이벤트를 생성한다.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분석 화면에서 이동 지표를 확인한다.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사용자는 AMR 시뮬레이션 값을 입력한다. =&gt; Good to Have (첫 개발에서 보류)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시스템이 ROI 결과를 계산한다. =&gt; ROI 대신 AS-IS 비용 분석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리포트를 생성하여 고객에게 전달한다.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5ivtpqhgl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화면별 스토리보드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4yzypgkg6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1. 센터 등록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내부 컨설턴트가 신규 고객사 진단을 시작한다.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센터명, 고객사명, 주소/설명 입력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버튼 클릭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생성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ID 발급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상세 화면으로 이동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센터가 목록에 노출된다.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mixsr5w4v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2. 맵 업로드 및 어노테이션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측정 대상 현장의 구조를 등록해야 한다.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또는 DWG 기반 맵 업로드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시각적으로 Zone 지정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입고/저장/피킹/출고 등 라벨 입력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 위치 배치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맵 파일 저장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좌표/반경 저장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Anchor 위치 저장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맵 위에서 Zone과 Anchor가 정상 표시된다.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5rujri5x95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3. 태그 매핑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누가 또는 무엇이 움직였는지 정의해야 한다.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 목록 등록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태그를 작업자 역할 또는 장비 유형에 연결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실명이 아닌 익명 식별자 지정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태그-대상 매핑 저장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매핑 방지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태그가 하나의 대상에 연결된다.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vbxne34qjq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4. 측정 설정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어떤 시간, 어떤 조건으로 측정할지 정의한다.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시간 입력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점심시간/제외 시간 입력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From-To 분석 대상 Location 설정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Radius 입력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조건 저장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 측정 시간 계산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측정 가능한 구성 상태가 된다.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pizcncy3f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5. 측정 시작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현장에서 실제 측정을 수행한다.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버튼 클릭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측정 세션 생성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데이터 수집 시작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상태를 “Running”으로 표시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실시간 또는 배치 수집 상태가 표시된다.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bjfnv3qi9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6. 데이터 분석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측정 종료 후 결과를 확인한다.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기간/대상 선택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실행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위치 데이터 정렬/노이즈 제거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From-To 이벤트 생성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 시간/거리/반복 경로 집계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후보 경로 계산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대시보드에서 KPI가 보인다.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54z1ein2l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7. ROI 시뮬레이션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AMR 도입 시 기대 효과를 보고 싶다.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AMR 속도, 대수, 적재/하역 시간 입력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인건비 및 AMR 비용 입력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시뮬레이션 실행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TO-BE 시간 계산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절감 시간 계산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연간 절감 비용, ROI, Payback 계산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AS-IS vs TO-BE 비교 결과가 화면에 표시된다.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2sljt2stw8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Scene 8. 리포트 발행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고객에게 진단 결과를 제출해야 한다.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행동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생성 버튼 클릭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다운로드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동작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KPI/그래프/테이블을 포함한 문서 생성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다운로드 링크 제공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완료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고객 제출 가능한 리포트 파일이 생성된다.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b w:val="1"/>
          <w:bCs w:val="1"/>
        </w:rPr>
      </w:pPr>
      <w:bookmarkStart w:colFirst="0" w:colLast="0" w:name="_ni4qf8pb44sk" w:id="33"/>
      <w:bookmarkEnd w:id="33"/>
      <w:r w:rsidDel="00000000" w:rsidR="00000000" w:rsidRPr="00000000">
        <w:rPr>
          <w:b w:val="1"/>
          <w:bCs w:val="1"/>
          <w:rtl w:val="0"/>
        </w:rPr>
        <w:t xml:space="preserve"># Feature List</w:t>
      </w:r>
    </w:p>
    <w:p w:rsidR="00000000" w:rsidDel="00000000" w:rsidP="00000000" w:rsidRDefault="00000000" w:rsidRPr="00000000" w14:paraId="000000D0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MoveLens Feature List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4HCyW1WmH0L004-RFxoxvhOOGA2E1ZpqGLgjotqg9j8/edit?gid=0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