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5EC56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br/>
      </w:r>
    </w:p>
    <w:p w14:paraId="5308866B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We are seeking a motivated Senior Software Engineer (Configuration, Web-development experience) to join our team, dedicated to enhancing and expanding the Optiqs360 Digital platform. This is an exciting opportunity for someone passionate about working with SaaS/cloud solutions and who thrives on solving technical challenges through configuration rather than traditional software development.</w:t>
      </w:r>
      <w:r w:rsidRPr="00277CF8">
        <w:rPr>
          <w:sz w:val="20"/>
          <w:szCs w:val="20"/>
          <w:lang w:val="en-US"/>
        </w:rPr>
        <w:br/>
      </w:r>
      <w:r w:rsidRPr="00277CF8">
        <w:rPr>
          <w:sz w:val="20"/>
          <w:szCs w:val="20"/>
          <w:lang w:val="en-US"/>
        </w:rPr>
        <w:br/>
        <w:t>Our Optiqs360 Digital platform is supported by a strong team of skilled developers and well-established solutions. We are looking for a talented individual who can quickly contribute by configuring application screens, customizing user interfaces, and translating customer requirements into functional solutions using existing tools.</w:t>
      </w:r>
      <w:r w:rsidRPr="00277CF8">
        <w:rPr>
          <w:sz w:val="20"/>
          <w:szCs w:val="20"/>
          <w:lang w:val="en-US"/>
        </w:rPr>
        <w:br/>
        <w:t>`</w:t>
      </w:r>
      <w:r w:rsidRPr="00277CF8">
        <w:rPr>
          <w:sz w:val="20"/>
          <w:szCs w:val="20"/>
          <w:lang w:val="en-US"/>
        </w:rPr>
        <w:br/>
        <w:t xml:space="preserve">The role is perfect for someone who enjoys working with configuration mechanisms and has an interest in </w:t>
      </w:r>
      <w:r w:rsidRPr="00277CF8">
        <w:rPr>
          <w:b/>
          <w:bCs/>
          <w:sz w:val="20"/>
          <w:szCs w:val="20"/>
          <w:lang w:val="en-US"/>
        </w:rPr>
        <w:t>front-end screen building</w:t>
      </w:r>
      <w:r w:rsidRPr="00277CF8">
        <w:rPr>
          <w:sz w:val="20"/>
          <w:szCs w:val="20"/>
          <w:lang w:val="en-US"/>
        </w:rPr>
        <w:t xml:space="preserve"> through </w:t>
      </w:r>
      <w:proofErr w:type="spellStart"/>
      <w:r w:rsidRPr="00277CF8">
        <w:rPr>
          <w:b/>
          <w:bCs/>
          <w:sz w:val="20"/>
          <w:szCs w:val="20"/>
          <w:lang w:val="en-US"/>
        </w:rPr>
        <w:t>Javascript</w:t>
      </w:r>
      <w:proofErr w:type="spellEnd"/>
      <w:r w:rsidRPr="00277CF8">
        <w:rPr>
          <w:b/>
          <w:bCs/>
          <w:sz w:val="20"/>
          <w:szCs w:val="20"/>
          <w:lang w:val="en-US"/>
        </w:rPr>
        <w:t xml:space="preserve">, XML, and JSON </w:t>
      </w:r>
      <w:r w:rsidRPr="00277CF8">
        <w:rPr>
          <w:sz w:val="20"/>
          <w:szCs w:val="20"/>
          <w:lang w:val="en-US"/>
        </w:rPr>
        <w:t>rather than coding from scratch.</w:t>
      </w:r>
    </w:p>
    <w:p w14:paraId="09199549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b/>
          <w:bCs/>
          <w:sz w:val="20"/>
          <w:szCs w:val="20"/>
          <w:lang w:val="en-US"/>
        </w:rPr>
        <w:t>About You – experience, education, skills, and accomplishments</w:t>
      </w:r>
    </w:p>
    <w:p w14:paraId="3580BFE7" w14:textId="77777777" w:rsidR="00277CF8" w:rsidRPr="00277CF8" w:rsidRDefault="00277CF8" w:rsidP="00277CF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 xml:space="preserve">Strong understanding of configuring application screens using </w:t>
      </w:r>
      <w:r w:rsidRPr="00277CF8">
        <w:rPr>
          <w:b/>
          <w:bCs/>
          <w:sz w:val="20"/>
          <w:szCs w:val="20"/>
          <w:lang w:val="en-US"/>
        </w:rPr>
        <w:t xml:space="preserve">XML, JSON, </w:t>
      </w:r>
      <w:r w:rsidRPr="00277CF8">
        <w:rPr>
          <w:sz w:val="20"/>
          <w:szCs w:val="20"/>
          <w:lang w:val="en-US"/>
        </w:rPr>
        <w:t>or other configuration tools.</w:t>
      </w:r>
    </w:p>
    <w:p w14:paraId="274EC51B" w14:textId="77777777" w:rsidR="00277CF8" w:rsidRPr="00277CF8" w:rsidRDefault="00277CF8" w:rsidP="00277CF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77CF8">
        <w:rPr>
          <w:b/>
          <w:bCs/>
          <w:sz w:val="20"/>
          <w:szCs w:val="20"/>
          <w:lang w:val="en-US"/>
        </w:rPr>
        <w:t>3-5 Years experience in scripting and web development, with knowledge of JavaScript.</w:t>
      </w:r>
    </w:p>
    <w:p w14:paraId="13EC5B87" w14:textId="77777777" w:rsidR="00277CF8" w:rsidRPr="00277CF8" w:rsidRDefault="00277CF8" w:rsidP="00277CF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Ability to quickly understand customer requirements and translate them into application functionality using existing configuration mechanisms.</w:t>
      </w:r>
    </w:p>
    <w:p w14:paraId="6D7FFECA" w14:textId="77777777" w:rsidR="00277CF8" w:rsidRPr="00277CF8" w:rsidRDefault="00277CF8" w:rsidP="00277CF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Knowledge of database concepts, especially SQL, is a plus.</w:t>
      </w:r>
    </w:p>
    <w:p w14:paraId="625E86CA" w14:textId="77777777" w:rsidR="00277CF8" w:rsidRPr="00277CF8" w:rsidRDefault="00277CF8" w:rsidP="00277CF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Strong analytical and problem-solving skills, particularly in customizing and configuring software to meet specific business needs.</w:t>
      </w:r>
    </w:p>
    <w:p w14:paraId="5F65D384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b/>
          <w:bCs/>
          <w:sz w:val="20"/>
          <w:szCs w:val="20"/>
          <w:lang w:val="en-US"/>
        </w:rPr>
        <w:t>It would be great if you also have . . .</w:t>
      </w:r>
      <w:r w:rsidRPr="00277CF8">
        <w:rPr>
          <w:sz w:val="20"/>
          <w:szCs w:val="20"/>
          <w:lang w:val="en-US"/>
        </w:rPr>
        <w:t xml:space="preserve">  </w:t>
      </w:r>
    </w:p>
    <w:p w14:paraId="60704A84" w14:textId="77777777" w:rsidR="00277CF8" w:rsidRPr="00277CF8" w:rsidRDefault="00277CF8" w:rsidP="00277CF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Familiarity with building UI components through configuration rather than coding, with tools provided by the platform.</w:t>
      </w:r>
    </w:p>
    <w:p w14:paraId="4EE78271" w14:textId="77777777" w:rsidR="00277CF8" w:rsidRPr="00277CF8" w:rsidRDefault="00277CF8" w:rsidP="00277CF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Experience with SaaS or cloud-based platforms.</w:t>
      </w:r>
    </w:p>
    <w:p w14:paraId="228416BF" w14:textId="77777777" w:rsidR="00277CF8" w:rsidRPr="00277CF8" w:rsidRDefault="00277CF8" w:rsidP="00277CF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Familiarity with front-end technologies such as Angular or React is a plus, but the role does not involve active development in these frameworks.</w:t>
      </w:r>
    </w:p>
    <w:p w14:paraId="4069743B" w14:textId="77777777" w:rsidR="00277CF8" w:rsidRPr="00277CF8" w:rsidRDefault="00277CF8" w:rsidP="00277CF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Prior experience in application configuration, UI customization, or ETL (Extract, Transform, Load) processes.</w:t>
      </w:r>
    </w:p>
    <w:p w14:paraId="289CC2EB" w14:textId="77777777" w:rsidR="00277CF8" w:rsidRPr="00277CF8" w:rsidRDefault="00277CF8" w:rsidP="00277CF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High motivation and eagerness to learn, particularly suitable for recent graduates or early-career professionals.</w:t>
      </w:r>
    </w:p>
    <w:p w14:paraId="20EE6FCA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b/>
          <w:bCs/>
          <w:sz w:val="20"/>
          <w:szCs w:val="20"/>
          <w:lang w:val="en-US"/>
        </w:rPr>
        <w:t>What will you be doing in this role?</w:t>
      </w:r>
    </w:p>
    <w:p w14:paraId="7643579F" w14:textId="77777777" w:rsidR="00277CF8" w:rsidRPr="00277CF8" w:rsidRDefault="00277CF8" w:rsidP="00277CF8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 xml:space="preserve">Collaborate with customers and internal teams to understand business needs and configure application screens with provided application infrastructure using </w:t>
      </w:r>
      <w:proofErr w:type="spellStart"/>
      <w:r w:rsidRPr="00277CF8">
        <w:rPr>
          <w:b/>
          <w:bCs/>
          <w:sz w:val="20"/>
          <w:szCs w:val="20"/>
          <w:lang w:val="en-US"/>
        </w:rPr>
        <w:t>Javascript</w:t>
      </w:r>
      <w:proofErr w:type="spellEnd"/>
      <w:r w:rsidRPr="00277CF8">
        <w:rPr>
          <w:b/>
          <w:bCs/>
          <w:sz w:val="20"/>
          <w:szCs w:val="20"/>
          <w:lang w:val="en-US"/>
        </w:rPr>
        <w:t>, XML and JSON.</w:t>
      </w:r>
    </w:p>
    <w:p w14:paraId="1085544B" w14:textId="77777777" w:rsidR="00277CF8" w:rsidRPr="00277CF8" w:rsidRDefault="00277CF8" w:rsidP="00277CF8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Use the platform’s built-in configuration mechanisms to create custom screens and workflows based on user requirements, without the need for backend development.</w:t>
      </w:r>
    </w:p>
    <w:p w14:paraId="65FF7984" w14:textId="77777777" w:rsidR="00277CF8" w:rsidRPr="00277CF8" w:rsidRDefault="00277CF8" w:rsidP="00277CF8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lastRenderedPageBreak/>
        <w:t>Implement ETL transformations and configure data flows using XML and other scripting methods.</w:t>
      </w:r>
    </w:p>
    <w:p w14:paraId="14E5A69B" w14:textId="77777777" w:rsidR="00277CF8" w:rsidRPr="00277CF8" w:rsidRDefault="00277CF8" w:rsidP="00277CF8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Continuously adapt the platform’s user interface through configuration adjustments, improving the user experience in line with customer needs.</w:t>
      </w:r>
    </w:p>
    <w:p w14:paraId="49354021" w14:textId="77777777" w:rsidR="00277CF8" w:rsidRPr="00277CF8" w:rsidRDefault="00277CF8" w:rsidP="00277CF8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Support the team in driving innovation and excellence in configuration work, contributing to the Optiqs360 Digital platform’s growth and evolution.</w:t>
      </w:r>
    </w:p>
    <w:p w14:paraId="1AEA1831" w14:textId="77777777" w:rsidR="00277CF8" w:rsidRPr="00277CF8" w:rsidRDefault="00277CF8" w:rsidP="00277CF8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Ensure customer requirements are met by delivering functional, configured solutions that utilize the platform’s capabilities.</w:t>
      </w:r>
    </w:p>
    <w:p w14:paraId="21AEE05A" w14:textId="77777777" w:rsidR="00277CF8" w:rsidRPr="00277CF8" w:rsidRDefault="00277CF8" w:rsidP="00277CF8">
      <w:pPr>
        <w:rPr>
          <w:b/>
          <w:bCs/>
          <w:sz w:val="20"/>
          <w:szCs w:val="20"/>
          <w:lang w:val="en-US"/>
        </w:rPr>
      </w:pPr>
      <w:r w:rsidRPr="00277CF8">
        <w:rPr>
          <w:b/>
          <w:bCs/>
          <w:sz w:val="20"/>
          <w:szCs w:val="20"/>
          <w:lang w:val="en-US"/>
        </w:rPr>
        <w:t>About the Team</w:t>
      </w:r>
    </w:p>
    <w:p w14:paraId="4CE19A49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The Clarivate team is a collaborative and forward-thinking group focused on the success of the Optiqs360 Digital platform. We work on strategic projects that directly impact the business by delivering cutting-edge SaaS solutions. Our team is passionate about technical excellence, and we encourage creativity and innovation through cross-functional collaboration.</w:t>
      </w:r>
      <w:r w:rsidRPr="00277CF8">
        <w:rPr>
          <w:sz w:val="20"/>
          <w:szCs w:val="20"/>
          <w:lang w:val="en-US"/>
        </w:rPr>
        <w:br/>
      </w:r>
      <w:r w:rsidRPr="00277CF8">
        <w:rPr>
          <w:sz w:val="20"/>
          <w:szCs w:val="20"/>
          <w:lang w:val="en-US"/>
        </w:rPr>
        <w:br/>
        <w:t>As part of our team, you'll be working alongside experienced professionals in a supportive environment where everyone is committed to shared goals. We value continuous learning and development, and we provide opportunities for growth as you contribute to our platform's success.</w:t>
      </w:r>
      <w:r w:rsidRPr="00277CF8">
        <w:rPr>
          <w:sz w:val="20"/>
          <w:szCs w:val="20"/>
          <w:lang w:val="en-US"/>
        </w:rPr>
        <w:br/>
      </w:r>
      <w:r w:rsidRPr="00277CF8">
        <w:rPr>
          <w:sz w:val="20"/>
          <w:szCs w:val="20"/>
          <w:lang w:val="en-US"/>
        </w:rPr>
        <w:br/>
        <w:t>If you have a passion for configuration and customization in a SaaS environment, and you’re excited about solving real-world problems, we want to hear from you!</w:t>
      </w:r>
    </w:p>
    <w:p w14:paraId="05E8C833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 xml:space="preserve">This is a full-time opportunity based in India. You will primarily be working with the team and customers during Eastern Standard US </w:t>
      </w:r>
      <w:proofErr w:type="gramStart"/>
      <w:r w:rsidRPr="00277CF8">
        <w:rPr>
          <w:sz w:val="20"/>
          <w:szCs w:val="20"/>
          <w:lang w:val="en-US"/>
        </w:rPr>
        <w:t>hours</w:t>
      </w:r>
      <w:proofErr w:type="gramEnd"/>
      <w:r w:rsidRPr="00277CF8">
        <w:rPr>
          <w:sz w:val="20"/>
          <w:szCs w:val="20"/>
          <w:lang w:val="en-US"/>
        </w:rPr>
        <w:t xml:space="preserve"> and we’d prefer candidates who are able to work with significant overlap with US East Coast Hours.</w:t>
      </w:r>
    </w:p>
    <w:p w14:paraId="4E5512A9" w14:textId="77777777" w:rsidR="00277CF8" w:rsidRPr="00277CF8" w:rsidRDefault="00277CF8" w:rsidP="00277CF8">
      <w:pPr>
        <w:rPr>
          <w:sz w:val="20"/>
          <w:szCs w:val="20"/>
          <w:lang w:val="en-US"/>
        </w:rPr>
      </w:pPr>
      <w:r w:rsidRPr="00277CF8">
        <w:rPr>
          <w:sz w:val="20"/>
          <w:szCs w:val="20"/>
          <w:lang w:val="en-US"/>
        </w:rPr>
        <w:t>Hours of Work: 9 hours (2pm - 11pm IST</w:t>
      </w:r>
      <w:proofErr w:type="gramStart"/>
      <w:r w:rsidRPr="00277CF8">
        <w:rPr>
          <w:sz w:val="20"/>
          <w:szCs w:val="20"/>
          <w:lang w:val="en-US"/>
        </w:rPr>
        <w:t>) ;</w:t>
      </w:r>
      <w:proofErr w:type="gramEnd"/>
      <w:r w:rsidRPr="00277CF8">
        <w:rPr>
          <w:sz w:val="20"/>
          <w:szCs w:val="20"/>
          <w:lang w:val="en-US"/>
        </w:rPr>
        <w:t xml:space="preserve"> Location: Chennai</w:t>
      </w:r>
    </w:p>
    <w:p w14:paraId="054E89AB" w14:textId="77777777" w:rsidR="00887CC4" w:rsidRPr="00341D00" w:rsidRDefault="00887CC4">
      <w:pPr>
        <w:rPr>
          <w:sz w:val="20"/>
          <w:szCs w:val="20"/>
        </w:rPr>
      </w:pPr>
    </w:p>
    <w:sectPr w:rsidR="00887CC4" w:rsidRPr="0034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77EBC"/>
    <w:multiLevelType w:val="multilevel"/>
    <w:tmpl w:val="83B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EA55EB"/>
    <w:multiLevelType w:val="multilevel"/>
    <w:tmpl w:val="B16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00012"/>
    <w:multiLevelType w:val="multilevel"/>
    <w:tmpl w:val="A6E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7283031">
    <w:abstractNumId w:val="2"/>
  </w:num>
  <w:num w:numId="2" w16cid:durableId="2035961665">
    <w:abstractNumId w:val="1"/>
  </w:num>
  <w:num w:numId="3" w16cid:durableId="74580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277CF8"/>
    <w:rsid w:val="00341D00"/>
    <w:rsid w:val="00887CC4"/>
    <w:rsid w:val="00BD3E08"/>
    <w:rsid w:val="00D44E24"/>
    <w:rsid w:val="00E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2A70"/>
  <w15:chartTrackingRefBased/>
  <w15:docId w15:val="{7370C137-6F62-4739-9E4E-98A13089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G</dc:creator>
  <cp:keywords/>
  <dc:description/>
  <cp:lastModifiedBy>Sivateja G</cp:lastModifiedBy>
  <cp:revision>1</cp:revision>
  <dcterms:created xsi:type="dcterms:W3CDTF">2024-10-04T07:54:00Z</dcterms:created>
  <dcterms:modified xsi:type="dcterms:W3CDTF">2024-10-04T07:55:00Z</dcterms:modified>
</cp:coreProperties>
</file>