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0" w:after="0"/>
        <w:ind w:left="3600" w:right="0" w:hanging="3600"/>
        <w:rPr>
          <w:rFonts w:cs="Arial" w:ascii="Verdana" w:hAnsi="Verdana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XXXX</w:t>
      </w:r>
      <w:r>
        <w:rPr>
          <w:rFonts w:cs="Arial" w:ascii="Verdana" w:hAnsi="Verdana"/>
          <w:sz w:val="22"/>
          <w:szCs w:val="22"/>
        </w:rPr>
        <w:t xml:space="preserve"> Sehgal</w:t>
      </w:r>
    </w:p>
    <w:p>
      <w:pPr>
        <w:pStyle w:val="Heading7"/>
        <w:spacing w:before="120" w:after="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C5A/39, </w:t>
      </w:r>
      <w:r>
        <w:rPr>
          <w:rFonts w:ascii="Verdana" w:hAnsi="Verdana"/>
          <w:sz w:val="20"/>
          <w:szCs w:val="20"/>
        </w:rPr>
        <w:t>XXX</w:t>
      </w:r>
      <w:r>
        <w:rPr>
          <w:rFonts w:ascii="Verdana" w:hAnsi="Verdana"/>
          <w:sz w:val="20"/>
          <w:szCs w:val="20"/>
        </w:rPr>
        <w:t xml:space="preserve">, New </w:t>
      </w:r>
      <w:r>
        <w:rPr>
          <w:rFonts w:ascii="Verdana" w:hAnsi="Verdana"/>
          <w:sz w:val="20"/>
          <w:szCs w:val="20"/>
        </w:rPr>
        <w:t>XX</w:t>
      </w: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XXX</w:t>
      </w:r>
    </w:p>
    <w:p>
      <w:pPr>
        <w:pStyle w:val="Heading1"/>
        <w:spacing w:before="0" w:after="60"/>
        <w:jc w:val="center"/>
        <w:rPr>
          <w:rStyle w:val="InternetLink"/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Cs w:val="false"/>
          <w:sz w:val="20"/>
          <w:szCs w:val="20"/>
        </w:rPr>
        <w:t>Mobile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: </w:t>
      </w:r>
      <w:bookmarkStart w:id="0" w:name="_GoBack"/>
      <w:r>
        <w:rPr>
          <w:rFonts w:ascii="Verdana" w:hAnsi="Verdana"/>
          <w:b w:val="false"/>
          <w:bCs w:val="false"/>
          <w:sz w:val="20"/>
          <w:szCs w:val="20"/>
        </w:rPr>
        <w:t>98</w:t>
      </w:r>
      <w:r>
        <w:rPr>
          <w:rFonts w:ascii="Verdana" w:hAnsi="Verdana"/>
          <w:b w:val="false"/>
          <w:bCs w:val="false"/>
          <w:sz w:val="20"/>
          <w:szCs w:val="20"/>
        </w:rPr>
        <w:t>XXXX</w:t>
      </w:r>
      <w:r>
        <w:rPr>
          <w:rFonts w:ascii="Verdana" w:hAnsi="Verdana"/>
          <w:b w:val="false"/>
          <w:bCs w:val="false"/>
          <w:sz w:val="20"/>
          <w:szCs w:val="20"/>
        </w:rPr>
        <w:t>91</w:t>
      </w:r>
      <w:bookmarkEnd w:id="0"/>
      <w:r>
        <w:rPr>
          <w:rFonts w:ascii="Verdana" w:hAnsi="Verdana"/>
          <w:b w:val="false"/>
          <w:bCs w:val="false"/>
          <w:sz w:val="20"/>
          <w:szCs w:val="20"/>
        </w:rPr>
        <w:t xml:space="preserve">, </w:t>
      </w:r>
      <w:r>
        <w:rPr>
          <w:rFonts w:ascii="Verdana" w:hAnsi="Verdana"/>
          <w:bCs w:val="false"/>
          <w:sz w:val="20"/>
          <w:szCs w:val="20"/>
        </w:rPr>
        <w:t>Email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: </w:t>
      </w:r>
      <w:r>
        <w:rPr>
          <w:rFonts w:ascii="Verdana" w:hAnsi="Verdana"/>
          <w:b w:val="false"/>
          <w:bCs w:val="false"/>
          <w:sz w:val="20"/>
          <w:szCs w:val="20"/>
        </w:rPr>
        <w:t>XXXX</w:t>
      </w:r>
      <w:hyperlink r:id="rId2">
        <w:r>
          <w:rPr>
            <w:rStyle w:val="InternetLink"/>
            <w:rFonts w:ascii="Verdana" w:hAnsi="Verdana"/>
            <w:b w:val="false"/>
            <w:bCs w:val="false"/>
            <w:sz w:val="20"/>
            <w:szCs w:val="20"/>
          </w:rPr>
          <w:t>@</w:t>
        </w:r>
      </w:hyperlink>
      <w:hyperlink r:id="rId3">
        <w:r>
          <w:rPr>
            <w:rStyle w:val="InternetLink"/>
            <w:rFonts w:ascii="Verdana" w:hAnsi="Verdana"/>
            <w:b w:val="false"/>
            <w:bCs w:val="false"/>
            <w:sz w:val="20"/>
            <w:szCs w:val="20"/>
          </w:rPr>
          <w:t>ti</w:t>
        </w:r>
      </w:hyperlink>
      <w:hyperlink r:id="rId4">
        <w:r>
          <w:rPr>
            <w:rStyle w:val="InternetLink"/>
            <w:rFonts w:ascii="Verdana" w:hAnsi="Verdana"/>
            <w:b w:val="false"/>
            <w:bCs w:val="false"/>
            <w:sz w:val="20"/>
            <w:szCs w:val="20"/>
          </w:rPr>
          <w:t>rediffmail.com</w:t>
        </w:r>
      </w:hyperlink>
    </w:p>
    <w:p>
      <w:pPr>
        <w:pStyle w:val="Heading1"/>
        <w:spacing w:before="0" w:after="60"/>
        <w:jc w:val="center"/>
        <w:rPr/>
      </w:pPr>
      <w:r>
        <w:rPr/>
        <w:pict>
          <v:rect id="shape_0" fillcolor="#333333" stroked="f" style="position:absolute;margin-left:0pt;margin-top:0pt;width:0pt;height:4.7pt">
            <v:wrap v:type="none"/>
            <v:fill color2="#2f2f2f" detectmouseclick="t"/>
            <v:stroke color="#3465a4" joinstyle="round" endcap="flat"/>
          </v:rect>
        </w:pict>
        <w:pict>
          <v:line id="shape_0" from="0pt,10pt" to="422.95pt,10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before="60" w:after="60"/>
        <w:ind w:left="0" w:right="-360" w:hanging="0"/>
        <w:rPr>
          <w:sz w:val="20"/>
          <w:szCs w:val="20"/>
        </w:rPr>
      </w:pPr>
      <w:r>
        <w:rPr>
          <w:sz w:val="20"/>
          <w:szCs w:val="20"/>
        </w:rPr>
        <w:t>Career Summary –</w:t>
      </w:r>
    </w:p>
    <w:p>
      <w:pPr>
        <w:pStyle w:val="Normal"/>
        <w:spacing w:before="120" w:after="12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Accomplished and result oriented Senior Operations and Management Executive with 19+ years of insightful experience in defining IT/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 xml:space="preserve">Cloud adoption &amp; transition roadmap,  Solution Design &amp; Architecture, steering Global IT operations including Remote Infrastructure services, NOC, Services Desk, Data Center operations, steering Information security &amp; compliance initiatives, Budgeting, Program &amp; Stakeholder management. </w:t>
      </w:r>
    </w:p>
    <w:p>
      <w:pPr>
        <w:pStyle w:val="Normal"/>
        <w:spacing w:lineRule="atLeast" w:line="270" w:before="15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Technical Acumen on latest IT Infrastructure Technologies including- </w:t>
      </w:r>
    </w:p>
    <w:p>
      <w:pPr>
        <w:pStyle w:val="ListParagraph"/>
        <w:numPr>
          <w:ilvl w:val="0"/>
          <w:numId w:val="8"/>
        </w:numPr>
        <w:spacing w:lineRule="atLeast" w:line="270" w:before="40" w:after="80"/>
        <w:contextualSpacing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Solution design &amp; architecting landscape using private, public and hybrid cloud computing solutions including Cloud Design, Business Impact, Governance model.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 xml:space="preserve">Expertise in High-Availability and Disaster Recovery, Fault Tolerance, Automation, Scalability, Database, Storage, Security, IT Infrastructure and Virtualization. </w:t>
      </w:r>
    </w:p>
    <w:p>
      <w:pPr>
        <w:pStyle w:val="ListParagraph"/>
        <w:numPr>
          <w:ilvl w:val="0"/>
          <w:numId w:val="8"/>
        </w:numPr>
        <w:spacing w:lineRule="atLeast" w:line="270" w:before="40" w:after="80"/>
        <w:contextualSpacing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Network design &amp; impl of LAN/WAN (traditional/cloud/hybrid environment), VPN solution</w:t>
      </w:r>
    </w:p>
    <w:p>
      <w:pPr>
        <w:pStyle w:val="ListParagraph"/>
        <w:numPr>
          <w:ilvl w:val="0"/>
          <w:numId w:val="8"/>
        </w:numPr>
        <w:spacing w:lineRule="atLeast" w:line="270" w:before="0" w:after="80"/>
        <w:contextualSpacing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Exceptional</w:t>
      </w:r>
      <w:r>
        <w:rPr>
          <w:rFonts w:cs="Arial" w:ascii="Arial" w:hAnsi="Arial"/>
          <w:color w:val="666666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knowledge on the infrastructure, application/service level monitoring &amp; delivering multi-vendor integrated monitoring solutions.</w:t>
      </w:r>
    </w:p>
    <w:p>
      <w:pPr>
        <w:pStyle w:val="NormalWeb"/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Extensive Knowledge of IT infrastructure standards/frameworks namely ITIL, PMP and TOGAF.</w:t>
      </w:r>
    </w:p>
    <w:p>
      <w:pPr>
        <w:pStyle w:val="Normal"/>
        <w:rPr/>
      </w:pPr>
      <w:r>
        <w:rPr/>
        <w:pict>
          <v:rect id="shape_0" fillcolor="#333333" stroked="f" style="position:absolute;margin-left:0pt;margin-top:0pt;width:0pt;height:4.7pt">
            <v:wrap v:type="none"/>
            <v:fill color2="#2f2f2f" detectmouseclick="t"/>
            <v:stroke color="#3465a4" joinstyle="round" endcap="flat"/>
          </v:rect>
        </w:pict>
      </w:r>
    </w:p>
    <w:p>
      <w:pPr>
        <w:pStyle w:val="Heading6"/>
        <w:spacing w:before="120" w:after="0"/>
        <w:rPr/>
      </w:pPr>
      <w:r>
        <w:rPr/>
        <w:t>Education</w:t>
      </w:r>
    </w:p>
    <w:p>
      <w:pPr>
        <w:pStyle w:val="Heading2"/>
        <w:spacing w:lineRule="auto" w:line="360" w:before="80" w:after="0"/>
        <w:ind w:left="0" w:right="0" w:firstLine="720"/>
        <w:rPr>
          <w:bCs w:val="false"/>
          <w:i w:val="false"/>
          <w:iCs w:val="false"/>
          <w:sz w:val="20"/>
          <w:szCs w:val="20"/>
        </w:rPr>
      </w:pPr>
      <w:r>
        <w:rPr>
          <w:bCs w:val="false"/>
          <w:i w:val="false"/>
          <w:iCs w:val="false"/>
          <w:sz w:val="20"/>
          <w:szCs w:val="20"/>
        </w:rPr>
        <w:t xml:space="preserve">Academics </w:t>
      </w:r>
    </w:p>
    <w:p>
      <w:pPr>
        <w:pStyle w:val="TextBody"/>
        <w:spacing w:before="0" w:after="80"/>
        <w:ind w:left="0" w:right="0" w:firstLine="720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 xml:space="preserve">B.E. Computer Science from </w:t>
      </w:r>
      <w:r>
        <w:rPr>
          <w:rFonts w:cs="Arial" w:ascii="Arial" w:hAnsi="Arial"/>
          <w:sz w:val="20"/>
          <w:lang w:val="en-US"/>
        </w:rPr>
        <w:t>XXXXXX</w:t>
      </w:r>
      <w:r>
        <w:rPr>
          <w:rFonts w:cs="Arial" w:ascii="Arial" w:hAnsi="Arial"/>
          <w:sz w:val="20"/>
          <w:lang w:val="en-US"/>
        </w:rPr>
        <w:t xml:space="preserve"> (1995)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80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ab/>
      </w:r>
      <w:r>
        <w:rPr>
          <w:rFonts w:cs="Arial" w:ascii="Arial" w:hAnsi="Arial"/>
          <w:b/>
          <w:sz w:val="20"/>
          <w:lang w:val="en-US"/>
        </w:rPr>
        <w:t>Professional</w:t>
      </w:r>
      <w:r>
        <w:rPr>
          <w:rFonts w:cs="Arial" w:ascii="Arial" w:hAnsi="Arial"/>
          <w:b/>
          <w:bCs/>
          <w:sz w:val="20"/>
        </w:rPr>
        <w:t xml:space="preserve">  </w:t>
        <w:tab/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AWS Certified Solutions Architect – Professional- February, 2017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AWS Certified SysOps Administrator - Associate- January 2017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AWS Certified Developer – Associate- January 2017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hyperlink r:id="rId5">
        <w:r>
          <w:rPr>
            <w:rStyle w:val="InternetLink"/>
            <w:rFonts w:cs="Arial" w:ascii="Arial" w:hAnsi="Arial"/>
            <w:sz w:val="20"/>
            <w:lang w:val="en-US"/>
          </w:rPr>
          <w:t>Advanced Architecting on AWS</w:t>
        </w:r>
      </w:hyperlink>
      <w:r>
        <w:rPr>
          <w:rFonts w:cs="Arial" w:ascii="Arial" w:hAnsi="Arial"/>
          <w:sz w:val="20"/>
          <w:lang w:val="en-US"/>
        </w:rPr>
        <w:t xml:space="preserve"> workshop- September 2016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AWS Certified Solutions Architect – Associate, June 2016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TOGAF 9, April 2016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HIPAA Masters, May 2015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Project Management Professional (PMP), November 2007, renewed in 2012.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ITIL certification: Foundation Certificate in IT Service Management, March 2007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Cisco Secure PIX Firewall Advanced (CSPFA) November 2004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 xml:space="preserve">Cisco Certified Network Associate (CCNA) September 2001 </w:t>
        <w:tab/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153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Microsoft Certified Professional (MCP) December 2001</w:t>
      </w:r>
    </w:p>
    <w:p>
      <w:pPr>
        <w:pStyle w:val="TextBody"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ind w:left="1440" w:right="0" w:hanging="180"/>
        <w:rPr>
          <w:rFonts w:cs="Arial" w:ascii="Arial" w:hAnsi="Arial"/>
          <w:sz w:val="20"/>
          <w:lang w:val="en-US"/>
        </w:rPr>
      </w:pPr>
      <w:r>
        <w:rPr>
          <w:rFonts w:cs="Arial" w:ascii="Arial" w:hAnsi="Arial"/>
          <w:sz w:val="20"/>
          <w:lang w:val="en-US"/>
        </w:rPr>
        <w:t>*</w:t>
        <w:tab/>
        <w:t>Installing, Configuring &amp; Administering Windows 2000 Server &amp; Professional</w:t>
      </w:r>
    </w:p>
    <w:p>
      <w:pPr>
        <w:pStyle w:val="NormalWeb"/>
        <w:spacing w:before="280" w:after="280"/>
        <w:jc w:val="both"/>
        <w:rPr/>
      </w:pPr>
      <w:r>
        <w:rPr/>
        <w:pict>
          <v:rect id="shape_0" fillcolor="#333333" stroked="f" style="position:absolute;margin-left:0pt;margin-top:0pt;width:0pt;height:4.7pt">
            <v:wrap v:type="none"/>
            <v:fill color2="#2f2f2f" detectmouseclick="t"/>
            <v:stroke color="#3465a4" joinstyle="round" endcap="flat"/>
          </v:rect>
        </w:pict>
      </w:r>
    </w:p>
    <w:p>
      <w:pPr>
        <w:pStyle w:val="Heading6"/>
        <w:spacing w:before="0" w:after="60"/>
        <w:rPr/>
      </w:pPr>
      <w:r>
        <w:rPr/>
        <w:t>Tools &amp; Technologies: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Monitoring: SolarWinds, OpenView, Sitescope, Zenoss, Nagios, New Relic etc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Load balancers: Cisco ACE, F5, Radware, Fortinet, NGNIX, Alteon, ELB, Zues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Firewall: Cisco PIX, ASA, Juniper SRX, WAF, NACL’s, Security groups etc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Switching &amp; Routing: Cisco, Juniper, Fortinet, Extreme, VPC etc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UTM: Sonicwall, Sophos etc</w:t>
      </w:r>
    </w:p>
    <w:p>
      <w:pPr>
        <w:pStyle w:val="NormalWeb"/>
        <w:numPr>
          <w:ilvl w:val="0"/>
          <w:numId w:val="7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Logging: Splunk, CloudWatch etc</w:t>
      </w:r>
    </w:p>
    <w:p>
      <w:pPr>
        <w:pStyle w:val="Heading1"/>
        <w:spacing w:before="0" w:after="120"/>
        <w:ind w:left="0" w:right="-36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Career History –</w:t>
      </w:r>
    </w:p>
    <w:p>
      <w:pPr>
        <w:pStyle w:val="Normal"/>
        <w:numPr>
          <w:ilvl w:val="0"/>
          <w:numId w:val="4"/>
        </w:numPr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Company Name:</w:t>
        <w:tab/>
        <w:tab/>
        <w:tab/>
      </w:r>
      <w:r>
        <w:rPr>
          <w:rFonts w:cs="Arial" w:ascii="Arial" w:hAnsi="Arial"/>
          <w:b/>
          <w:bCs/>
          <w:sz w:val="20"/>
          <w:szCs w:val="20"/>
        </w:rPr>
        <w:t>XXXX</w:t>
      </w:r>
      <w:r>
        <w:rPr>
          <w:rFonts w:cs="Arial" w:ascii="Arial" w:hAnsi="Arial"/>
          <w:b/>
          <w:bCs/>
          <w:sz w:val="20"/>
          <w:szCs w:val="20"/>
        </w:rPr>
        <w:t>e Technology Pvt Ltd</w:t>
      </w: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ind w:left="0" w:right="0" w:firstLine="18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Title:</w:t>
        <w:tab/>
        <w:tab/>
        <w:tab/>
        <w:tab/>
        <w:tab/>
        <w:t>Director – IT</w:t>
      </w:r>
    </w:p>
    <w:p>
      <w:pPr>
        <w:pStyle w:val="Normal"/>
        <w:ind w:left="0" w:right="0" w:firstLine="18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Time Period:</w:t>
        <w:tab/>
        <w:tab/>
        <w:tab/>
        <w:tab/>
        <w:t>May 2014 – Feb 2016</w:t>
      </w:r>
    </w:p>
    <w:p>
      <w:pPr>
        <w:pStyle w:val="Normal"/>
        <w:ind w:left="0" w:right="0" w:firstLine="18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Web"/>
        <w:spacing w:before="280" w:after="280"/>
        <w:ind w:left="187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Associated for over 1.8 years with hCentive, a cloud-based healthcare technology solution provider helping consumers &amp; businesses connect, communicate and engage with health plans </w:t>
      </w:r>
    </w:p>
    <w:p>
      <w:pPr>
        <w:pStyle w:val="NormalWeb"/>
        <w:spacing w:before="280" w:after="280"/>
        <w:ind w:left="187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developing IT roadmap / strategy, service delivery  and driving operational objectives (as below) of the group with a team of 30, including 5 manager-level direct reportees, reporting into VP- IT.</w:t>
      </w:r>
    </w:p>
    <w:p>
      <w:pPr>
        <w:pStyle w:val="NormalWeb"/>
        <w:spacing w:before="280" w:after="280"/>
        <w:jc w:val="both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Web"/>
        <w:numPr>
          <w:ilvl w:val="0"/>
          <w:numId w:val="9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Design &amp; implementation of numerous projects leveraging tools like Cloud Formation, Elastic Beanstalk, Opswork (Chef), Jenkins etc. Highlight of few projects-</w:t>
      </w:r>
    </w:p>
    <w:p>
      <w:pPr>
        <w:pStyle w:val="NormalWeb"/>
        <w:numPr>
          <w:ilvl w:val="0"/>
          <w:numId w:val="9"/>
        </w:numPr>
        <w:spacing w:before="280" w:after="28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Re-architecture of existing presence in AWS- steered automation of infrastructure provisioning &amp; management, consolidated billing etc. Resulted in improvements on performance, fault tolerance, cost savings/ visibility &amp; security.</w:t>
      </w:r>
    </w:p>
    <w:p>
      <w:pPr>
        <w:pStyle w:val="NormalWeb"/>
        <w:numPr>
          <w:ilvl w:val="0"/>
          <w:numId w:val="9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Multiple new AWS environments setup &amp; integration per customer requirements.</w:t>
      </w:r>
    </w:p>
    <w:p>
      <w:pPr>
        <w:pStyle w:val="NormalWeb"/>
        <w:numPr>
          <w:ilvl w:val="0"/>
          <w:numId w:val="9"/>
        </w:numPr>
        <w:spacing w:before="280" w:after="28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  <w:szCs w:val="20"/>
        </w:rPr>
        <w:t xml:space="preserve">Worked with exec management to </w:t>
      </w:r>
      <w:r>
        <w:rPr>
          <w:rFonts w:cs="Arial" w:ascii="Arial" w:hAnsi="Arial"/>
          <w:sz w:val="20"/>
        </w:rPr>
        <w:t>establish &amp; subsequently implement BCP using AWS in conformance to SLA’s (RPO/RTO). Leveraged Pilot Light DR strategy.</w:t>
      </w:r>
    </w:p>
    <w:p>
      <w:pPr>
        <w:pStyle w:val="NormalWeb"/>
        <w:numPr>
          <w:ilvl w:val="0"/>
          <w:numId w:val="2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Network design &amp; implementation of </w:t>
      </w:r>
    </w:p>
    <w:p>
      <w:pPr>
        <w:pStyle w:val="NormalWeb"/>
        <w:numPr>
          <w:ilvl w:val="6"/>
          <w:numId w:val="2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Multiple new sites with existing IT infrastructure &amp; AWS cloud.</w:t>
      </w:r>
    </w:p>
    <w:p>
      <w:pPr>
        <w:pStyle w:val="NormalWeb"/>
        <w:numPr>
          <w:ilvl w:val="6"/>
          <w:numId w:val="2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VPN (site to site), remote vpn solutions for remote employees.</w:t>
      </w:r>
    </w:p>
    <w:p>
      <w:pPr>
        <w:pStyle w:val="NormalWeb"/>
        <w:numPr>
          <w:ilvl w:val="0"/>
          <w:numId w:val="2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Established corporate monitoring strategy, setting up in-house Remote Infrastructure Group (NOC) working on 24x7x36 basis &amp; transition of NOC services from external vendor.</w:t>
      </w:r>
    </w:p>
    <w:p>
      <w:pPr>
        <w:pStyle w:val="NormalWeb"/>
        <w:numPr>
          <w:ilvl w:val="0"/>
          <w:numId w:val="2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SSO integration of various third applications with corporate identity store.</w:t>
      </w:r>
    </w:p>
    <w:p>
      <w:pPr>
        <w:pStyle w:val="NormalWeb"/>
        <w:numPr>
          <w:ilvl w:val="0"/>
          <w:numId w:val="2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Successful transition from Google Apps to Microsoft Office 365 platform.</w:t>
      </w:r>
    </w:p>
    <w:p>
      <w:pPr>
        <w:pStyle w:val="NormalWeb"/>
        <w:numPr>
          <w:ilvl w:val="0"/>
          <w:numId w:val="2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Rollout of Service Desk.</w:t>
      </w:r>
    </w:p>
    <w:p>
      <w:pPr>
        <w:pStyle w:val="NormalWeb"/>
        <w:numPr>
          <w:ilvl w:val="0"/>
          <w:numId w:val="3"/>
        </w:numPr>
        <w:spacing w:before="280" w:after="280"/>
        <w:ind w:left="547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Steered organization security initiatives in achieving compliance towards SOC II, ISO, HIPAA, PCI and MARS-E.</w:t>
      </w:r>
    </w:p>
    <w:p>
      <w:pPr>
        <w:pStyle w:val="NormalWeb"/>
        <w:numPr>
          <w:ilvl w:val="0"/>
          <w:numId w:val="3"/>
        </w:numPr>
        <w:spacing w:before="280" w:after="280"/>
        <w:ind w:left="540" w:right="0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Setup of alliances with OEM’s, partners to preferential pricing, services etc. </w:t>
      </w:r>
    </w:p>
    <w:p>
      <w:pPr>
        <w:pStyle w:val="NormalWeb"/>
        <w:spacing w:before="280" w:after="280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="280" w:after="280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Company Name:</w:t>
        <w:tab/>
        <w:tab/>
        <w:tab/>
        <w:tab/>
        <w:t>K</w:t>
      </w:r>
      <w:r>
        <w:rPr>
          <w:rFonts w:cs="Arial" w:ascii="Arial" w:hAnsi="Arial"/>
          <w:b/>
          <w:sz w:val="20"/>
          <w:szCs w:val="20"/>
        </w:rPr>
        <w:t>XXXXX</w:t>
      </w:r>
      <w:r>
        <w:rPr>
          <w:rFonts w:cs="Arial" w:ascii="Arial" w:hAnsi="Arial"/>
          <w:b/>
          <w:sz w:val="20"/>
          <w:szCs w:val="20"/>
        </w:rPr>
        <w:t>ia Private Limited</w:t>
      </w:r>
    </w:p>
    <w:p>
      <w:pPr>
        <w:pStyle w:val="NormalWeb"/>
        <w:spacing w:before="280" w:after="280"/>
        <w:ind w:left="0" w:right="0" w:firstLine="18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Title:</w:t>
        <w:tab/>
        <w:tab/>
        <w:tab/>
        <w:tab/>
        <w:tab/>
        <w:tab/>
        <w:t xml:space="preserve">Director - IT </w:t>
      </w:r>
    </w:p>
    <w:p>
      <w:pPr>
        <w:pStyle w:val="NormalWeb"/>
        <w:spacing w:before="280" w:after="280"/>
        <w:ind w:left="0" w:right="0" w:firstLine="187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Time Period: </w:t>
        <w:tab/>
        <w:tab/>
        <w:tab/>
        <w:tab/>
        <w:tab/>
        <w:t>June 2005 – April 2014</w:t>
      </w:r>
    </w:p>
    <w:p>
      <w:pPr>
        <w:pStyle w:val="NormalWeb"/>
        <w:spacing w:before="280" w:after="280"/>
        <w:ind w:left="18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Career Growth</w:t>
      </w:r>
    </w:p>
    <w:p>
      <w:pPr>
        <w:pStyle w:val="NormalWeb"/>
        <w:spacing w:before="280" w:after="280"/>
        <w:ind w:left="18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(Apr 2010 - Apr 2014) Director - IT | (Apr 2008 - Mar 2010) Senior Manager – Operations |</w:t>
      </w:r>
    </w:p>
    <w:p>
      <w:pPr>
        <w:pStyle w:val="NormalWeb"/>
        <w:spacing w:before="280" w:after="280"/>
        <w:ind w:left="18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(Jun 2005 - Mar 2008) Manager</w:t>
      </w:r>
    </w:p>
    <w:p>
      <w:pPr>
        <w:pStyle w:val="NormalWeb"/>
        <w:ind w:left="18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Associated for almost 9 years with one of the world’s largest learning, education and compliance solution company. Delivered leadership in achieving strategic &amp; operational objectives with a team of 50 including 4 Manager-level direct reportees and reporting into CEO.</w:t>
      </w:r>
    </w:p>
    <w:p>
      <w:pPr>
        <w:pStyle w:val="NormalWeb"/>
        <w:numPr>
          <w:ilvl w:val="0"/>
          <w:numId w:val="3"/>
        </w:numPr>
        <w:spacing w:before="280" w:after="28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  <w:szCs w:val="20"/>
        </w:rPr>
        <w:t xml:space="preserve">Key member of core team to establish cloud adaption &amp; transition roadmap. Lead a virtual team of SME’s, external vendors and architects where appropriate to define fit for purpose solution architectures including integration with existing management and monitoring systems. </w:t>
      </w:r>
      <w:r>
        <w:rPr>
          <w:rFonts w:cs="Arial" w:ascii="Arial" w:hAnsi="Arial"/>
          <w:sz w:val="20"/>
        </w:rPr>
        <w:t>Highlight of few key projects-</w:t>
      </w:r>
    </w:p>
    <w:p>
      <w:pPr>
        <w:pStyle w:val="NormalWeb"/>
        <w:numPr>
          <w:ilvl w:val="1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Migration of application suites running in traditional environments to AWS.</w:t>
      </w:r>
    </w:p>
    <w:p>
      <w:pPr>
        <w:pStyle w:val="NormalWeb"/>
        <w:numPr>
          <w:ilvl w:val="1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Multiple new AWS environments setup &amp; integration per BU requirements.</w:t>
      </w:r>
    </w:p>
    <w:p>
      <w:pPr>
        <w:pStyle w:val="NormalWeb"/>
        <w:numPr>
          <w:ilvl w:val="1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Leverage AWS storage options for Backup &amp; Archival purposes</w:t>
      </w:r>
    </w:p>
    <w:p>
      <w:pPr>
        <w:pStyle w:val="NormalWeb"/>
        <w:numPr>
          <w:ilvl w:val="0"/>
          <w:numId w:val="3"/>
        </w:numPr>
        <w:spacing w:before="280" w:after="280"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Worked with exec management to develop &amp; execute vision/strategy for the Kaplan IT support model, delivering changes through global diversification, reduction in staffing costs, increased automation and process simplification. Established NOC/SOC services group operating 24x7x365. Started services with one BU ($600M) &amp; upon successful continuous delivery extended services across the enterprise replacing external vendor. </w:t>
      </w:r>
    </w:p>
    <w:p>
      <w:pPr>
        <w:pStyle w:val="NormalWeb"/>
        <w:numPr>
          <w:ilvl w:val="0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Network design &amp; implementation-</w:t>
      </w:r>
    </w:p>
    <w:p>
      <w:pPr>
        <w:pStyle w:val="NormalWeb"/>
        <w:numPr>
          <w:ilvl w:val="1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Multi-vendor integrated data center solutions.</w:t>
      </w:r>
    </w:p>
    <w:p>
      <w:pPr>
        <w:pStyle w:val="NormalWeb"/>
        <w:numPr>
          <w:ilvl w:val="1"/>
          <w:numId w:val="3"/>
        </w:numPr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New site setup &amp; integration with corporate frame.</w:t>
      </w:r>
    </w:p>
    <w:p>
      <w:pPr>
        <w:pStyle w:val="NormalWeb"/>
        <w:numPr>
          <w:ilvl w:val="0"/>
          <w:numId w:val="3"/>
        </w:numPr>
        <w:spacing w:before="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Implementation of corporate security policies, response to RFPs and achieved financial targets (IT capex &amp; opex).</w:t>
      </w:r>
    </w:p>
    <w:p>
      <w:pPr>
        <w:pStyle w:val="NormalWeb"/>
        <w:numPr>
          <w:ilvl w:val="0"/>
          <w:numId w:val="3"/>
        </w:numPr>
        <w:spacing w:before="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Grew team size from 6 to 50 in 12 months. Mentored members for key positions, developed succession plan and ensured career development. </w:t>
      </w:r>
    </w:p>
    <w:p>
      <w:pPr>
        <w:pStyle w:val="NormalWeb"/>
        <w:numPr>
          <w:ilvl w:val="0"/>
          <w:numId w:val="3"/>
        </w:numPr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measurable improvements across data quality, tooling &amp; automation, process standardization, documentation, training, work transition and resource modeling.</w:t>
      </w:r>
    </w:p>
    <w:p>
      <w:pPr>
        <w:pStyle w:val="Qowtstlnormal"/>
        <w:numPr>
          <w:ilvl w:val="0"/>
          <w:numId w:val="4"/>
        </w:numPr>
        <w:spacing w:before="280" w:after="280"/>
        <w:jc w:val="both"/>
        <w:rPr>
          <w:rStyle w:val="Qowtfont3arial"/>
          <w:rFonts w:cs="Arial" w:ascii="Arial" w:hAnsi="Arial"/>
          <w:b/>
          <w:bCs/>
          <w:sz w:val="20"/>
          <w:szCs w:val="20"/>
        </w:rPr>
      </w:pPr>
      <w:r>
        <w:rPr>
          <w:rStyle w:val="Qowtfont3arial"/>
          <w:rFonts w:cs="Arial" w:ascii="Arial" w:hAnsi="Arial"/>
          <w:b/>
          <w:bCs/>
          <w:sz w:val="20"/>
          <w:szCs w:val="20"/>
        </w:rPr>
        <w:t>Company Name:</w:t>
        <w:tab/>
        <w:tab/>
        <w:tab/>
        <w:t>Tr</w:t>
      </w:r>
      <w:r>
        <w:rPr>
          <w:rStyle w:val="Qowtfont3arial"/>
          <w:rFonts w:cs="Arial" w:ascii="Arial" w:hAnsi="Arial"/>
          <w:b/>
          <w:bCs/>
          <w:sz w:val="20"/>
          <w:szCs w:val="20"/>
        </w:rPr>
        <w:t>XXXX</w:t>
      </w:r>
      <w:r>
        <w:rPr>
          <w:rStyle w:val="Qowtfont3arial"/>
          <w:rFonts w:cs="Arial" w:ascii="Arial" w:hAnsi="Arial"/>
          <w:b/>
          <w:bCs/>
          <w:sz w:val="20"/>
          <w:szCs w:val="20"/>
        </w:rPr>
        <w:t>ss Management P. Ltd</w:t>
      </w:r>
    </w:p>
    <w:p>
      <w:pPr>
        <w:pStyle w:val="Qowtstlnormal"/>
        <w:spacing w:before="280" w:after="280"/>
        <w:ind w:left="0" w:right="0" w:firstLine="180"/>
        <w:jc w:val="both"/>
        <w:rPr>
          <w:rStyle w:val="Qowtfont3arial"/>
          <w:rFonts w:cs="Arial" w:ascii="Arial" w:hAnsi="Arial"/>
          <w:sz w:val="20"/>
          <w:szCs w:val="20"/>
        </w:rPr>
      </w:pPr>
      <w:r>
        <w:rPr>
          <w:rStyle w:val="Qowtfont3arial"/>
          <w:rFonts w:cs="Arial" w:ascii="Arial" w:hAnsi="Arial"/>
          <w:sz w:val="20"/>
          <w:szCs w:val="20"/>
        </w:rPr>
        <w:t>Title:</w:t>
        <w:tab/>
        <w:tab/>
        <w:tab/>
        <w:tab/>
        <w:tab/>
        <w:t xml:space="preserve"> Network Manager</w:t>
      </w:r>
    </w:p>
    <w:p>
      <w:pPr>
        <w:pStyle w:val="Qowtstlnormal"/>
        <w:spacing w:before="280" w:after="280"/>
        <w:ind w:left="0" w:right="0" w:firstLine="1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</w:rPr>
        <w:t>Time Period:</w:t>
        <w:tab/>
        <w:tab/>
        <w:tab/>
        <w:tab/>
        <w:t xml:space="preserve"> </w:t>
      </w: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March 2005 – June 2005</w:t>
      </w:r>
    </w:p>
    <w:p>
      <w:pPr>
        <w:pStyle w:val="Qowtstlnormal"/>
        <w:spacing w:before="280" w:after="280"/>
        <w:ind w:left="72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Qowtstlnormal"/>
        <w:spacing w:before="280" w:after="280"/>
        <w:ind w:left="187" w:right="0" w:hanging="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 xml:space="preserve">Worked for about 4 months with </w:t>
      </w:r>
      <w:r>
        <w:rPr>
          <w:rStyle w:val="Qowtfont3arial"/>
          <w:rFonts w:cs="Arial" w:ascii="Arial" w:hAnsi="Arial"/>
          <w:sz w:val="20"/>
          <w:szCs w:val="20"/>
        </w:rPr>
        <w:t xml:space="preserve">Trinity Business Process Management, engaged </w:t>
      </w: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in offering cost-reducing, high quality offshore processing services to the Mortgage Banking industry.</w:t>
      </w:r>
    </w:p>
    <w:p>
      <w:pPr>
        <w:pStyle w:val="Qowtstlnormal"/>
        <w:spacing w:before="280" w:after="280"/>
        <w:ind w:left="180" w:right="0" w:hanging="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Handled the responsibility of managing Data centre in Gurgaon and network operations across 3 locations including 2 sites in Gurgaon, India and one site in USA.</w:t>
      </w:r>
    </w:p>
    <w:p>
      <w:pPr>
        <w:pStyle w:val="Qowtstlnormal"/>
        <w:spacing w:before="280" w:after="28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Qowtstlnormal"/>
        <w:numPr>
          <w:ilvl w:val="0"/>
          <w:numId w:val="4"/>
        </w:numPr>
        <w:spacing w:before="280" w:after="280"/>
        <w:jc w:val="both"/>
        <w:rPr>
          <w:rStyle w:val="Qowtfont3arial"/>
          <w:rFonts w:cs="Arial" w:ascii="Arial" w:hAnsi="Arial"/>
          <w:b/>
          <w:bCs/>
          <w:sz w:val="20"/>
          <w:szCs w:val="20"/>
        </w:rPr>
      </w:pPr>
      <w:r>
        <w:rPr>
          <w:rStyle w:val="Qowtfont3arial"/>
          <w:rFonts w:cs="Arial" w:ascii="Arial" w:hAnsi="Arial"/>
          <w:b/>
          <w:bCs/>
          <w:sz w:val="20"/>
          <w:szCs w:val="20"/>
        </w:rPr>
        <w:t>Company Name:</w:t>
        <w:tab/>
        <w:tab/>
        <w:tab/>
        <w:tab/>
        <w:t>Em</w:t>
      </w:r>
      <w:r>
        <w:rPr>
          <w:rStyle w:val="Qowtfont3arial"/>
          <w:rFonts w:cs="Arial" w:ascii="Arial" w:hAnsi="Arial"/>
          <w:b/>
          <w:bCs/>
          <w:sz w:val="20"/>
          <w:szCs w:val="20"/>
        </w:rPr>
        <w:t>XXXX</w:t>
      </w:r>
      <w:r>
        <w:rPr>
          <w:rStyle w:val="Qowtfont3arial"/>
          <w:rFonts w:cs="Arial" w:ascii="Arial" w:hAnsi="Arial"/>
          <w:b/>
          <w:bCs/>
          <w:sz w:val="20"/>
          <w:szCs w:val="20"/>
        </w:rPr>
        <w:t>ftware Services Pvt. Ltd.</w:t>
      </w:r>
    </w:p>
    <w:p>
      <w:pPr>
        <w:pStyle w:val="Qowtstlnormal"/>
        <w:spacing w:before="280" w:after="280"/>
        <w:ind w:left="0" w:right="0" w:firstLine="180"/>
        <w:jc w:val="both"/>
        <w:rPr>
          <w:rStyle w:val="Qowtfont3arial"/>
          <w:rFonts w:cs="Arial" w:ascii="Arial" w:hAnsi="Arial"/>
          <w:sz w:val="20"/>
          <w:szCs w:val="20"/>
        </w:rPr>
      </w:pPr>
      <w:r>
        <w:rPr>
          <w:rStyle w:val="Qowtfont3arial"/>
          <w:rFonts w:cs="Arial" w:ascii="Arial" w:hAnsi="Arial"/>
          <w:sz w:val="20"/>
          <w:szCs w:val="20"/>
        </w:rPr>
        <w:t>Title:</w:t>
        <w:tab/>
        <w:tab/>
        <w:tab/>
        <w:tab/>
        <w:tab/>
        <w:tab/>
        <w:t>Assistant Manager</w:t>
      </w:r>
    </w:p>
    <w:p>
      <w:pPr>
        <w:pStyle w:val="Qowtstlnormal"/>
        <w:spacing w:before="280" w:after="280"/>
        <w:ind w:left="0" w:right="0" w:firstLine="1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</w:rPr>
        <w:t>Time Period:</w:t>
        <w:tab/>
        <w:tab/>
        <w:tab/>
        <w:tab/>
        <w:tab/>
      </w: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August 2002 – February 2005</w:t>
      </w:r>
    </w:p>
    <w:p>
      <w:pPr>
        <w:pStyle w:val="Qowtstlnormal"/>
        <w:spacing w:before="280" w:after="280"/>
        <w:ind w:left="18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Qowtstlnormal"/>
        <w:spacing w:before="280" w:after="280"/>
        <w:ind w:left="180" w:right="0" w:hanging="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</w:rPr>
        <w:t xml:space="preserve">eMind Software Services Pvt. Ltd. was the offshore development center of </w:t>
      </w: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eMind LLC, US based company, engaged in providing compliance related management solutions and e-learning content to the US financial services industry.</w:t>
      </w:r>
    </w:p>
    <w:p>
      <w:pPr>
        <w:pStyle w:val="Qowtstlnormal"/>
        <w:spacing w:before="280" w:after="280"/>
        <w:ind w:left="720" w:right="0" w:hanging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Qowtli17114895150"/>
        <w:numPr>
          <w:ilvl w:val="0"/>
          <w:numId w:val="5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 xml:space="preserve">Managed </w:t>
      </w:r>
      <w:r>
        <w:rPr>
          <w:rStyle w:val="Qowtfont3arial"/>
          <w:rFonts w:cs="Arial" w:ascii="Arial" w:hAnsi="Arial"/>
          <w:b/>
          <w:bCs/>
          <w:sz w:val="20"/>
          <w:szCs w:val="20"/>
        </w:rPr>
        <w:t>o</w:t>
      </w: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perations of IT Infrastructure including Data Centers, data &amp; communications networks, servers, desktops, peripherals and applications.</w:t>
      </w:r>
    </w:p>
    <w:p>
      <w:pPr>
        <w:pStyle w:val="Qowtli17114895150"/>
        <w:numPr>
          <w:ilvl w:val="0"/>
          <w:numId w:val="5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 xml:space="preserve">Implemented backup &amp; DR procedures in adherence to corporate practices. </w:t>
      </w:r>
    </w:p>
    <w:p>
      <w:pPr>
        <w:pStyle w:val="Qowtli17114895150"/>
        <w:numPr>
          <w:ilvl w:val="0"/>
          <w:numId w:val="5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Ensured compliance with the contractual obligations, licenses and warranties as well as corporate security policies.</w:t>
      </w:r>
    </w:p>
    <w:p>
      <w:pPr>
        <w:pStyle w:val="Qowtli17114895150"/>
        <w:numPr>
          <w:ilvl w:val="0"/>
          <w:numId w:val="5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Liaised with various teams (production, product management, development, customer support and quality assurance). Worked with the legal team on preparing clients’ pre-sales proposals and RFPs.</w:t>
      </w:r>
    </w:p>
    <w:p>
      <w:pPr>
        <w:pStyle w:val="Qowtli17114895150"/>
        <w:numPr>
          <w:ilvl w:val="0"/>
          <w:numId w:val="6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Executed multiple projects including Data Center Re-architecture and Data Center Security Audit.</w:t>
      </w:r>
    </w:p>
    <w:p>
      <w:pPr>
        <w:pStyle w:val="Qowtli17114895150"/>
        <w:numPr>
          <w:ilvl w:val="0"/>
          <w:numId w:val="6"/>
        </w:numPr>
        <w:spacing w:before="280" w:after="280"/>
        <w:jc w:val="both"/>
        <w:rPr>
          <w:rStyle w:val="Qowtfont3arial"/>
          <w:rFonts w:cs="Arial" w:ascii="Arial" w:hAnsi="Arial"/>
          <w:sz w:val="20"/>
          <w:szCs w:val="20"/>
          <w:shd w:fill="FFFFFF" w:val="clear"/>
        </w:rPr>
      </w:pPr>
      <w:r>
        <w:rPr>
          <w:rStyle w:val="Qowtfont3arial"/>
          <w:rFonts w:cs="Arial" w:ascii="Arial" w:hAnsi="Arial"/>
          <w:sz w:val="20"/>
          <w:szCs w:val="20"/>
          <w:shd w:fill="FFFFFF" w:val="clear"/>
        </w:rPr>
        <w:t>Built team, mentored team, enhanced team performance &amp; productivity; enabled employee retention.</w:t>
      </w:r>
    </w:p>
    <w:p>
      <w:pPr>
        <w:pStyle w:val="TextBody"/>
        <w:overflowPunct w:val="false"/>
        <w:jc w:val="both"/>
        <w:textAlignment w:val="auto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PREVIOUS ASSIGNMENTS</w:t>
      </w:r>
      <w:r>
        <w:rPr>
          <w:rFonts w:ascii="Verdana" w:hAnsi="Verdana"/>
          <w:b/>
          <w:sz w:val="17"/>
          <w:szCs w:val="17"/>
        </w:rPr>
        <w:pict>
          <v:rect id="shape_0" fillcolor="#333333" stroked="f" style="position:absolute;margin-left:0pt;margin-top:0pt;width:0pt;height:4.95pt">
            <v:wrap v:type="none"/>
            <v:fill color2="#2f2f2f" detectmouseclick="t"/>
            <v:stroke color="#3465a4" joinstyle="round" endcap="flat"/>
          </v:rect>
        </w:pict>
      </w:r>
    </w:p>
    <w:p>
      <w:pPr>
        <w:pStyle w:val="Normal"/>
        <w:spacing w:before="80" w:after="96"/>
        <w:ind w:left="720" w:right="0" w:hanging="0"/>
        <w:rPr>
          <w:rFonts w:cs="Arial" w:ascii="Verdana" w:hAnsi="Verdana"/>
          <w:b/>
          <w:sz w:val="17"/>
          <w:szCs w:val="17"/>
        </w:rPr>
      </w:pPr>
      <w:r>
        <w:rPr>
          <w:rFonts w:cs="Arial" w:ascii="Verdana" w:hAnsi="Verdana"/>
          <w:b/>
          <w:sz w:val="17"/>
          <w:szCs w:val="17"/>
        </w:rPr>
        <w:t xml:space="preserve">Jan’ 2002 – July’ 2002: </w:t>
      </w:r>
      <w:r>
        <w:rPr>
          <w:rFonts w:cs="Arial" w:ascii="Verdana" w:hAnsi="Verdana"/>
          <w:b/>
          <w:sz w:val="17"/>
          <w:szCs w:val="17"/>
        </w:rPr>
        <w:t>XXX</w:t>
      </w:r>
      <w:r>
        <w:rPr>
          <w:rFonts w:cs="Arial" w:ascii="Verdana" w:hAnsi="Verdana"/>
          <w:b/>
          <w:sz w:val="17"/>
          <w:szCs w:val="17"/>
        </w:rPr>
        <w:t xml:space="preserve"> Infinet Ltd., </w:t>
      </w:r>
      <w:r>
        <w:rPr>
          <w:rFonts w:cs="Arial" w:ascii="Verdana" w:hAnsi="Verdana"/>
          <w:b/>
          <w:sz w:val="17"/>
          <w:szCs w:val="17"/>
        </w:rPr>
        <w:t>XXX</w:t>
      </w:r>
      <w:r>
        <w:rPr>
          <w:rFonts w:cs="Arial" w:ascii="Verdana" w:hAnsi="Verdana"/>
          <w:b/>
          <w:sz w:val="17"/>
          <w:szCs w:val="17"/>
        </w:rPr>
        <w:t xml:space="preserve"> as Engineer-VPN Support</w:t>
      </w:r>
    </w:p>
    <w:p>
      <w:pPr>
        <w:pStyle w:val="Normal"/>
        <w:spacing w:before="0" w:after="96"/>
        <w:ind w:left="720" w:right="0" w:hanging="0"/>
        <w:rPr>
          <w:rFonts w:cs="Arial" w:ascii="Verdana" w:hAnsi="Verdana"/>
          <w:b/>
          <w:sz w:val="17"/>
          <w:szCs w:val="17"/>
        </w:rPr>
      </w:pPr>
      <w:r>
        <w:rPr>
          <w:rFonts w:cs="Arial" w:ascii="Verdana" w:hAnsi="Verdana"/>
          <w:b/>
          <w:sz w:val="17"/>
          <w:szCs w:val="17"/>
        </w:rPr>
        <w:t xml:space="preserve">Jan’ 1999 – Dec’ 2001: </w:t>
      </w:r>
      <w:r>
        <w:rPr>
          <w:rFonts w:cs="Arial" w:ascii="Verdana" w:hAnsi="Verdana"/>
          <w:b/>
          <w:sz w:val="17"/>
          <w:szCs w:val="17"/>
        </w:rPr>
        <w:t>XX</w:t>
      </w:r>
      <w:r>
        <w:rPr>
          <w:rFonts w:cs="Arial" w:ascii="Verdana" w:hAnsi="Verdana"/>
          <w:b/>
          <w:sz w:val="17"/>
          <w:szCs w:val="17"/>
        </w:rPr>
        <w:t xml:space="preserve"> Informatics as System Administrator</w:t>
      </w:r>
    </w:p>
    <w:p>
      <w:pPr>
        <w:pStyle w:val="Heading3"/>
        <w:spacing w:before="0" w:after="96"/>
        <w:ind w:left="720" w:right="0" w:hanging="0"/>
        <w:rPr>
          <w:rFonts w:ascii="Verdana" w:hAnsi="Verdana"/>
          <w:b w:val="false"/>
          <w:bCs w:val="false"/>
          <w:sz w:val="17"/>
          <w:szCs w:val="17"/>
        </w:rPr>
      </w:pPr>
      <w:r>
        <w:rPr>
          <w:rFonts w:ascii="Verdana" w:hAnsi="Verdana"/>
          <w:bCs w:val="false"/>
          <w:sz w:val="17"/>
          <w:szCs w:val="17"/>
        </w:rPr>
        <w:t xml:space="preserve">Aug’ 1996 – Dec’ 1998: </w:t>
      </w:r>
      <w:r>
        <w:rPr>
          <w:rFonts w:ascii="Verdana" w:hAnsi="Verdana"/>
          <w:bCs w:val="false"/>
          <w:sz w:val="17"/>
          <w:szCs w:val="17"/>
        </w:rPr>
        <w:t>ZZXX</w:t>
      </w:r>
      <w:r>
        <w:rPr>
          <w:rFonts w:ascii="Verdana" w:hAnsi="Verdana"/>
          <w:bCs w:val="false"/>
          <w:sz w:val="17"/>
          <w:szCs w:val="17"/>
        </w:rPr>
        <w:t xml:space="preserve"> Computers, </w:t>
      </w:r>
      <w:r>
        <w:rPr>
          <w:rFonts w:ascii="Verdana" w:hAnsi="Verdana"/>
          <w:bCs w:val="false"/>
          <w:sz w:val="17"/>
          <w:szCs w:val="17"/>
        </w:rPr>
        <w:t>XXX</w:t>
      </w:r>
      <w:r>
        <w:rPr>
          <w:rFonts w:ascii="Verdana" w:hAnsi="Verdana"/>
          <w:bCs w:val="false"/>
          <w:sz w:val="17"/>
          <w:szCs w:val="17"/>
        </w:rPr>
        <w:t xml:space="preserve"> as System Administrato</w:t>
      </w:r>
      <w:r>
        <w:rPr>
          <w:rFonts w:ascii="Verdana" w:hAnsi="Verdana"/>
          <w:b w:val="false"/>
          <w:bCs w:val="false"/>
          <w:sz w:val="17"/>
          <w:szCs w:val="17"/>
        </w:rPr>
        <w:t>r</w:t>
      </w:r>
    </w:p>
    <w:p>
      <w:pPr>
        <w:pStyle w:val="TextBody"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548" w:leader="none"/>
        </w:tabs>
        <w:spacing w:before="0" w:after="48"/>
        <w:ind w:left="1440" w:right="0" w:hanging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ind w:left="180" w:hanging="18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6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8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4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List"/>
    <w:lsdException w:semiHidden="1" w:unhideWhenUsed="1" w:name="List Bullet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qFormat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iPriority="99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iPriority="99" w:unhideWhenUsed="1" w:name="Mention"/>
    <w:lsdException w:semiHidden="1" w:uiPriority="99" w:unhideWhenUsed="1" w:name="Smart Hyperlink"/>
    <w:lsdException w:semiHidden="1" w:uiPriority="99" w:unhideWhenUsed="1" w:name="Hashtag"/>
  </w:latentStyles>
  <w:style w:type="paragraph" w:styleId="Normal" w:default="1">
    <w:name w:val="Normal"/>
    <w:qFormat/>
    <w:rsid w:val="00d730b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rsid w:val="003152b8"/>
    <w:basedOn w:val="Normal"/>
    <w:next w:val="Normal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qFormat/>
    <w:rsid w:val="00fb75dd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qFormat/>
    <w:rsid w:val="0096186e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qFormat/>
    <w:rsid w:val="00957e5e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qFormat/>
    <w:rsid w:val="00957e5e"/>
    <w:basedOn w:val="Normal"/>
    <w:next w:val="Normal"/>
    <w:pPr>
      <w:spacing w:before="240" w:after="60"/>
      <w:outlineLvl w:val="6"/>
    </w:pPr>
    <w:rPr/>
  </w:style>
  <w:style w:type="paragraph" w:styleId="Heading8">
    <w:name w:val="Heading 8"/>
    <w:qFormat/>
    <w:rsid w:val="00957e5e"/>
    <w:basedOn w:val="Normal"/>
    <w:next w:val="Normal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df7e46"/>
    <w:rPr>
      <w:color w:val="0000FF"/>
      <w:u w:val="single"/>
      <w:lang w:val="zxx" w:eastAsia="zxx" w:bidi="zxx"/>
    </w:rPr>
  </w:style>
  <w:style w:type="character" w:styleId="BodyTextIndentChar" w:customStyle="1">
    <w:name w:val="Body Text Indent Char"/>
    <w:link w:val="BodyTextIndent"/>
    <w:rsid w:val="00ee7dde"/>
    <w:rPr>
      <w:sz w:val="24"/>
      <w:lang w:val="en-GB"/>
    </w:rPr>
  </w:style>
  <w:style w:type="character" w:styleId="BalloonTextChar" w:customStyle="1">
    <w:name w:val="Balloon Text Char"/>
    <w:link w:val="BalloonText"/>
    <w:rsid w:val="00292fc7"/>
    <w:rPr>
      <w:rFonts w:ascii="Tahoma" w:hAnsi="Tahoma" w:cs="Tahoma"/>
      <w:sz w:val="16"/>
      <w:szCs w:val="16"/>
    </w:rPr>
  </w:style>
  <w:style w:type="character" w:styleId="Cls" w:customStyle="1">
    <w:name w:val="cls"/>
    <w:rsid w:val="00c508c1"/>
    <w:rPr/>
  </w:style>
  <w:style w:type="character" w:styleId="Hl" w:customStyle="1">
    <w:name w:val="h_l"/>
    <w:rsid w:val="00c508c1"/>
    <w:rPr/>
  </w:style>
  <w:style w:type="character" w:styleId="Appleconvertedspace" w:customStyle="1">
    <w:name w:val="apple-converted-space"/>
    <w:rsid w:val="00dd24dd"/>
    <w:rPr/>
  </w:style>
  <w:style w:type="character" w:styleId="Qowtfont3arial" w:customStyle="1">
    <w:name w:val="qowt-font3-arial"/>
    <w:rsid w:val="00c963e2"/>
    <w:rPr/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Arial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fb75dd"/>
    <w:basedOn w:val="Normal"/>
    <w:pPr>
      <w:overflowPunct w:val="true"/>
      <w:spacing w:lineRule="auto" w:line="288"/>
      <w:textAlignment w:val="baseline"/>
    </w:pPr>
    <w:rPr>
      <w:szCs w:val="20"/>
      <w:lang w:val="en-GB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link w:val="BodyTextIndentChar"/>
    <w:rsid w:val="00fb75dd"/>
    <w:basedOn w:val="Normal"/>
    <w:pPr>
      <w:overflowPunct w:val="true"/>
      <w:spacing w:lineRule="auto" w:line="480" w:before="0" w:after="240"/>
      <w:ind w:left="1440" w:right="0" w:hanging="0"/>
      <w:textAlignment w:val="baseline"/>
    </w:pPr>
    <w:rPr>
      <w:szCs w:val="20"/>
      <w:lang w:val="en-GB"/>
    </w:rPr>
  </w:style>
  <w:style w:type="paragraph" w:styleId="Header">
    <w:name w:val="Header"/>
    <w:rsid w:val="00957e5e"/>
    <w:basedOn w:val="Normal"/>
    <w:pPr>
      <w:tabs>
        <w:tab w:val="center" w:pos="4320" w:leader="none"/>
        <w:tab w:val="right" w:pos="8640" w:leader="none"/>
      </w:tabs>
      <w:overflowPunct w:val="true"/>
      <w:textAlignment w:val="baseline"/>
    </w:pPr>
    <w:rPr>
      <w:sz w:val="20"/>
      <w:szCs w:val="20"/>
      <w:lang w:val="en-GB"/>
    </w:rPr>
  </w:style>
  <w:style w:type="paragraph" w:styleId="Subtitle">
    <w:name w:val="Subtitle"/>
    <w:qFormat/>
    <w:rsid w:val="00df7e46"/>
    <w:basedOn w:val="Normal"/>
    <w:pPr>
      <w:overflowPunct w:val="true"/>
      <w:spacing w:before="0" w:after="120"/>
      <w:jc w:val="center"/>
      <w:textAlignment w:val="baseline"/>
    </w:pPr>
    <w:rPr>
      <w:b/>
      <w:bCs/>
      <w:szCs w:val="20"/>
      <w:lang w:val="en-GB"/>
    </w:rPr>
  </w:style>
  <w:style w:type="paragraph" w:styleId="Default" w:customStyle="1">
    <w:name w:val="Default"/>
    <w:rsid w:val="00b77469"/>
    <w:pPr>
      <w:widowControl/>
      <w:suppressAutoHyphens w:val="true"/>
      <w:bidi w:val="0"/>
      <w:jc w:val="left"/>
    </w:pPr>
    <w:rPr>
      <w:rFonts w:ascii="Cambria" w:hAnsi="Cambria" w:cs="Cambria" w:eastAsia="Times New Roman"/>
      <w:color w:val="000000"/>
      <w:sz w:val="24"/>
      <w:szCs w:val="24"/>
      <w:lang w:val="en-US" w:eastAsia="en-US" w:bidi="ar-SA"/>
    </w:rPr>
  </w:style>
  <w:style w:type="paragraph" w:styleId="BalloonText">
    <w:name w:val="Balloon Text"/>
    <w:link w:val="BalloonTextChar"/>
    <w:rsid w:val="00292fc7"/>
    <w:basedOn w:val="Normal"/>
    <w:pPr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unhideWhenUsed/>
    <w:rsid w:val="005947e2"/>
    <w:basedOn w:val="Normal"/>
    <w:pPr>
      <w:spacing w:before="0" w:after="280"/>
    </w:pPr>
    <w:rPr/>
  </w:style>
  <w:style w:type="paragraph" w:styleId="Qowtstlnormal" w:customStyle="1">
    <w:name w:val="qowt-stl-normal"/>
    <w:rsid w:val="00c963e2"/>
    <w:basedOn w:val="Normal"/>
    <w:pPr>
      <w:spacing w:before="0" w:after="280"/>
    </w:pPr>
    <w:rPr/>
  </w:style>
  <w:style w:type="paragraph" w:styleId="Qowtli17114895150" w:customStyle="1">
    <w:name w:val="qowt-li-1711489515_0"/>
    <w:rsid w:val="00c963e2"/>
    <w:basedOn w:val="Normal"/>
    <w:pPr>
      <w:spacing w:before="0" w:after="280"/>
    </w:pPr>
    <w:rPr/>
  </w:style>
  <w:style w:type="paragraph" w:styleId="ListParagraph">
    <w:name w:val="List Paragraph"/>
    <w:uiPriority w:val="34"/>
    <w:qFormat/>
    <w:rsid w:val="0075267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91585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tinder@rediffmail.com" TargetMode="External"/><Relationship Id="rId3" Type="http://schemas.openxmlformats.org/officeDocument/2006/relationships/hyperlink" Target="mailto:yatinder@rediffmail.com" TargetMode="External"/><Relationship Id="rId4" Type="http://schemas.openxmlformats.org/officeDocument/2006/relationships/hyperlink" Target="mailto:yatinder@rediffmail.com" TargetMode="External"/><Relationship Id="rId5" Type="http://schemas.openxmlformats.org/officeDocument/2006/relationships/hyperlink" Target="https://aws.amazon.com/training/course-descriptions/advanced-architectin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2017-04-17T10:54:00Z</dcterms:created>
  <dc:creator>ysehgal</dc:creator>
  <dc:language>en-IN</dc:language>
  <cp:lastModifiedBy>sahiba</cp:lastModifiedBy>
  <cp:lastPrinted>2016-01-04T08:05:00Z</cp:lastPrinted>
  <dcterms:modified xsi:type="dcterms:W3CDTF">2017-04-17T10:54:00Z</dcterms:modified>
  <cp:revision>2</cp:revision>
  <dc:title>Career Summary –</dc:title>
</cp:coreProperties>
</file>