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179"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80" w:type="dxa"/>
          <w:left w:w="79" w:type="dxa"/>
          <w:bottom w:w="80" w:type="dxa"/>
          <w:right w:w="80" w:type="dxa"/>
        </w:tblCellMar>
      </w:tblPr>
      <w:tblGrid>
        <w:gridCol w:w="1295"/>
        <w:gridCol w:w="7341"/>
      </w:tblGrid>
      <w:tr>
        <w:trPr>
          <w:trHeight w:val="1391"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Normal"/>
              <w:rPr/>
            </w:pPr>
            <w:r>
              <w:rPr/>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odyText1"/>
              <w:rPr>
                <w:b w:val="false"/>
                <w:bCs w:val="false"/>
              </w:rPr>
            </w:pPr>
            <w:r>
              <w:rPr>
                <w:b w:val="false"/>
                <w:bCs w:val="false"/>
              </w:rPr>
            </w:r>
          </w:p>
          <w:p>
            <w:pPr>
              <w:pStyle w:val="Normal"/>
              <w:jc w:val="right"/>
              <w:rPr>
                <w:sz w:val="36"/>
                <w:szCs w:val="36"/>
              </w:rPr>
            </w:pPr>
            <w:r>
              <w:rPr>
                <w:sz w:val="36"/>
                <w:szCs w:val="36"/>
              </w:rPr>
              <w:t>Name</w:t>
            </w:r>
            <w:r>
              <w:rPr>
                <w:sz w:val="36"/>
                <w:szCs w:val="36"/>
              </w:rPr>
              <w:t xml:space="preserve"> </w:t>
            </w:r>
            <w:r>
              <w:rPr>
                <w:sz w:val="36"/>
                <w:szCs w:val="36"/>
              </w:rPr>
              <w:t>Title</w:t>
            </w:r>
          </w:p>
          <w:p>
            <w:pPr>
              <w:pStyle w:val="Normal"/>
              <w:jc w:val="right"/>
              <w:rPr>
                <w:sz w:val="22"/>
                <w:szCs w:val="22"/>
              </w:rPr>
            </w:pPr>
            <w:r>
              <w:rPr>
                <w:sz w:val="22"/>
                <w:szCs w:val="22"/>
              </w:rPr>
            </w:r>
          </w:p>
          <w:p>
            <w:pPr>
              <w:pStyle w:val="Normal"/>
              <w:jc w:val="right"/>
              <w:rPr>
                <w:sz w:val="22"/>
                <w:szCs w:val="22"/>
                <w:lang w:val="de-DE"/>
              </w:rPr>
            </w:pPr>
            <w:bookmarkStart w:id="0" w:name="_GoBack"/>
            <w:bookmarkEnd w:id="0"/>
            <w:r>
              <w:rPr>
                <w:sz w:val="22"/>
                <w:szCs w:val="22"/>
                <w:lang w:val="de-DE"/>
              </w:rPr>
              <w:t xml:space="preserve"> </w:t>
            </w:r>
          </w:p>
        </w:tc>
      </w:tr>
      <w:tr>
        <w:trPr>
          <w:trHeight w:val="4399"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widowControl/>
              <w:bidi w:val="0"/>
              <w:spacing w:lineRule="atLeast" w:line="220" w:before="220" w:after="120"/>
              <w:jc w:val="left"/>
              <w:outlineLvl w:val="0"/>
              <w:rPr>
                <w:rFonts w:ascii="Arial" w:hAnsi="Arial"/>
                <w:spacing w:val="0"/>
                <w:sz w:val="20"/>
                <w:szCs w:val="20"/>
              </w:rPr>
            </w:pPr>
            <w:r>
              <w:rPr>
                <w:rFonts w:ascii="Arial" w:hAnsi="Arial"/>
                <w:spacing w:val="0"/>
                <w:sz w:val="20"/>
                <w:szCs w:val="20"/>
              </w:rPr>
              <w:t>Summary</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odyText1"/>
              <w:rPr>
                <w:b w:val="false"/>
                <w:bCs w:val="false"/>
              </w:rPr>
            </w:pPr>
            <w:r>
              <w:rPr>
                <w:b w:val="false"/>
                <w:bCs w:val="false"/>
              </w:rPr>
            </w:r>
          </w:p>
          <w:p>
            <w:pPr>
              <w:pStyle w:val="BodyText1"/>
              <w:rPr/>
            </w:pPr>
            <w:r>
              <w:rPr/>
              <w:t>Amazon AWS Certified Solution Architect and Microsoft Azure Certified with over 17 years of experience in designing and implementation of UNIX/Linux Infrastructure at in-house data-centre and public cloud (Amazon AWS and Azure)</w:t>
            </w:r>
          </w:p>
          <w:p>
            <w:pPr>
              <w:pStyle w:val="Normal"/>
              <w:rPr/>
            </w:pPr>
            <w:r>
              <w:rPr/>
            </w:r>
          </w:p>
          <w:p>
            <w:pPr>
              <w:pStyle w:val="Normal"/>
              <w:rPr/>
            </w:pPr>
            <w:r>
              <w:rPr/>
              <w:t>I am passionate about designing an Architecture of IT Infrastructure for the Customers across the globe. Work with customer IT, LOB and CxO management to develop an accurate understanding of business needs.</w:t>
            </w:r>
          </w:p>
          <w:p>
            <w:pPr>
              <w:pStyle w:val="Normal"/>
              <w:rPr/>
            </w:pPr>
            <w:r>
              <w:rPr/>
            </w:r>
          </w:p>
          <w:p>
            <w:pPr>
              <w:pStyle w:val="Normal"/>
              <w:rPr/>
            </w:pPr>
            <w:r>
              <w:rPr/>
              <w:t>Cloud Build Services - Advising Clients about Private Cloud, Detailed assessment of client environment and recommending roadmap, designing and implementing private cloud (IaaS, PaaS, and SaaS).</w:t>
            </w:r>
          </w:p>
          <w:p>
            <w:pPr>
              <w:pStyle w:val="Normal"/>
              <w:rPr/>
            </w:pPr>
            <w:r>
              <w:rPr/>
              <w:t>Excellent knowledge of Amazon Cloud Services like EC2, EFS, RDS, DynamoDB, ELB, VPC and SWF. Managing highly complex &amp; large IT Infrastructure with physical, Virtual and Cloud UNIX/Linux environment. Worked on various projects on hardware migration, consolidation, software upgrade and network/backup. Having worked directly with customers, business teams, Technical Solutions Architect and Program / Project Management team, to provide technical solutions.</w:t>
            </w:r>
          </w:p>
        </w:tc>
      </w:tr>
      <w:tr>
        <w:trPr>
          <w:trHeight w:val="1098"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widowControl/>
              <w:bidi w:val="0"/>
              <w:spacing w:lineRule="atLeast" w:line="220" w:before="220" w:after="120"/>
              <w:jc w:val="left"/>
              <w:outlineLvl w:val="0"/>
              <w:rPr>
                <w:rFonts w:ascii="Arial" w:hAnsi="Arial"/>
                <w:spacing w:val="0"/>
                <w:sz w:val="20"/>
                <w:szCs w:val="20"/>
              </w:rPr>
            </w:pPr>
            <w:r>
              <w:rPr>
                <w:rFonts w:ascii="Arial" w:hAnsi="Arial"/>
                <w:spacing w:val="0"/>
                <w:sz w:val="20"/>
                <w:szCs w:val="20"/>
              </w:rPr>
              <w:t>Formal Education</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odyText1"/>
              <w:rPr/>
            </w:pPr>
            <w:r>
              <w:rPr/>
            </w:r>
          </w:p>
          <w:p>
            <w:pPr>
              <w:pStyle w:val="BodyText1"/>
              <w:rPr/>
            </w:pPr>
            <w:r>
              <w:rPr/>
              <w:t xml:space="preserve">Bachelor of Science in Computer Maintenance (B.Sc) </w:t>
            </w:r>
          </w:p>
          <w:p>
            <w:pPr>
              <w:pStyle w:val="Normal"/>
              <w:rPr/>
            </w:pPr>
            <w:r>
              <w:rPr/>
              <w:t>Full Time Three Years Degree Course</w:t>
            </w:r>
          </w:p>
          <w:p>
            <w:pPr>
              <w:pStyle w:val="BodyText1"/>
              <w:rPr>
                <w:b w:val="false"/>
                <w:bCs w:val="false"/>
              </w:rPr>
            </w:pPr>
            <w:r>
              <w:rPr>
                <w:b w:val="false"/>
                <w:bCs w:val="false"/>
              </w:rPr>
              <w:t>[Guru Nanak Dev University, Amritsar, Punjab]</w:t>
            </w:r>
          </w:p>
          <w:p>
            <w:pPr>
              <w:pStyle w:val="Normal"/>
              <w:rPr>
                <w:rStyle w:val="Hyperlink1"/>
              </w:rPr>
            </w:pPr>
            <w:hyperlink r:id="rId2">
              <w:r>
                <w:rPr>
                  <w:rStyle w:val="Hyperlink1"/>
                </w:rPr>
                <w:t>http://www.gndu.ac.in/</w:t>
              </w:r>
            </w:hyperlink>
          </w:p>
        </w:tc>
      </w:tr>
      <w:tr>
        <w:trPr>
          <w:trHeight w:val="3796"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spacing w:before="0" w:after="120"/>
              <w:rPr>
                <w:b w:val="false"/>
                <w:bCs w:val="false"/>
              </w:rPr>
            </w:pPr>
            <w:r>
              <w:rPr>
                <w:b w:val="false"/>
                <w:bCs w:val="false"/>
              </w:rPr>
            </w:r>
          </w:p>
          <w:p>
            <w:pPr>
              <w:pStyle w:val="Heading1"/>
              <w:rPr>
                <w:rStyle w:val="None"/>
                <w:rFonts w:ascii="Arial" w:hAnsi="Arial"/>
                <w:spacing w:val="0"/>
                <w:sz w:val="20"/>
                <w:szCs w:val="20"/>
              </w:rPr>
            </w:pPr>
            <w:r>
              <w:rPr>
                <w:rStyle w:val="None"/>
                <w:rFonts w:ascii="Arial" w:hAnsi="Arial"/>
                <w:spacing w:val="0"/>
                <w:sz w:val="20"/>
                <w:szCs w:val="20"/>
              </w:rPr>
              <w:t xml:space="preserve">Professional </w:t>
            </w:r>
          </w:p>
          <w:p>
            <w:pPr>
              <w:pStyle w:val="Heading1"/>
              <w:widowControl/>
              <w:bidi w:val="0"/>
              <w:spacing w:lineRule="atLeast" w:line="220" w:before="220" w:after="120"/>
              <w:jc w:val="left"/>
              <w:outlineLvl w:val="0"/>
              <w:rPr>
                <w:rStyle w:val="None"/>
                <w:rFonts w:ascii="Arial" w:hAnsi="Arial"/>
                <w:spacing w:val="0"/>
                <w:sz w:val="20"/>
                <w:szCs w:val="20"/>
              </w:rPr>
            </w:pPr>
            <w:r>
              <w:rPr>
                <w:rStyle w:val="None"/>
                <w:rFonts w:ascii="Arial" w:hAnsi="Arial"/>
                <w:spacing w:val="0"/>
                <w:sz w:val="20"/>
                <w:szCs w:val="20"/>
              </w:rPr>
              <w:t>Certifications and Trainings</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ulletedList"/>
              <w:rPr/>
            </w:pPr>
            <w:r>
              <w:rPr/>
            </w:r>
          </w:p>
          <w:p>
            <w:pPr>
              <w:pStyle w:val="BulletedList"/>
              <w:numPr>
                <w:ilvl w:val="0"/>
                <w:numId w:val="1"/>
              </w:numPr>
              <w:rPr>
                <w:rStyle w:val="None"/>
                <w:b/>
                <w:bCs/>
              </w:rPr>
            </w:pPr>
            <w:r>
              <w:rPr>
                <w:rStyle w:val="None"/>
                <w:b/>
                <w:bCs/>
              </w:rPr>
              <w:t>Amazon AWS Certified Solution Architect</w:t>
            </w:r>
          </w:p>
          <w:p>
            <w:pPr>
              <w:pStyle w:val="BulletedList"/>
              <w:numPr>
                <w:ilvl w:val="0"/>
                <w:numId w:val="1"/>
              </w:numPr>
              <w:rPr>
                <w:rStyle w:val="None"/>
                <w:b/>
                <w:bCs/>
              </w:rPr>
            </w:pPr>
            <w:r>
              <w:rPr>
                <w:rStyle w:val="None"/>
                <w:b/>
                <w:bCs/>
              </w:rPr>
              <w:t>Amazon AWS Certified SysOps</w:t>
            </w:r>
          </w:p>
          <w:p>
            <w:pPr>
              <w:pStyle w:val="BulletedList"/>
              <w:numPr>
                <w:ilvl w:val="0"/>
                <w:numId w:val="1"/>
              </w:numPr>
              <w:rPr>
                <w:rStyle w:val="None"/>
                <w:b/>
                <w:bCs/>
              </w:rPr>
            </w:pPr>
            <w:r>
              <w:rPr>
                <w:rStyle w:val="None"/>
                <w:b/>
                <w:bCs/>
              </w:rPr>
              <w:t>Amazon AWS Certified Developer</w:t>
            </w:r>
          </w:p>
          <w:p>
            <w:pPr>
              <w:pStyle w:val="BulletedList"/>
              <w:numPr>
                <w:ilvl w:val="0"/>
                <w:numId w:val="1"/>
              </w:numPr>
              <w:rPr>
                <w:rStyle w:val="None"/>
                <w:b/>
                <w:bCs/>
              </w:rPr>
            </w:pPr>
            <w:r>
              <w:rPr>
                <w:rStyle w:val="None"/>
                <w:b/>
                <w:bCs/>
              </w:rPr>
              <w:t>Azure Cloud - Certified Microsoft Specialist</w:t>
            </w:r>
          </w:p>
          <w:p>
            <w:pPr>
              <w:pStyle w:val="BulletedList"/>
              <w:numPr>
                <w:ilvl w:val="0"/>
                <w:numId w:val="1"/>
              </w:numPr>
              <w:rPr>
                <w:rStyle w:val="None"/>
                <w:b/>
                <w:bCs/>
              </w:rPr>
            </w:pPr>
            <w:r>
              <w:rPr>
                <w:rStyle w:val="None"/>
                <w:b/>
                <w:bCs/>
              </w:rPr>
              <w:t>Rackspace Cloud Certified</w:t>
            </w:r>
          </w:p>
          <w:p>
            <w:pPr>
              <w:pStyle w:val="BulletedList"/>
              <w:numPr>
                <w:ilvl w:val="0"/>
                <w:numId w:val="1"/>
              </w:numPr>
              <w:rPr>
                <w:rStyle w:val="None"/>
                <w:b/>
                <w:bCs/>
              </w:rPr>
            </w:pPr>
            <w:r>
              <w:rPr>
                <w:rStyle w:val="None"/>
                <w:b/>
                <w:bCs/>
              </w:rPr>
              <w:t>RedHat OpenStack Cloud</w:t>
            </w:r>
          </w:p>
          <w:p>
            <w:pPr>
              <w:pStyle w:val="BulletedList"/>
              <w:numPr>
                <w:ilvl w:val="0"/>
                <w:numId w:val="1"/>
              </w:numPr>
              <w:rPr>
                <w:rStyle w:val="None"/>
                <w:b/>
                <w:bCs/>
              </w:rPr>
            </w:pPr>
            <w:r>
              <w:rPr>
                <w:rStyle w:val="None"/>
                <w:b/>
                <w:bCs/>
              </w:rPr>
              <w:t>VMware vSphere</w:t>
            </w:r>
          </w:p>
          <w:p>
            <w:pPr>
              <w:pStyle w:val="BulletedList"/>
              <w:numPr>
                <w:ilvl w:val="0"/>
                <w:numId w:val="1"/>
              </w:numPr>
              <w:rPr>
                <w:rStyle w:val="None"/>
                <w:b/>
                <w:bCs/>
              </w:rPr>
            </w:pPr>
            <w:r>
              <w:rPr>
                <w:rStyle w:val="None"/>
                <w:b/>
                <w:bCs/>
              </w:rPr>
              <w:t>PMP Certified</w:t>
            </w:r>
          </w:p>
          <w:p>
            <w:pPr>
              <w:pStyle w:val="BulletedList"/>
              <w:numPr>
                <w:ilvl w:val="0"/>
                <w:numId w:val="1"/>
              </w:numPr>
              <w:rPr>
                <w:rStyle w:val="None"/>
                <w:b/>
                <w:bCs/>
              </w:rPr>
            </w:pPr>
            <w:r>
              <w:rPr>
                <w:rStyle w:val="None"/>
                <w:b/>
                <w:bCs/>
              </w:rPr>
              <w:t>ITIL v3 Certified</w:t>
            </w:r>
          </w:p>
          <w:p>
            <w:pPr>
              <w:pStyle w:val="BulletedList"/>
              <w:numPr>
                <w:ilvl w:val="0"/>
                <w:numId w:val="1"/>
              </w:numPr>
              <w:rPr>
                <w:rStyle w:val="None"/>
              </w:rPr>
            </w:pPr>
            <w:r>
              <w:rPr>
                <w:rStyle w:val="None"/>
              </w:rPr>
              <w:t>RedHat Linux 6/7</w:t>
            </w:r>
          </w:p>
          <w:p>
            <w:pPr>
              <w:pStyle w:val="BulletedList"/>
              <w:numPr>
                <w:ilvl w:val="0"/>
                <w:numId w:val="1"/>
              </w:numPr>
              <w:rPr>
                <w:rStyle w:val="None"/>
              </w:rPr>
            </w:pPr>
            <w:r>
              <w:rPr>
                <w:rStyle w:val="None"/>
              </w:rPr>
              <w:t>Solaris Certified on version 7/8/9/10</w:t>
            </w:r>
          </w:p>
          <w:p>
            <w:pPr>
              <w:pStyle w:val="BulletedList"/>
              <w:numPr>
                <w:ilvl w:val="0"/>
                <w:numId w:val="2"/>
              </w:numPr>
              <w:rPr>
                <w:rStyle w:val="None"/>
              </w:rPr>
            </w:pPr>
            <w:r>
              <w:rPr>
                <w:rStyle w:val="None"/>
              </w:rPr>
              <w:t>Sun Certified Data Management Engineer On VERITAS</w:t>
            </w:r>
          </w:p>
          <w:p>
            <w:pPr>
              <w:pStyle w:val="BulletedList"/>
              <w:numPr>
                <w:ilvl w:val="0"/>
                <w:numId w:val="2"/>
              </w:numPr>
              <w:spacing w:before="0" w:after="60"/>
              <w:rPr>
                <w:rStyle w:val="None"/>
              </w:rPr>
            </w:pPr>
            <w:r>
              <w:rPr>
                <w:rStyle w:val="None"/>
              </w:rPr>
              <w:t xml:space="preserve">CCNA (Cisco Certified Network Associate) and MCSE </w:t>
            </w:r>
          </w:p>
        </w:tc>
      </w:tr>
      <w:tr>
        <w:trPr>
          <w:trHeight w:val="1559"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spacing w:lineRule="auto" w:line="240" w:before="0" w:after="120"/>
              <w:rPr>
                <w:b w:val="false"/>
                <w:bCs w:val="false"/>
              </w:rPr>
            </w:pPr>
            <w:r>
              <w:rPr>
                <w:b w:val="false"/>
                <w:bCs w:val="false"/>
              </w:rPr>
            </w:r>
          </w:p>
          <w:p>
            <w:pPr>
              <w:pStyle w:val="Heading1"/>
              <w:spacing w:lineRule="auto" w:line="240" w:before="0" w:after="120"/>
              <w:rPr>
                <w:rStyle w:val="None"/>
                <w:b w:val="false"/>
                <w:bCs w:val="false"/>
              </w:rPr>
            </w:pPr>
            <w:r>
              <w:rPr>
                <w:rStyle w:val="None"/>
                <w:b w:val="false"/>
                <w:bCs w:val="false"/>
              </w:rPr>
              <w:t>Experience</w:t>
            </w:r>
          </w:p>
          <w:p>
            <w:pPr>
              <w:pStyle w:val="Heading1"/>
              <w:spacing w:lineRule="auto" w:line="240" w:before="0" w:after="120"/>
              <w:rPr>
                <w:rStyle w:val="None"/>
                <w:b w:val="false"/>
                <w:bCs w:val="false"/>
              </w:rPr>
            </w:pPr>
            <w:r>
              <w:rPr>
                <w:rStyle w:val="None"/>
                <w:b w:val="false"/>
                <w:bCs w:val="false"/>
              </w:rPr>
              <w:t xml:space="preserve">Summary </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ulletedList"/>
              <w:rPr/>
            </w:pPr>
            <w:r>
              <w:rPr/>
            </w:r>
          </w:p>
          <w:p>
            <w:pPr>
              <w:pStyle w:val="BulletedList"/>
              <w:numPr>
                <w:ilvl w:val="0"/>
                <w:numId w:val="3"/>
              </w:numPr>
              <w:rPr>
                <w:rStyle w:val="None"/>
                <w:spacing w:val="0"/>
              </w:rPr>
            </w:pPr>
            <w:r>
              <w:rPr>
                <w:rStyle w:val="None"/>
                <w:b/>
                <w:bCs/>
                <w:spacing w:val="0"/>
              </w:rPr>
              <w:t>E</w:t>
            </w:r>
            <w:r>
              <w:rPr>
                <w:rStyle w:val="None"/>
                <w:b/>
                <w:bCs/>
                <w:spacing w:val="0"/>
              </w:rPr>
              <w:t>XXXX</w:t>
            </w:r>
            <w:r>
              <w:rPr>
                <w:rStyle w:val="None"/>
                <w:b/>
                <w:bCs/>
                <w:spacing w:val="0"/>
              </w:rPr>
              <w:t xml:space="preserve">n         </w:t>
            </w:r>
            <w:r>
              <w:rPr>
                <w:rStyle w:val="None"/>
                <w:spacing w:val="0"/>
              </w:rPr>
              <w:t xml:space="preserve">Principal Consultant, IT Infrastructure </w:t>
            </w:r>
          </w:p>
          <w:p>
            <w:pPr>
              <w:pStyle w:val="BulletedList"/>
              <w:numPr>
                <w:ilvl w:val="0"/>
                <w:numId w:val="3"/>
              </w:numPr>
              <w:rPr>
                <w:rStyle w:val="None"/>
                <w:b/>
                <w:bCs/>
                <w:spacing w:val="0"/>
              </w:rPr>
            </w:pPr>
            <w:r>
              <w:rPr>
                <w:rStyle w:val="None"/>
                <w:b/>
                <w:bCs/>
                <w:spacing w:val="0"/>
              </w:rPr>
              <w:t>I</w:t>
            </w:r>
            <w:r>
              <w:rPr>
                <w:rStyle w:val="None"/>
                <w:b/>
                <w:bCs/>
                <w:spacing w:val="0"/>
              </w:rPr>
              <w:t>X</w:t>
            </w:r>
            <w:r>
              <w:rPr>
                <w:rStyle w:val="None"/>
                <w:b/>
                <w:bCs/>
                <w:spacing w:val="0"/>
              </w:rPr>
              <w:t xml:space="preserve">M                 </w:t>
            </w:r>
            <w:r>
              <w:rPr>
                <w:rStyle w:val="None"/>
                <w:spacing w:val="0"/>
              </w:rPr>
              <w:t>Sr. Lead Consultant</w:t>
            </w:r>
            <w:r>
              <w:rPr>
                <w:rStyle w:val="None"/>
                <w:b/>
                <w:bCs/>
                <w:spacing w:val="0"/>
              </w:rPr>
              <w:t xml:space="preserve"> </w:t>
            </w:r>
          </w:p>
          <w:p>
            <w:pPr>
              <w:pStyle w:val="BulletedList"/>
              <w:numPr>
                <w:ilvl w:val="0"/>
                <w:numId w:val="3"/>
              </w:numPr>
              <w:rPr>
                <w:rStyle w:val="None"/>
                <w:spacing w:val="0"/>
              </w:rPr>
            </w:pPr>
            <w:r>
              <w:rPr>
                <w:rStyle w:val="None"/>
                <w:b/>
                <w:bCs/>
                <w:spacing w:val="0"/>
              </w:rPr>
              <w:t>C</w:t>
            </w:r>
            <w:r>
              <w:rPr>
                <w:rStyle w:val="None"/>
                <w:b/>
                <w:bCs/>
                <w:spacing w:val="0"/>
              </w:rPr>
              <w:t>X</w:t>
            </w:r>
            <w:r>
              <w:rPr>
                <w:rStyle w:val="None"/>
                <w:b/>
                <w:bCs/>
                <w:spacing w:val="0"/>
              </w:rPr>
              <w:t>C</w:t>
              <w:tab/>
              <w:t xml:space="preserve">     </w:t>
            </w:r>
            <w:r>
              <w:rPr>
                <w:rStyle w:val="None"/>
                <w:spacing w:val="0"/>
              </w:rPr>
              <w:t>Manager</w:t>
            </w:r>
          </w:p>
          <w:p>
            <w:pPr>
              <w:pStyle w:val="BulletedList"/>
              <w:numPr>
                <w:ilvl w:val="0"/>
                <w:numId w:val="3"/>
              </w:numPr>
              <w:rPr>
                <w:rStyle w:val="None"/>
                <w:spacing w:val="0"/>
              </w:rPr>
            </w:pPr>
            <w:r>
              <w:rPr>
                <w:rStyle w:val="None"/>
                <w:b/>
                <w:bCs/>
                <w:spacing w:val="0"/>
              </w:rPr>
              <w:t>J</w:t>
            </w:r>
            <w:r>
              <w:rPr>
                <w:rStyle w:val="None"/>
                <w:b/>
                <w:bCs/>
                <w:spacing w:val="0"/>
              </w:rPr>
              <w:t>XXX</w:t>
            </w:r>
            <w:r>
              <w:rPr>
                <w:rStyle w:val="None"/>
                <w:b/>
                <w:bCs/>
                <w:spacing w:val="0"/>
              </w:rPr>
              <w:t>r</w:t>
            </w:r>
            <w:r>
              <w:rPr>
                <w:rStyle w:val="None"/>
                <w:b/>
                <w:bCs/>
                <w:spacing w:val="0"/>
              </w:rPr>
              <w:t>X</w:t>
            </w:r>
            <w:r>
              <w:rPr>
                <w:rStyle w:val="None"/>
                <w:b/>
                <w:bCs/>
                <w:spacing w:val="0"/>
              </w:rPr>
              <w:t>an</w:t>
              <w:tab/>
              <w:t xml:space="preserve">     </w:t>
            </w:r>
            <w:r>
              <w:rPr>
                <w:rStyle w:val="None"/>
                <w:spacing w:val="0"/>
              </w:rPr>
              <w:t xml:space="preserve">Process Manager </w:t>
            </w:r>
          </w:p>
          <w:p>
            <w:pPr>
              <w:pStyle w:val="BulletedList"/>
              <w:numPr>
                <w:ilvl w:val="0"/>
                <w:numId w:val="3"/>
              </w:numPr>
              <w:spacing w:before="0" w:after="60"/>
              <w:rPr>
                <w:rStyle w:val="None"/>
                <w:spacing w:val="0"/>
              </w:rPr>
            </w:pPr>
            <w:r>
              <w:rPr>
                <w:rStyle w:val="None"/>
                <w:b/>
                <w:bCs/>
                <w:spacing w:val="0"/>
              </w:rPr>
              <w:t>ZZ</w:t>
            </w:r>
            <w:r>
              <w:rPr>
                <w:rStyle w:val="None"/>
                <w:b/>
                <w:bCs/>
                <w:spacing w:val="0"/>
              </w:rPr>
              <w:t>Z</w:t>
              <w:tab/>
              <w:t xml:space="preserve">     </w:t>
            </w:r>
            <w:r>
              <w:rPr>
                <w:rStyle w:val="None"/>
                <w:spacing w:val="0"/>
              </w:rPr>
              <w:t xml:space="preserve">Senior Technical Consultant </w:t>
            </w:r>
          </w:p>
        </w:tc>
      </w:tr>
      <w:tr>
        <w:trPr>
          <w:trHeight w:val="5518"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Normal"/>
              <w:rPr>
                <w:b/>
                <w:bCs/>
              </w:rPr>
            </w:pPr>
            <w:r>
              <w:rPr>
                <w:b/>
                <w:bCs/>
              </w:rPr>
            </w:r>
          </w:p>
          <w:p>
            <w:pPr>
              <w:pStyle w:val="Normal"/>
              <w:rPr>
                <w:rStyle w:val="None"/>
                <w:b/>
                <w:bCs/>
              </w:rPr>
            </w:pPr>
            <w:r>
              <w:rPr>
                <w:rStyle w:val="None"/>
                <w:b/>
                <w:bCs/>
              </w:rPr>
              <w:t>XXXXX</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ulletedList"/>
              <w:rPr/>
            </w:pPr>
            <w:r>
              <w:rPr/>
            </w:r>
          </w:p>
          <w:p>
            <w:pPr>
              <w:pStyle w:val="BulletedList"/>
              <w:rPr>
                <w:rStyle w:val="None"/>
                <w:b/>
                <w:bCs/>
                <w:spacing w:val="0"/>
              </w:rPr>
            </w:pPr>
            <w:r>
              <w:rPr>
                <w:rStyle w:val="None"/>
                <w:b/>
                <w:bCs/>
                <w:spacing w:val="0"/>
              </w:rPr>
              <w:t>Principal Consultant @E</w:t>
            </w:r>
            <w:r>
              <w:rPr>
                <w:rStyle w:val="None"/>
                <w:b/>
                <w:bCs/>
                <w:spacing w:val="0"/>
              </w:rPr>
              <w:t>XXXXX</w:t>
            </w:r>
          </w:p>
          <w:p>
            <w:pPr>
              <w:pStyle w:val="Normal"/>
              <w:numPr>
                <w:ilvl w:val="0"/>
                <w:numId w:val="4"/>
              </w:numPr>
              <w:rPr>
                <w:rStyle w:val="None"/>
              </w:rPr>
            </w:pPr>
            <w:r>
              <w:rPr>
                <w:rStyle w:val="None"/>
              </w:rPr>
              <w:t>Working with divisions to evaluate and advising Datacenter transformation, IT Infrastructure migration and consolidation on Public Cloud.</w:t>
            </w:r>
          </w:p>
          <w:p>
            <w:pPr>
              <w:pStyle w:val="Normal"/>
              <w:numPr>
                <w:ilvl w:val="0"/>
                <w:numId w:val="4"/>
              </w:numPr>
              <w:rPr>
                <w:rStyle w:val="None"/>
              </w:rPr>
            </w:pPr>
            <w:r>
              <w:rPr>
                <w:rStyle w:val="None"/>
              </w:rPr>
              <w:t>Expertise in planning, managing and executing IT/Data center projects within CapEx and OpEx model</w:t>
            </w:r>
          </w:p>
          <w:p>
            <w:pPr>
              <w:pStyle w:val="Normal"/>
              <w:numPr>
                <w:ilvl w:val="0"/>
                <w:numId w:val="4"/>
              </w:numPr>
              <w:rPr>
                <w:rStyle w:val="None"/>
              </w:rPr>
            </w:pPr>
            <w:r>
              <w:rPr>
                <w:rStyle w:val="None"/>
              </w:rPr>
              <w:t>Managing IT infrastructure for Emerson Global Data Centers in US, EMEA and APAC</w:t>
            </w:r>
          </w:p>
          <w:p>
            <w:pPr>
              <w:pStyle w:val="Normal"/>
              <w:numPr>
                <w:ilvl w:val="0"/>
                <w:numId w:val="4"/>
              </w:numPr>
              <w:rPr>
                <w:rStyle w:val="None"/>
              </w:rPr>
            </w:pPr>
            <w:r>
              <w:rPr>
                <w:rStyle w:val="None"/>
              </w:rPr>
              <w:t>Work with OEM Partners to qualify right fit products both from technical and commercial perspective</w:t>
            </w:r>
          </w:p>
          <w:p>
            <w:pPr>
              <w:pStyle w:val="Normal"/>
              <w:numPr>
                <w:ilvl w:val="0"/>
                <w:numId w:val="4"/>
              </w:numPr>
              <w:rPr>
                <w:rStyle w:val="None"/>
              </w:rPr>
            </w:pPr>
            <w:r>
              <w:rPr>
                <w:rStyle w:val="None"/>
              </w:rPr>
              <w:t>Working closely with the customers, business teams, Technical Solutions Architect and Program / Project Management team, to provide technical solutions</w:t>
            </w:r>
          </w:p>
          <w:p>
            <w:pPr>
              <w:pStyle w:val="Normal"/>
              <w:numPr>
                <w:ilvl w:val="0"/>
                <w:numId w:val="4"/>
              </w:numPr>
              <w:rPr>
                <w:rStyle w:val="None"/>
              </w:rPr>
            </w:pPr>
            <w:r>
              <w:rPr>
                <w:rStyle w:val="None"/>
              </w:rPr>
              <w:t>Size the migration/consolidation/new build effort required for the solution</w:t>
            </w:r>
          </w:p>
          <w:p>
            <w:pPr>
              <w:pStyle w:val="Normal"/>
              <w:numPr>
                <w:ilvl w:val="0"/>
                <w:numId w:val="4"/>
              </w:numPr>
              <w:rPr>
                <w:rStyle w:val="None"/>
              </w:rPr>
            </w:pPr>
            <w:r>
              <w:rPr>
                <w:rStyle w:val="None"/>
              </w:rPr>
              <w:t>Design and develop solutions and execution steps for strategic infrastructure initiatives like virtualization, cloud computing, new tools and technology component implementations and deployments.</w:t>
            </w:r>
          </w:p>
          <w:p>
            <w:pPr>
              <w:pStyle w:val="Normal"/>
              <w:numPr>
                <w:ilvl w:val="0"/>
                <w:numId w:val="4"/>
              </w:numPr>
              <w:rPr>
                <w:rStyle w:val="None"/>
              </w:rPr>
            </w:pPr>
            <w:r>
              <w:rPr>
                <w:rStyle w:val="None"/>
              </w:rPr>
              <w:t>Assist and participate in pre-sales activities for developing RFI, RFP and RFQ responses</w:t>
            </w:r>
          </w:p>
          <w:p>
            <w:pPr>
              <w:pStyle w:val="BulletedList"/>
              <w:numPr>
                <w:ilvl w:val="0"/>
                <w:numId w:val="5"/>
              </w:numPr>
              <w:rPr>
                <w:rStyle w:val="None"/>
                <w:spacing w:val="0"/>
              </w:rPr>
            </w:pPr>
            <w:r>
              <w:rPr>
                <w:rStyle w:val="None"/>
                <w:spacing w:val="0"/>
              </w:rPr>
              <w:t>Prepared solution design documents and presentations for clients</w:t>
            </w:r>
          </w:p>
          <w:p>
            <w:pPr>
              <w:pStyle w:val="BulletedList"/>
              <w:numPr>
                <w:ilvl w:val="0"/>
                <w:numId w:val="6"/>
              </w:numPr>
              <w:rPr>
                <w:rStyle w:val="None"/>
                <w:spacing w:val="0"/>
              </w:rPr>
            </w:pPr>
            <w:r>
              <w:rPr>
                <w:rStyle w:val="None"/>
                <w:spacing w:val="0"/>
              </w:rPr>
              <w:t>Communicating with the executive staff (VP, CXO, Directors level)</w:t>
            </w:r>
          </w:p>
          <w:p>
            <w:pPr>
              <w:pStyle w:val="BulletedList"/>
              <w:numPr>
                <w:ilvl w:val="0"/>
                <w:numId w:val="6"/>
              </w:numPr>
              <w:spacing w:before="0" w:after="60"/>
              <w:rPr>
                <w:rStyle w:val="None"/>
              </w:rPr>
            </w:pPr>
            <w:r>
              <w:rPr>
                <w:rStyle w:val="None"/>
              </w:rPr>
              <w:t>Provide assistance to operations team for high impact issues across accounts within competency.</w:t>
            </w:r>
          </w:p>
        </w:tc>
      </w:tr>
      <w:tr>
        <w:trPr>
          <w:trHeight w:val="5898"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Normal"/>
              <w:rPr/>
            </w:pPr>
            <w:r>
              <w:rPr/>
            </w:r>
          </w:p>
          <w:p>
            <w:pPr>
              <w:pStyle w:val="Normal"/>
              <w:rPr>
                <w:rStyle w:val="None"/>
              </w:rPr>
            </w:pPr>
            <w:r>
              <w:rPr>
                <w:rStyle w:val="None"/>
              </w:rPr>
              <w:t>XXX</w:t>
            </w:r>
            <w:r>
              <w:rPr>
                <w:rStyle w:val="None"/>
              </w:rPr>
              <w:t xml:space="preserve"> – India</w:t>
            </w:r>
          </w:p>
          <w:p>
            <w:pPr>
              <w:pStyle w:val="Normal"/>
              <w:rPr>
                <w:rStyle w:val="None"/>
              </w:rPr>
            </w:pPr>
            <w:r>
              <w:rPr>
                <w:rStyle w:val="None"/>
              </w:rPr>
              <w:t>[July’11 –  Sept'12]</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ulletedList"/>
              <w:rPr/>
            </w:pPr>
            <w:r>
              <w:rPr/>
            </w:r>
          </w:p>
          <w:p>
            <w:pPr>
              <w:pStyle w:val="BulletedList"/>
              <w:rPr>
                <w:rStyle w:val="None"/>
                <w:b/>
                <w:bCs/>
              </w:rPr>
            </w:pPr>
            <w:r>
              <w:rPr>
                <w:rStyle w:val="None"/>
                <w:b/>
                <w:bCs/>
              </w:rPr>
              <w:t xml:space="preserve">Sr. Lead Consultant UNIX/Linux Center-Of-Excellence – </w:t>
            </w:r>
            <w:r>
              <w:rPr>
                <w:rStyle w:val="None"/>
                <w:b/>
                <w:bCs/>
              </w:rPr>
              <w:t>XXX</w:t>
            </w:r>
            <w:r>
              <w:rPr>
                <w:rStyle w:val="None"/>
                <w:b/>
                <w:bCs/>
              </w:rPr>
              <w:t xml:space="preserve"> India</w:t>
            </w:r>
          </w:p>
          <w:p>
            <w:pPr>
              <w:pStyle w:val="BulletedList"/>
              <w:rPr>
                <w:rStyle w:val="None"/>
              </w:rPr>
            </w:pPr>
            <w:r>
              <w:rPr>
                <w:rStyle w:val="None"/>
              </w:rPr>
              <w:t>Worked in the capacity of Technical Lead UNIX Center Of Excellence</w:t>
            </w:r>
          </w:p>
          <w:p>
            <w:pPr>
              <w:pStyle w:val="Normal"/>
              <w:numPr>
                <w:ilvl w:val="0"/>
                <w:numId w:val="7"/>
              </w:numPr>
              <w:rPr>
                <w:rStyle w:val="None"/>
              </w:rPr>
            </w:pPr>
            <w:r>
              <w:rPr>
                <w:rStyle w:val="None"/>
              </w:rPr>
              <w:t>Responsible of UNIX production support for Nordic region and driving Service Delivery Excellence and managing infrastructure projects.</w:t>
            </w:r>
          </w:p>
          <w:p>
            <w:pPr>
              <w:pStyle w:val="BulletedList"/>
              <w:numPr>
                <w:ilvl w:val="0"/>
                <w:numId w:val="8"/>
              </w:numPr>
              <w:rPr>
                <w:rStyle w:val="None"/>
                <w:b/>
                <w:bCs/>
                <w:spacing w:val="0"/>
              </w:rPr>
            </w:pPr>
            <w:r>
              <w:rPr>
                <w:rStyle w:val="None"/>
                <w:spacing w:val="0"/>
              </w:rPr>
              <w:t>Responsible for building, maintaining and supporting Oracle T4-4, T5-4, M9000 DELL Power Edge Blades M710, M610/M620, with VMWare VSphere</w:t>
            </w:r>
            <w:r>
              <w:rPr>
                <w:rStyle w:val="None"/>
                <w:b/>
                <w:bCs/>
                <w:spacing w:val="0"/>
              </w:rPr>
              <w:t>.</w:t>
            </w:r>
          </w:p>
          <w:p>
            <w:pPr>
              <w:pStyle w:val="Normal"/>
              <w:numPr>
                <w:ilvl w:val="0"/>
                <w:numId w:val="7"/>
              </w:numPr>
              <w:rPr>
                <w:rStyle w:val="None"/>
              </w:rPr>
            </w:pPr>
            <w:r>
              <w:rPr>
                <w:rStyle w:val="None"/>
              </w:rPr>
              <w:t>Provide assistance to operations team for high impact issues across accounts within competency.</w:t>
            </w:r>
          </w:p>
          <w:p>
            <w:pPr>
              <w:pStyle w:val="Normal"/>
              <w:numPr>
                <w:ilvl w:val="0"/>
                <w:numId w:val="7"/>
              </w:numPr>
              <w:rPr>
                <w:rStyle w:val="None"/>
              </w:rPr>
            </w:pPr>
            <w:r>
              <w:rPr>
                <w:rStyle w:val="None"/>
              </w:rPr>
              <w:t>Managed team of 35 employees supporting different accounts.</w:t>
            </w:r>
          </w:p>
          <w:p>
            <w:pPr>
              <w:pStyle w:val="Normal"/>
              <w:numPr>
                <w:ilvl w:val="0"/>
                <w:numId w:val="7"/>
              </w:numPr>
              <w:rPr>
                <w:rStyle w:val="None"/>
              </w:rPr>
            </w:pPr>
            <w:r>
              <w:rPr>
                <w:rStyle w:val="None"/>
              </w:rPr>
              <w:t>Provide end to end solution document for infrastructure changes and put together a detailed plan of action for all components of an IT data center environment: server, network, storage, systems management, middleware, backup and recovery, messaging, unified communications.</w:t>
            </w:r>
          </w:p>
          <w:p>
            <w:pPr>
              <w:pStyle w:val="Normal"/>
              <w:numPr>
                <w:ilvl w:val="0"/>
                <w:numId w:val="7"/>
              </w:numPr>
              <w:rPr>
                <w:rStyle w:val="None"/>
              </w:rPr>
            </w:pPr>
            <w:r>
              <w:rPr>
                <w:rStyle w:val="None"/>
              </w:rPr>
              <w:t>Preparing the pricing sheet in accordance with the customers input.</w:t>
            </w:r>
          </w:p>
          <w:p>
            <w:pPr>
              <w:pStyle w:val="Normal"/>
              <w:numPr>
                <w:ilvl w:val="0"/>
                <w:numId w:val="7"/>
              </w:numPr>
              <w:rPr>
                <w:rStyle w:val="None"/>
              </w:rPr>
            </w:pPr>
            <w:r>
              <w:rPr>
                <w:rStyle w:val="None"/>
              </w:rPr>
              <w:t>Participate in pre-sales activities, consulting services and products - Developed projects' scopes (SOW, scope of work) and prepared proposals.</w:t>
            </w:r>
          </w:p>
          <w:p>
            <w:pPr>
              <w:pStyle w:val="Normal"/>
              <w:numPr>
                <w:ilvl w:val="0"/>
                <w:numId w:val="7"/>
              </w:numPr>
              <w:rPr>
                <w:rStyle w:val="None"/>
              </w:rPr>
            </w:pPr>
            <w:r>
              <w:rPr>
                <w:rStyle w:val="None"/>
              </w:rPr>
              <w:t>Provided product updates and technical advice to clients - Explained technical capabilities and business benefits of solutions to the customer.</w:t>
            </w:r>
          </w:p>
          <w:p>
            <w:pPr>
              <w:pStyle w:val="Normal"/>
              <w:numPr>
                <w:ilvl w:val="0"/>
                <w:numId w:val="7"/>
              </w:numPr>
              <w:rPr>
                <w:rStyle w:val="None"/>
              </w:rPr>
            </w:pPr>
            <w:r>
              <w:rPr>
                <w:rStyle w:val="None"/>
              </w:rPr>
              <w:t>Driving various infrastructure projects for hardware refresh/migration, software upgrade and network/backup.</w:t>
            </w:r>
          </w:p>
          <w:p>
            <w:pPr>
              <w:pStyle w:val="Normal"/>
              <w:numPr>
                <w:ilvl w:val="0"/>
                <w:numId w:val="7"/>
              </w:numPr>
              <w:rPr>
                <w:rStyle w:val="None"/>
              </w:rPr>
            </w:pPr>
            <w:r>
              <w:rPr>
                <w:rStyle w:val="None"/>
              </w:rPr>
              <w:t>Handling high-end AIX, Linux and Solaris servers with clusters like Sun Fire 25K/15K, T-series, and M-series servers.</w:t>
            </w:r>
          </w:p>
          <w:p>
            <w:pPr>
              <w:pStyle w:val="Normal"/>
              <w:numPr>
                <w:ilvl w:val="0"/>
                <w:numId w:val="7"/>
              </w:numPr>
              <w:rPr>
                <w:rStyle w:val="None"/>
              </w:rPr>
            </w:pPr>
            <w:r>
              <w:rPr>
                <w:rStyle w:val="None"/>
              </w:rPr>
              <w:t>Having very good knowledge of shell and perl script</w:t>
            </w:r>
          </w:p>
        </w:tc>
      </w:tr>
      <w:tr>
        <w:trPr>
          <w:trHeight w:val="3799"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spacing w:lineRule="auto" w:line="240" w:before="0" w:after="120"/>
              <w:rPr/>
            </w:pPr>
            <w:r>
              <w:rPr/>
            </w:r>
          </w:p>
          <w:p>
            <w:pPr>
              <w:pStyle w:val="Normal"/>
              <w:rPr>
                <w:rStyle w:val="None"/>
              </w:rPr>
            </w:pPr>
            <w:r>
              <w:rPr>
                <w:rStyle w:val="None"/>
              </w:rPr>
              <w:t>XXX</w:t>
            </w:r>
          </w:p>
          <w:p>
            <w:pPr>
              <w:pStyle w:val="Normal"/>
              <w:rPr>
                <w:rStyle w:val="None"/>
              </w:rPr>
            </w:pPr>
            <w:r>
              <w:rPr>
                <w:rStyle w:val="None"/>
              </w:rPr>
              <w:t>(</w:t>
            </w:r>
            <w:r>
              <w:rPr>
                <w:rStyle w:val="None"/>
              </w:rPr>
              <w:t>X</w:t>
            </w:r>
            <w:r>
              <w:rPr>
                <w:rStyle w:val="None"/>
              </w:rPr>
              <w:t xml:space="preserve"> Sciences </w:t>
            </w:r>
            <w:r>
              <w:rPr>
                <w:rStyle w:val="None"/>
              </w:rPr>
              <w:t>X</w:t>
            </w:r>
            <w:r>
              <w:rPr>
                <w:rStyle w:val="None"/>
              </w:rPr>
              <w:t>)</w:t>
            </w:r>
          </w:p>
          <w:p>
            <w:pPr>
              <w:pStyle w:val="Normal"/>
              <w:rPr>
                <w:rStyle w:val="None"/>
                <w:b/>
                <w:bCs/>
              </w:rPr>
            </w:pPr>
            <w:r>
              <w:rPr>
                <w:rStyle w:val="None"/>
              </w:rPr>
              <w:t xml:space="preserve"> </w:t>
            </w:r>
            <w:r>
              <w:rPr>
                <w:rStyle w:val="None"/>
              </w:rPr>
              <w:t>[May’08 – June’11]</w:t>
            </w:r>
            <w:r>
              <w:rPr>
                <w:rStyle w:val="None"/>
                <w:b/>
                <w:bCs/>
              </w:rPr>
              <w:t xml:space="preserve">   </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ulletedList"/>
              <w:rPr>
                <w:b/>
                <w:bCs/>
              </w:rPr>
            </w:pPr>
            <w:r>
              <w:rPr>
                <w:b/>
                <w:bCs/>
              </w:rPr>
            </w:r>
          </w:p>
          <w:p>
            <w:pPr>
              <w:pStyle w:val="BulletedList"/>
              <w:rPr>
                <w:rStyle w:val="None"/>
                <w:b/>
                <w:bCs/>
              </w:rPr>
            </w:pPr>
            <w:r>
              <w:rPr>
                <w:rStyle w:val="None"/>
                <w:b/>
                <w:bCs/>
              </w:rPr>
              <w:t>Lead Consultant (Platform Services - UNIX)</w:t>
            </w:r>
          </w:p>
          <w:p>
            <w:pPr>
              <w:pStyle w:val="Normal"/>
              <w:rPr>
                <w:rStyle w:val="None"/>
              </w:rPr>
            </w:pPr>
            <w:r>
              <w:rPr>
                <w:rStyle w:val="None"/>
              </w:rPr>
              <w:t>Worked in the capacity of Principal Consultant in UNIX Remote Infrastructure Management. Planning, designing and providing solutions to various CSC Clients. Direct interacting with client and point of contact for status and planning towards Service Delivery and Team Management while maintaining the pyramid model with right skilled people. Managing datacenters for various CSC clients for UNIX/Linux infrastructure.</w:t>
            </w:r>
          </w:p>
          <w:p>
            <w:pPr>
              <w:pStyle w:val="Normal"/>
              <w:rPr/>
            </w:pPr>
            <w:r>
              <w:rPr/>
            </w:r>
          </w:p>
          <w:p>
            <w:pPr>
              <w:pStyle w:val="Normal"/>
              <w:rPr>
                <w:rStyle w:val="None"/>
              </w:rPr>
            </w:pPr>
            <w:r>
              <w:rPr>
                <w:rStyle w:val="None"/>
              </w:rPr>
              <w:t>Take responsibility for people and their projects, Provide directions to team and individuals. Coach and mentor individuals in the team. Facilitate the growth of the team and the individuals. To ensure that all people involved with the team know what is expected from them, who is who and does what and put system in place in so they can be in direct contact with the appropriate people. Continuous evaluations (both technical and personal) of people in your team. Responsible for continuity and appropriate staffing of team. Handled various teams of size 25, with responsibility of appraisal.</w:t>
            </w:r>
          </w:p>
        </w:tc>
      </w:tr>
      <w:tr>
        <w:trPr>
          <w:trHeight w:val="4839"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spacing w:lineRule="auto" w:line="240" w:before="220" w:after="120"/>
              <w:rPr>
                <w:rStyle w:val="None"/>
                <w:rFonts w:ascii="Arial" w:hAnsi="Arial"/>
                <w:b w:val="false"/>
                <w:bCs w:val="false"/>
                <w:spacing w:val="-5"/>
                <w:sz w:val="20"/>
                <w:szCs w:val="20"/>
              </w:rPr>
            </w:pPr>
            <w:r>
              <w:rPr>
                <w:rStyle w:val="None"/>
                <w:rFonts w:ascii="Arial" w:hAnsi="Arial"/>
                <w:b w:val="false"/>
                <w:bCs w:val="false"/>
                <w:spacing w:val="-5"/>
                <w:sz w:val="20"/>
                <w:szCs w:val="20"/>
              </w:rPr>
              <w:t>XXXX</w:t>
            </w:r>
            <w:r>
              <w:rPr>
                <w:rStyle w:val="None"/>
                <w:rFonts w:ascii="Arial" w:hAnsi="Arial"/>
                <w:b w:val="false"/>
                <w:bCs w:val="false"/>
                <w:spacing w:val="-5"/>
                <w:sz w:val="20"/>
                <w:szCs w:val="20"/>
              </w:rPr>
              <w:t xml:space="preserve"> </w:t>
            </w:r>
            <w:r>
              <w:rPr>
                <w:rStyle w:val="None"/>
                <w:rFonts w:ascii="Arial" w:hAnsi="Arial"/>
                <w:b w:val="false"/>
                <w:bCs w:val="false"/>
                <w:spacing w:val="-5"/>
                <w:sz w:val="20"/>
                <w:szCs w:val="20"/>
              </w:rPr>
              <w:t>X</w:t>
            </w:r>
            <w:r>
              <w:rPr>
                <w:rStyle w:val="None"/>
                <w:rFonts w:ascii="Arial" w:hAnsi="Arial"/>
                <w:b w:val="false"/>
                <w:bCs w:val="false"/>
                <w:spacing w:val="-5"/>
                <w:sz w:val="20"/>
                <w:szCs w:val="20"/>
              </w:rPr>
              <w:t xml:space="preserve"> </w:t>
            </w:r>
          </w:p>
          <w:p>
            <w:pPr>
              <w:pStyle w:val="Normal"/>
              <w:rPr>
                <w:rStyle w:val="None"/>
                <w:b/>
                <w:bCs/>
              </w:rPr>
            </w:pPr>
            <w:r>
              <w:rPr>
                <w:rStyle w:val="None"/>
              </w:rPr>
              <w:t>[Aug’06 – April’08]</w:t>
            </w:r>
            <w:r>
              <w:rPr>
                <w:rStyle w:val="None"/>
                <w:b/>
                <w:bCs/>
              </w:rPr>
              <w:t xml:space="preserve">   </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odyText1"/>
              <w:rPr/>
            </w:pPr>
            <w:r>
              <w:rPr/>
            </w:r>
          </w:p>
          <w:p>
            <w:pPr>
              <w:pStyle w:val="BodyText1"/>
              <w:rPr>
                <w:rStyle w:val="None"/>
              </w:rPr>
            </w:pPr>
            <w:r>
              <w:rPr>
                <w:rStyle w:val="None"/>
              </w:rPr>
              <w:t>Process Manager – Platform Services</w:t>
            </w:r>
          </w:p>
          <w:p>
            <w:pPr>
              <w:pStyle w:val="Normal"/>
              <w:rPr>
                <w:rStyle w:val="None"/>
              </w:rPr>
            </w:pPr>
            <w:r>
              <w:rPr>
                <w:rStyle w:val="None"/>
              </w:rPr>
              <w:t>Worked as Lead Consultant for Server Operations Group, includes UNIX, Wintel and Application team.</w:t>
            </w:r>
          </w:p>
          <w:p>
            <w:pPr>
              <w:pStyle w:val="Normal"/>
              <w:numPr>
                <w:ilvl w:val="0"/>
                <w:numId w:val="9"/>
              </w:numPr>
              <w:rPr>
                <w:rStyle w:val="None"/>
              </w:rPr>
            </w:pPr>
            <w:r>
              <w:rPr>
                <w:rStyle w:val="None"/>
              </w:rPr>
              <w:t xml:space="preserve">Responsible for providing production server support for more than 2200 UNIX and Wintel servers as per ITIL framework with agreed SLA's </w:t>
            </w:r>
          </w:p>
          <w:p>
            <w:pPr>
              <w:pStyle w:val="Normal"/>
              <w:numPr>
                <w:ilvl w:val="0"/>
                <w:numId w:val="10"/>
              </w:numPr>
              <w:rPr>
                <w:rStyle w:val="None"/>
              </w:rPr>
            </w:pPr>
            <w:r>
              <w:rPr>
                <w:rStyle w:val="None"/>
              </w:rPr>
              <w:t>Handled team size of 36 people in platform services – responsible for keeping right mix of expert team members to provide operational offshore support from India</w:t>
            </w:r>
          </w:p>
          <w:p>
            <w:pPr>
              <w:pStyle w:val="Normal"/>
              <w:numPr>
                <w:ilvl w:val="0"/>
                <w:numId w:val="10"/>
              </w:numPr>
              <w:rPr>
                <w:rStyle w:val="None"/>
              </w:rPr>
            </w:pPr>
            <w:r>
              <w:rPr>
                <w:rStyle w:val="None"/>
              </w:rPr>
              <w:t>Worked on various sun hardware models, including Sun Fire 10K/12K and different versions of Solaris and AIX.</w:t>
            </w:r>
          </w:p>
          <w:p>
            <w:pPr>
              <w:pStyle w:val="Normal"/>
              <w:numPr>
                <w:ilvl w:val="0"/>
                <w:numId w:val="10"/>
              </w:numPr>
              <w:rPr>
                <w:rStyle w:val="None"/>
              </w:rPr>
            </w:pPr>
            <w:r>
              <w:rPr>
                <w:rStyle w:val="None"/>
              </w:rPr>
              <w:t>Worked on building and managing Sun Cluster servers with VERITAS volume manager</w:t>
            </w:r>
          </w:p>
          <w:p>
            <w:pPr>
              <w:pStyle w:val="Normal"/>
              <w:numPr>
                <w:ilvl w:val="0"/>
                <w:numId w:val="10"/>
              </w:numPr>
              <w:rPr>
                <w:rStyle w:val="None"/>
              </w:rPr>
            </w:pPr>
            <w:r>
              <w:rPr>
                <w:rStyle w:val="None"/>
              </w:rPr>
              <w:t>Participate in change management process; assess criticality and impact of change. Approve such changes having valid business justification.</w:t>
            </w:r>
          </w:p>
          <w:p>
            <w:pPr>
              <w:pStyle w:val="Normal"/>
              <w:numPr>
                <w:ilvl w:val="0"/>
                <w:numId w:val="10"/>
              </w:numPr>
              <w:rPr>
                <w:rStyle w:val="None"/>
              </w:rPr>
            </w:pPr>
            <w:r>
              <w:rPr>
                <w:rStyle w:val="None"/>
              </w:rPr>
              <w:t>Work closely with Security Team to ensure infrastructure updated with latest vendor patches and vulnerabilities. Schedule and publish regular security auditing reports and to ensure to comply with JPMorgan policies and procedures. Preparing new documentation and keeping existing documentation updated</w:t>
            </w:r>
          </w:p>
          <w:p>
            <w:pPr>
              <w:pStyle w:val="Normal"/>
              <w:numPr>
                <w:ilvl w:val="0"/>
                <w:numId w:val="10"/>
              </w:numPr>
              <w:rPr>
                <w:rStyle w:val="None"/>
              </w:rPr>
            </w:pPr>
            <w:r>
              <w:rPr>
                <w:rStyle w:val="None"/>
              </w:rPr>
              <w:t xml:space="preserve">Mentoring team members, providing direct feedback, responsible for appraisal process. </w:t>
            </w:r>
          </w:p>
        </w:tc>
      </w:tr>
      <w:tr>
        <w:trPr>
          <w:trHeight w:val="3499"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spacing w:lineRule="auto" w:line="240" w:before="220" w:after="120"/>
              <w:rPr>
                <w:rStyle w:val="None"/>
                <w:rFonts w:ascii="Arial" w:hAnsi="Arial"/>
                <w:b w:val="false"/>
                <w:bCs w:val="false"/>
                <w:spacing w:val="-5"/>
                <w:sz w:val="20"/>
                <w:szCs w:val="20"/>
              </w:rPr>
            </w:pPr>
            <w:r>
              <w:rPr>
                <w:rStyle w:val="None"/>
                <w:rFonts w:ascii="Arial" w:hAnsi="Arial"/>
                <w:b w:val="false"/>
                <w:bCs w:val="false"/>
                <w:spacing w:val="-5"/>
                <w:sz w:val="20"/>
                <w:szCs w:val="20"/>
              </w:rPr>
              <w:t>XXX</w:t>
            </w:r>
            <w:r>
              <w:rPr>
                <w:rStyle w:val="None"/>
                <w:rFonts w:ascii="Arial" w:hAnsi="Arial"/>
                <w:b w:val="false"/>
                <w:bCs w:val="false"/>
                <w:spacing w:val="-5"/>
                <w:sz w:val="20"/>
                <w:szCs w:val="20"/>
              </w:rPr>
              <w:t xml:space="preserve"> Bank</w:t>
            </w:r>
          </w:p>
          <w:p>
            <w:pPr>
              <w:pStyle w:val="Heading1"/>
              <w:spacing w:lineRule="auto" w:line="240"/>
              <w:rPr>
                <w:rStyle w:val="None"/>
                <w:rFonts w:ascii="Arial" w:hAnsi="Arial"/>
                <w:b w:val="false"/>
                <w:bCs w:val="false"/>
                <w:spacing w:val="-5"/>
                <w:sz w:val="20"/>
                <w:szCs w:val="20"/>
              </w:rPr>
            </w:pPr>
            <w:r>
              <w:rPr>
                <w:rStyle w:val="None"/>
                <w:rFonts w:ascii="Arial" w:hAnsi="Arial"/>
                <w:b w:val="false"/>
                <w:bCs w:val="false"/>
                <w:spacing w:val="-5"/>
                <w:sz w:val="20"/>
                <w:szCs w:val="20"/>
              </w:rPr>
              <w:t>(Australia and New Zealand Banking Group Limited).</w:t>
            </w:r>
          </w:p>
          <w:p>
            <w:pPr>
              <w:pStyle w:val="Normal"/>
              <w:rPr>
                <w:rStyle w:val="None"/>
                <w:b/>
                <w:bCs/>
              </w:rPr>
            </w:pPr>
            <w:r>
              <w:rPr>
                <w:rStyle w:val="None"/>
              </w:rPr>
              <w:t>[Sept’05 – Aug’06]</w:t>
            </w:r>
            <w:r>
              <w:rPr>
                <w:rStyle w:val="None"/>
                <w:b/>
                <w:bCs/>
              </w:rPr>
              <w:t xml:space="preserve">   </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odyText1"/>
              <w:rPr/>
            </w:pPr>
            <w:r>
              <w:rPr/>
            </w:r>
          </w:p>
          <w:p>
            <w:pPr>
              <w:pStyle w:val="BodyText1"/>
              <w:rPr>
                <w:rStyle w:val="None"/>
              </w:rPr>
            </w:pPr>
            <w:r>
              <w:rPr>
                <w:rStyle w:val="None"/>
              </w:rPr>
              <w:t>Senior Technical Consultant and Tools Lead</w:t>
            </w:r>
          </w:p>
          <w:p>
            <w:pPr>
              <w:pStyle w:val="BulletedList"/>
              <w:numPr>
                <w:ilvl w:val="0"/>
                <w:numId w:val="11"/>
              </w:numPr>
              <w:jc w:val="left"/>
              <w:rPr>
                <w:rStyle w:val="None"/>
              </w:rPr>
            </w:pPr>
            <w:r>
              <w:rPr>
                <w:rStyle w:val="None"/>
              </w:rPr>
              <w:t>Worked as senior System Admin for Solaris and HP-UX servers located in Australia.</w:t>
            </w:r>
          </w:p>
          <w:p>
            <w:pPr>
              <w:pStyle w:val="BulletedList"/>
              <w:numPr>
                <w:ilvl w:val="0"/>
                <w:numId w:val="11"/>
              </w:numPr>
              <w:jc w:val="left"/>
              <w:rPr>
                <w:rStyle w:val="None"/>
              </w:rPr>
            </w:pPr>
            <w:r>
              <w:rPr>
                <w:rStyle w:val="None"/>
              </w:rPr>
              <w:t>Build various new physical servers and participated in designing solution for new applications.</w:t>
            </w:r>
          </w:p>
          <w:p>
            <w:pPr>
              <w:pStyle w:val="BulletedList"/>
              <w:numPr>
                <w:ilvl w:val="0"/>
                <w:numId w:val="11"/>
              </w:numPr>
              <w:jc w:val="left"/>
              <w:rPr>
                <w:rStyle w:val="None"/>
              </w:rPr>
            </w:pPr>
            <w:r>
              <w:rPr>
                <w:rStyle w:val="None"/>
              </w:rPr>
              <w:t>Worked on Incident Management, Change Management with respect to ITIL</w:t>
            </w:r>
          </w:p>
          <w:p>
            <w:pPr>
              <w:pStyle w:val="BulletedList"/>
              <w:numPr>
                <w:ilvl w:val="0"/>
                <w:numId w:val="11"/>
              </w:numPr>
              <w:jc w:val="left"/>
              <w:rPr>
                <w:rStyle w:val="None"/>
              </w:rPr>
            </w:pPr>
            <w:r>
              <w:rPr>
                <w:rStyle w:val="None"/>
              </w:rPr>
              <w:t xml:space="preserve">Lead for HP-Open View Ops (OVO) – Tool required for alerting and autoticketing </w:t>
            </w:r>
          </w:p>
          <w:p>
            <w:pPr>
              <w:pStyle w:val="BulletedList"/>
              <w:numPr>
                <w:ilvl w:val="0"/>
                <w:numId w:val="11"/>
              </w:numPr>
              <w:jc w:val="left"/>
              <w:rPr>
                <w:rStyle w:val="None"/>
              </w:rPr>
            </w:pPr>
            <w:r>
              <w:rPr>
                <w:rStyle w:val="None"/>
              </w:rPr>
              <w:t>Managing day-to-day operations like creation of Volumes, RAID groups on Veritas Volume Manager and Solstice Disk Suite. Worked closely with Storage team on EMC, NetApp filer and storage.</w:t>
            </w:r>
          </w:p>
          <w:p>
            <w:pPr>
              <w:pStyle w:val="BulletedList"/>
              <w:numPr>
                <w:ilvl w:val="0"/>
                <w:numId w:val="11"/>
              </w:numPr>
              <w:jc w:val="left"/>
              <w:rPr>
                <w:rStyle w:val="None"/>
              </w:rPr>
            </w:pPr>
            <w:r>
              <w:rPr>
                <w:rStyle w:val="None"/>
              </w:rPr>
              <w:t>Handled project to manage OS Patch lifecycle.</w:t>
            </w:r>
          </w:p>
          <w:p>
            <w:pPr>
              <w:pStyle w:val="BulletedList"/>
              <w:numPr>
                <w:ilvl w:val="0"/>
                <w:numId w:val="11"/>
              </w:numPr>
              <w:jc w:val="left"/>
              <w:rPr>
                <w:rStyle w:val="None"/>
              </w:rPr>
            </w:pPr>
            <w:r>
              <w:rPr>
                <w:rStyle w:val="None"/>
              </w:rPr>
              <w:t>OS Crash recovery and implementing DR plans (Disaster recovery).</w:t>
            </w:r>
          </w:p>
          <w:p>
            <w:pPr>
              <w:pStyle w:val="BulletedList"/>
              <w:numPr>
                <w:ilvl w:val="0"/>
                <w:numId w:val="11"/>
              </w:numPr>
              <w:spacing w:before="0" w:after="60"/>
              <w:rPr>
                <w:rStyle w:val="None"/>
              </w:rPr>
            </w:pPr>
            <w:r>
              <w:rPr>
                <w:rStyle w:val="None"/>
              </w:rPr>
              <w:t>Responsible for creating documentation for all critical activities.</w:t>
            </w:r>
          </w:p>
        </w:tc>
      </w:tr>
      <w:tr>
        <w:trPr>
          <w:trHeight w:val="3119"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Normal"/>
              <w:rPr>
                <w:b/>
                <w:bCs/>
              </w:rPr>
            </w:pPr>
            <w:r>
              <w:rPr>
                <w:b/>
                <w:bCs/>
              </w:rPr>
            </w:r>
          </w:p>
          <w:p>
            <w:pPr>
              <w:pStyle w:val="Normal"/>
              <w:rPr>
                <w:rStyle w:val="None"/>
              </w:rPr>
            </w:pPr>
            <w:r>
              <w:rPr>
                <w:rStyle w:val="None"/>
              </w:rPr>
              <w:t>CSC</w:t>
            </w:r>
          </w:p>
          <w:p>
            <w:pPr>
              <w:pStyle w:val="Normal"/>
              <w:rPr>
                <w:rStyle w:val="None"/>
                <w:b/>
                <w:bCs/>
              </w:rPr>
            </w:pPr>
            <w:r>
              <w:rPr>
                <w:rStyle w:val="None"/>
              </w:rPr>
              <w:t>[July’04 – Aug’05]</w:t>
            </w:r>
            <w:r>
              <w:rPr>
                <w:rStyle w:val="None"/>
                <w:b/>
                <w:bCs/>
              </w:rPr>
              <w:t xml:space="preserve">   </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odyText1"/>
              <w:rPr/>
            </w:pPr>
            <w:r>
              <w:rPr/>
            </w:r>
          </w:p>
          <w:p>
            <w:pPr>
              <w:pStyle w:val="BodyText1"/>
              <w:rPr>
                <w:rStyle w:val="None"/>
              </w:rPr>
            </w:pPr>
            <w:r>
              <w:rPr>
                <w:rStyle w:val="None"/>
              </w:rPr>
              <w:t>Senior Engineer (System Admin) &amp; Lead Data Center Operations</w:t>
            </w:r>
          </w:p>
          <w:p>
            <w:pPr>
              <w:pStyle w:val="BulletedList"/>
              <w:numPr>
                <w:ilvl w:val="0"/>
                <w:numId w:val="12"/>
              </w:numPr>
              <w:jc w:val="left"/>
              <w:rPr>
                <w:rStyle w:val="None"/>
              </w:rPr>
            </w:pPr>
            <w:r>
              <w:rPr>
                <w:rStyle w:val="None"/>
              </w:rPr>
              <w:t>Administration of Solaris, AIX and HP-UX placed around the globe.</w:t>
            </w:r>
          </w:p>
          <w:p>
            <w:pPr>
              <w:pStyle w:val="BulletedList"/>
              <w:numPr>
                <w:ilvl w:val="0"/>
                <w:numId w:val="12"/>
              </w:numPr>
              <w:jc w:val="left"/>
              <w:rPr>
                <w:rStyle w:val="None"/>
              </w:rPr>
            </w:pPr>
            <w:r>
              <w:rPr>
                <w:rStyle w:val="None"/>
              </w:rPr>
              <w:t>Installing and configuring Sun Cluster and HA agents.</w:t>
            </w:r>
          </w:p>
          <w:p>
            <w:pPr>
              <w:pStyle w:val="BulletedList"/>
              <w:numPr>
                <w:ilvl w:val="0"/>
                <w:numId w:val="12"/>
              </w:numPr>
              <w:jc w:val="left"/>
              <w:rPr>
                <w:rStyle w:val="None"/>
              </w:rPr>
            </w:pPr>
            <w:r>
              <w:rPr>
                <w:rStyle w:val="None"/>
              </w:rPr>
              <w:t>Worked on VeritasVM</w:t>
            </w:r>
          </w:p>
          <w:p>
            <w:pPr>
              <w:pStyle w:val="BulletedList"/>
              <w:numPr>
                <w:ilvl w:val="0"/>
                <w:numId w:val="12"/>
              </w:numPr>
              <w:jc w:val="left"/>
              <w:rPr>
                <w:rStyle w:val="None"/>
              </w:rPr>
            </w:pPr>
            <w:r>
              <w:rPr>
                <w:rStyle w:val="None"/>
              </w:rPr>
              <w:t>Configuring and managing NIS, DHCP, DNS, NFS and Jumpstart servers.</w:t>
            </w:r>
          </w:p>
          <w:p>
            <w:pPr>
              <w:pStyle w:val="BulletedList"/>
              <w:numPr>
                <w:ilvl w:val="0"/>
                <w:numId w:val="12"/>
              </w:numPr>
              <w:jc w:val="left"/>
              <w:rPr>
                <w:rStyle w:val="None"/>
              </w:rPr>
            </w:pPr>
            <w:r>
              <w:rPr>
                <w:rStyle w:val="None"/>
              </w:rPr>
              <w:t>Managing day-to-day operations like creation of Volumes, RAID groups on Veritas Volume Manager.</w:t>
            </w:r>
          </w:p>
          <w:p>
            <w:pPr>
              <w:pStyle w:val="BulletedList"/>
              <w:numPr>
                <w:ilvl w:val="0"/>
                <w:numId w:val="12"/>
              </w:numPr>
              <w:jc w:val="left"/>
              <w:rPr>
                <w:rStyle w:val="None"/>
              </w:rPr>
            </w:pPr>
            <w:r>
              <w:rPr>
                <w:rStyle w:val="None"/>
              </w:rPr>
              <w:t xml:space="preserve">File system management (UFS, VXFS, HSFS, JFS, NTFS, and FAT). </w:t>
            </w:r>
          </w:p>
          <w:p>
            <w:pPr>
              <w:pStyle w:val="BulletedList"/>
              <w:numPr>
                <w:ilvl w:val="0"/>
                <w:numId w:val="12"/>
              </w:numPr>
              <w:jc w:val="left"/>
              <w:rPr>
                <w:rStyle w:val="None"/>
              </w:rPr>
            </w:pPr>
            <w:r>
              <w:rPr>
                <w:rStyle w:val="None"/>
              </w:rPr>
              <w:t xml:space="preserve">Package and Patch management. </w:t>
            </w:r>
          </w:p>
          <w:p>
            <w:pPr>
              <w:pStyle w:val="BulletedList"/>
              <w:numPr>
                <w:ilvl w:val="0"/>
                <w:numId w:val="12"/>
              </w:numPr>
              <w:jc w:val="left"/>
              <w:rPr>
                <w:rStyle w:val="None"/>
              </w:rPr>
            </w:pPr>
            <w:r>
              <w:rPr>
                <w:rStyle w:val="None"/>
              </w:rPr>
              <w:t>Backup and restoration (tar, flash archive, dump (ufsdump-ufsrestore)</w:t>
            </w:r>
          </w:p>
          <w:p>
            <w:pPr>
              <w:pStyle w:val="BulletedList"/>
              <w:numPr>
                <w:ilvl w:val="0"/>
                <w:numId w:val="12"/>
              </w:numPr>
              <w:spacing w:before="0" w:after="60"/>
              <w:jc w:val="left"/>
              <w:rPr>
                <w:rStyle w:val="None"/>
              </w:rPr>
            </w:pPr>
            <w:r>
              <w:rPr>
                <w:rStyle w:val="None"/>
              </w:rPr>
              <w:t>OS Crash recovery and implementing DR plans (Disaster recovery).</w:t>
            </w:r>
          </w:p>
        </w:tc>
      </w:tr>
      <w:tr>
        <w:trPr>
          <w:trHeight w:val="1859"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Normal"/>
              <w:rPr>
                <w:b/>
                <w:bCs/>
                <w:sz w:val="22"/>
                <w:szCs w:val="22"/>
              </w:rPr>
            </w:pPr>
            <w:r>
              <w:rPr>
                <w:b/>
                <w:bCs/>
                <w:sz w:val="22"/>
                <w:szCs w:val="22"/>
              </w:rPr>
            </w:r>
          </w:p>
          <w:p>
            <w:pPr>
              <w:pStyle w:val="Normal"/>
              <w:rPr>
                <w:rStyle w:val="None"/>
                <w:sz w:val="22"/>
                <w:szCs w:val="22"/>
              </w:rPr>
            </w:pPr>
            <w:r>
              <w:rPr>
                <w:rStyle w:val="None"/>
                <w:sz w:val="22"/>
                <w:szCs w:val="22"/>
              </w:rPr>
              <w:t>1999-2004</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odyText1"/>
              <w:rPr>
                <w:sz w:val="22"/>
                <w:szCs w:val="22"/>
              </w:rPr>
            </w:pPr>
            <w:r>
              <w:rPr>
                <w:sz w:val="22"/>
                <w:szCs w:val="22"/>
              </w:rPr>
            </w:r>
          </w:p>
          <w:p>
            <w:pPr>
              <w:pStyle w:val="BodyText1"/>
              <w:rPr>
                <w:rStyle w:val="None"/>
                <w:b w:val="false"/>
                <w:bCs w:val="false"/>
              </w:rPr>
            </w:pPr>
            <w:r>
              <w:rPr>
                <w:rStyle w:val="None"/>
                <w:b w:val="false"/>
                <w:bCs w:val="false"/>
              </w:rPr>
              <w:t>UNIX Expert @ Wirehead</w:t>
            </w:r>
          </w:p>
          <w:p>
            <w:pPr>
              <w:pStyle w:val="TextBody"/>
              <w:rPr>
                <w:rStyle w:val="None"/>
              </w:rPr>
            </w:pPr>
            <w:r>
              <w:rPr>
                <w:rStyle w:val="None"/>
              </w:rPr>
              <w:t>[Aug’02 – June’04]  Wirehead Infotech Pvt. Ltd., New Delhi.</w:t>
            </w:r>
          </w:p>
          <w:p>
            <w:pPr>
              <w:pStyle w:val="Normal"/>
              <w:rPr>
                <w:rStyle w:val="None"/>
              </w:rPr>
            </w:pPr>
            <w:r>
              <w:rPr>
                <w:rStyle w:val="None"/>
              </w:rPr>
              <w:t xml:space="preserve">UNIX (Solaris) System Administrator </w:t>
            </w:r>
          </w:p>
          <w:p>
            <w:pPr>
              <w:pStyle w:val="BodyText1"/>
              <w:rPr>
                <w:b w:val="false"/>
                <w:bCs w:val="false"/>
                <w:sz w:val="22"/>
                <w:szCs w:val="22"/>
              </w:rPr>
            </w:pPr>
            <w:r>
              <w:rPr>
                <w:b w:val="false"/>
                <w:bCs w:val="false"/>
                <w:sz w:val="22"/>
                <w:szCs w:val="22"/>
              </w:rPr>
            </w:r>
          </w:p>
          <w:p>
            <w:pPr>
              <w:pStyle w:val="BodyText1"/>
              <w:rPr>
                <w:rStyle w:val="None"/>
                <w:b w:val="false"/>
                <w:bCs w:val="false"/>
              </w:rPr>
            </w:pPr>
            <w:r>
              <w:rPr>
                <w:rStyle w:val="None"/>
                <w:b w:val="false"/>
                <w:bCs w:val="false"/>
              </w:rPr>
              <w:t>Technical Engineer @ Escort Infotech</w:t>
            </w:r>
          </w:p>
          <w:p>
            <w:pPr>
              <w:pStyle w:val="PlainText"/>
              <w:rPr>
                <w:rStyle w:val="None"/>
                <w:rFonts w:ascii="Arial" w:hAnsi="Arial"/>
              </w:rPr>
            </w:pPr>
            <w:r>
              <w:rPr>
                <w:rStyle w:val="None"/>
                <w:rFonts w:ascii="Arial" w:hAnsi="Arial"/>
              </w:rPr>
              <w:t>[4/99 to 7/02] Escort Infotech &amp; Services, Amritsar, Punjab.</w:t>
            </w:r>
          </w:p>
          <w:p>
            <w:pPr>
              <w:pStyle w:val="Normal"/>
              <w:rPr>
                <w:rStyle w:val="None"/>
              </w:rPr>
            </w:pPr>
            <w:r>
              <w:rPr>
                <w:rStyle w:val="None"/>
              </w:rPr>
              <w:t xml:space="preserve">Linux and Windows Administration </w:t>
            </w:r>
          </w:p>
        </w:tc>
      </w:tr>
      <w:tr>
        <w:trPr>
          <w:trHeight w:val="438"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widowControl/>
              <w:bidi w:val="0"/>
              <w:spacing w:lineRule="atLeast" w:line="220" w:before="220" w:after="120"/>
              <w:jc w:val="left"/>
              <w:outlineLvl w:val="0"/>
              <w:rPr>
                <w:rStyle w:val="None"/>
                <w:b w:val="false"/>
                <w:bCs w:val="false"/>
              </w:rPr>
            </w:pPr>
            <w:r>
              <w:rPr>
                <w:rStyle w:val="None"/>
                <w:b w:val="false"/>
                <w:bCs w:val="false"/>
              </w:rPr>
              <w:t>Languages</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Normal"/>
              <w:jc w:val="both"/>
              <w:rPr/>
            </w:pPr>
            <w:r>
              <w:rPr/>
            </w:r>
          </w:p>
          <w:p>
            <w:pPr>
              <w:pStyle w:val="Normal"/>
              <w:jc w:val="both"/>
              <w:rPr>
                <w:rStyle w:val="None"/>
              </w:rPr>
            </w:pPr>
            <w:r>
              <w:rPr>
                <w:rStyle w:val="None"/>
              </w:rPr>
              <w:t>Can Speak, Read and Write - Punjabi (Native), English and Hindi</w:t>
            </w:r>
          </w:p>
        </w:tc>
      </w:tr>
      <w:tr>
        <w:trPr>
          <w:trHeight w:val="438"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widowControl/>
              <w:bidi w:val="0"/>
              <w:spacing w:lineRule="atLeast" w:line="220" w:before="220" w:after="120"/>
              <w:jc w:val="left"/>
              <w:outlineLvl w:val="0"/>
              <w:rPr>
                <w:rStyle w:val="None"/>
                <w:b w:val="false"/>
                <w:bCs w:val="false"/>
              </w:rPr>
            </w:pPr>
            <w:r>
              <w:rPr>
                <w:rStyle w:val="None"/>
                <w:b w:val="false"/>
                <w:bCs w:val="false"/>
              </w:rPr>
              <w:t>Interests</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BodyText1"/>
              <w:rPr/>
            </w:pPr>
            <w:r>
              <w:rPr/>
            </w:r>
          </w:p>
          <w:p>
            <w:pPr>
              <w:pStyle w:val="BodyText1"/>
              <w:rPr>
                <w:rStyle w:val="None"/>
                <w:b w:val="false"/>
                <w:bCs w:val="false"/>
              </w:rPr>
            </w:pPr>
            <w:r>
              <w:rPr>
                <w:rStyle w:val="None"/>
                <w:b w:val="false"/>
                <w:bCs w:val="false"/>
              </w:rPr>
              <w:t>Sports (Cricket, Chess and TT), Travel, Music, Computers</w:t>
            </w:r>
          </w:p>
        </w:tc>
      </w:tr>
      <w:tr>
        <w:trPr>
          <w:trHeight w:val="438" w:hRule="atLeast"/>
          <w:cantSplit w:val="false"/>
        </w:trPr>
        <w:tc>
          <w:tcPr>
            <w:tcW w:w="129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Heading1"/>
              <w:widowControl/>
              <w:bidi w:val="0"/>
              <w:spacing w:lineRule="atLeast" w:line="220" w:before="220" w:after="120"/>
              <w:jc w:val="left"/>
              <w:outlineLvl w:val="0"/>
              <w:rPr>
                <w:rStyle w:val="None"/>
                <w:b w:val="false"/>
                <w:bCs w:val="false"/>
              </w:rPr>
            </w:pPr>
            <w:r>
              <w:rPr>
                <w:rStyle w:val="None"/>
                <w:b w:val="false"/>
                <w:bCs w:val="false"/>
              </w:rPr>
              <w:t>References</w:t>
            </w:r>
          </w:p>
        </w:tc>
        <w:tc>
          <w:tcPr>
            <w:tcW w:w="73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79" w:type="dxa"/>
            </w:tcMar>
          </w:tcPr>
          <w:p>
            <w:pPr>
              <w:pStyle w:val="TextBody"/>
              <w:rPr/>
            </w:pPr>
            <w:r>
              <w:rPr/>
            </w:r>
          </w:p>
          <w:p>
            <w:pPr>
              <w:pStyle w:val="TextBody"/>
              <w:widowControl/>
              <w:bidi w:val="0"/>
              <w:spacing w:lineRule="atLeast" w:line="220" w:before="0" w:after="60"/>
              <w:jc w:val="both"/>
              <w:rPr>
                <w:rStyle w:val="None"/>
              </w:rPr>
            </w:pPr>
            <w:r>
              <w:rPr>
                <w:rStyle w:val="None"/>
              </w:rPr>
              <w:t>References are available on request.</w:t>
            </w:r>
          </w:p>
        </w:tc>
      </w:tr>
    </w:tbl>
    <w:p>
      <w:pPr>
        <w:pStyle w:val="Normal"/>
        <w:widowControl w:val="false"/>
        <w:ind w:left="108" w:right="0" w:hanging="108"/>
        <w:rPr/>
      </w:pPr>
      <w:r>
        <w:rPr/>
      </w:r>
    </w:p>
    <w:sectPr>
      <w:headerReference w:type="default" r:id="rId3"/>
      <w:headerReference w:type="first" r:id="rId4"/>
      <w:footerReference w:type="default" r:id="rId5"/>
      <w:footerReference w:type="first" r:id="rId6"/>
      <w:type w:val="nextPage"/>
      <w:pgSz w:w="12240" w:h="15840"/>
      <w:pgMar w:left="1800" w:right="1800" w:header="720" w:top="900" w:footer="720" w:bottom="1080" w:gutter="0"/>
      <w:pgNumType w:fmt="decimal"/>
      <w:formProt w:val="false"/>
      <w:titlePg/>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swiss"/>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roman"/>
    <w:pitch w:val="variable"/>
  </w:font>
  <w:font w:name="Arial Unicode MS">
    <w:charset w:val="01"/>
    <w:family w:val="swiss"/>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2">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3">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4">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5">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6">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7">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28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50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8">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9">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10">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o"/>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18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o"/>
      <w:lvlJc w:val="left"/>
      <w:pPr>
        <w:ind w:left="324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9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o"/>
      <w:lvlJc w:val="left"/>
      <w:pPr>
        <w:ind w:left="540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612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11">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12">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1">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2">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3">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4">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5">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6">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7">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lvl w:ilvl="8">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0"/>
        <w:spacing w:val="0"/>
        <w:i w:val="false"/>
        <w:b w:val="false"/>
        <w:iCs w:val="false"/>
        <w:bCs w:val="false"/>
        <w:w w:val="100"/>
        <w:emboss w:val="false"/>
        <w:imprint w:val="false"/>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atentStyles>
  <w:style w:type="paragraph" w:styleId="Normal" w:default="1">
    <w:name w:val="Normal"/>
    <w:pPr>
      <w:widowControl/>
      <w:pBdr>
        <w:top w:val="nil"/>
        <w:left w:val="nil"/>
        <w:bottom w:val="nil"/>
        <w:right w:val="nil"/>
      </w:pBdr>
      <w:suppressAutoHyphens w:val="true"/>
      <w:bidi w:val="0"/>
      <w:jc w:val="left"/>
    </w:pPr>
    <w:rPr>
      <w:rFonts w:ascii="Arial" w:hAnsi="Arial" w:cs="Arial Unicode MS" w:eastAsia="Arial Unicode MS"/>
      <w:color w:val="000000"/>
      <w:sz w:val="20"/>
      <w:szCs w:val="20"/>
      <w:u w:val="none" w:color="000000"/>
      <w:lang w:val="en-US" w:eastAsia="en-US" w:bidi="ar-SA"/>
    </w:rPr>
  </w:style>
  <w:style w:type="paragraph" w:styleId="Heading1">
    <w:name w:val="Heading 1"/>
    <w:basedOn w:val="Heading"/>
    <w:next w:val="Normal"/>
    <w:pPr>
      <w:widowControl/>
      <w:bidi w:val="0"/>
      <w:spacing w:lineRule="atLeast" w:line="220" w:before="220" w:after="120"/>
      <w:jc w:val="left"/>
      <w:outlineLvl w:val="0"/>
    </w:pPr>
    <w:rPr>
      <w:rFonts w:ascii="Century Gothic" w:hAnsi="Century Gothic" w:cs="Arial Unicode MS"/>
      <w:b/>
      <w:bCs/>
      <w:color w:val="000000"/>
      <w:spacing w:val="-10"/>
      <w:sz w:val="22"/>
      <w:szCs w:val="22"/>
      <w:u w:val="none" w:color="000000"/>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Hyperlink0" w:customStyle="1">
    <w:name w:val="Hyperlink.0"/>
    <w:basedOn w:val="InternetLink"/>
    <w:rPr>
      <w:color w:val="0000FF"/>
      <w:u w:val="single" w:color="0000FF"/>
    </w:rPr>
  </w:style>
  <w:style w:type="character" w:styleId="None" w:customStyle="1">
    <w:name w:val="None"/>
    <w:rPr/>
  </w:style>
  <w:style w:type="character" w:styleId="Hyperlink1" w:customStyle="1">
    <w:name w:val="Hyperlink.1"/>
    <w:basedOn w:val="None"/>
    <w:rPr>
      <w:color w:val="0000FF"/>
      <w:u w:val="single" w:color="0000FF"/>
      <w:lang w:val="en-US"/>
    </w:rPr>
  </w:style>
  <w:style w:type="character" w:styleId="ListLabel1">
    <w:name w:val="ListLabel 1"/>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0"/>
      <w:vertAlign w:val="baseline"/>
    </w:rPr>
  </w:style>
  <w:style w:type="character" w:styleId="ListLabel2">
    <w:name w:val="ListLabel 2"/>
    <w:rPr>
      <w:rFonts w:eastAsia="Symbol" w:cs="Symbol"/>
      <w:b w:val="false"/>
      <w:bCs w:val="false"/>
      <w:i w:val="false"/>
      <w:iCs w:val="false"/>
      <w:caps w:val="false"/>
      <w:smallCaps w:val="false"/>
      <w:strike w:val="false"/>
      <w:dstrike w:val="false"/>
      <w:outline w:val="false"/>
      <w:emboss w:val="false"/>
      <w:imprint w:val="false"/>
      <w:spacing w:val="0"/>
      <w:w w:val="100"/>
      <w:position w:val="0"/>
      <w:sz w:val="20"/>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widowControl/>
      <w:bidi w:val="0"/>
      <w:spacing w:lineRule="atLeast" w:line="220" w:before="0" w:after="60"/>
      <w:jc w:val="both"/>
    </w:pPr>
    <w:rPr>
      <w:rFonts w:ascii="Arial" w:hAnsi="Arial" w:cs="Arial Unicode MS"/>
      <w:color w:val="000000"/>
      <w:spacing w:val="-5"/>
      <w:u w:val="none" w:color="00000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customStyle="1">
    <w:name w:val="Header &amp; Footer"/>
    <w:pPr>
      <w:widowControl/>
      <w:pBdr>
        <w:top w:val="nil"/>
        <w:left w:val="nil"/>
        <w:bottom w:val="nil"/>
        <w:right w:val="nil"/>
      </w:pBdr>
      <w:tabs>
        <w:tab w:val="right" w:pos="9020" w:leader="none"/>
      </w:tabs>
      <w:suppressAutoHyphens w:val="true"/>
      <w:bidi w:val="0"/>
      <w:jc w:val="left"/>
    </w:pPr>
    <w:rPr>
      <w:rFonts w:ascii="Helvetica" w:hAnsi="Helvetica" w:cs="Arial Unicode MS" w:eastAsia="Arial Unicode MS"/>
      <w:color w:val="000000"/>
      <w:sz w:val="24"/>
      <w:szCs w:val="24"/>
      <w:lang w:val="en-US" w:eastAsia="en-US" w:bidi="ar-SA"/>
    </w:rPr>
  </w:style>
  <w:style w:type="paragraph" w:styleId="BodyText1" w:customStyle="1">
    <w:name w:val="Body Text 1"/>
    <w:next w:val="Normal"/>
    <w:pPr>
      <w:widowControl/>
      <w:pBdr>
        <w:top w:val="nil"/>
        <w:left w:val="nil"/>
        <w:bottom w:val="nil"/>
        <w:right w:val="nil"/>
      </w:pBdr>
      <w:tabs>
        <w:tab w:val="left" w:pos="2160" w:leader="none"/>
        <w:tab w:val="right" w:pos="6480" w:leader="none"/>
      </w:tabs>
      <w:suppressAutoHyphens w:val="true"/>
      <w:bidi w:val="0"/>
      <w:spacing w:lineRule="atLeast" w:line="220"/>
      <w:jc w:val="left"/>
    </w:pPr>
    <w:rPr>
      <w:rFonts w:ascii="Arial" w:hAnsi="Arial" w:cs="Arial Unicode MS" w:eastAsia="Arial Unicode MS"/>
      <w:b/>
      <w:bCs/>
      <w:color w:val="000000"/>
      <w:sz w:val="20"/>
      <w:szCs w:val="20"/>
      <w:u w:val="none" w:color="000000"/>
      <w:lang w:val="en-US" w:eastAsia="en-US" w:bidi="ar-SA"/>
    </w:rPr>
  </w:style>
  <w:style w:type="paragraph" w:styleId="BulletedList" w:customStyle="1">
    <w:name w:val="Bulleted List"/>
    <w:pPr>
      <w:widowControl/>
      <w:pBdr>
        <w:top w:val="nil"/>
        <w:left w:val="nil"/>
        <w:bottom w:val="nil"/>
        <w:right w:val="nil"/>
      </w:pBdr>
      <w:tabs>
        <w:tab w:val="left" w:pos="360" w:leader="none"/>
      </w:tabs>
      <w:suppressAutoHyphens w:val="true"/>
      <w:bidi w:val="0"/>
      <w:spacing w:lineRule="atLeast" w:line="220" w:before="0" w:after="60"/>
      <w:jc w:val="both"/>
    </w:pPr>
    <w:rPr>
      <w:rFonts w:ascii="Arial" w:hAnsi="Arial" w:eastAsia="Arial" w:cs="Arial"/>
      <w:color w:val="000000"/>
      <w:spacing w:val="-5"/>
      <w:sz w:val="20"/>
      <w:szCs w:val="20"/>
      <w:u w:val="none" w:color="000000"/>
      <w:lang w:val="en-US" w:eastAsia="en-US" w:bidi="ar-SA"/>
    </w:rPr>
  </w:style>
  <w:style w:type="paragraph" w:styleId="PlainText">
    <w:name w:val="Plain Text"/>
    <w:pPr>
      <w:widowControl/>
      <w:pBdr>
        <w:top w:val="nil"/>
        <w:left w:val="nil"/>
        <w:bottom w:val="nil"/>
        <w:right w:val="nil"/>
      </w:pBdr>
      <w:suppressAutoHyphens w:val="true"/>
      <w:bidi w:val="0"/>
      <w:jc w:val="left"/>
    </w:pPr>
    <w:rPr>
      <w:rFonts w:ascii="Courier New" w:hAnsi="Courier New" w:cs="Arial Unicode MS" w:eastAsia="Arial Unicode MS"/>
      <w:color w:val="000000"/>
      <w:sz w:val="20"/>
      <w:szCs w:val="20"/>
      <w:u w:val="none" w:color="000000"/>
      <w:lang w:val="en-US" w:eastAsia="en-US"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du.ac.i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2017-02-28T09:02:00Z</dcterms:created>
  <dc:creator>Sabiha</dc:creator>
  <dc:language>en-IN</dc:language>
  <cp:lastModifiedBy>sahiba</cp:lastModifiedBy>
  <dcterms:modified xsi:type="dcterms:W3CDTF">2017-10-06T10:33:00Z</dcterms:modified>
  <cp:revision>3</cp:revision>
</cp:coreProperties>
</file>