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3AF" w:rsidRPr="00A12A97" w:rsidRDefault="00A12A97" w:rsidP="00A12A97">
      <w:pPr>
        <w:spacing w:after="0" w:line="240" w:lineRule="auto"/>
        <w:rPr>
          <w:sz w:val="6"/>
        </w:rPr>
      </w:pPr>
      <w:bookmarkStart w:id="0" w:name="_GoBack"/>
      <w:r w:rsidRPr="00A12A97">
        <w:rPr>
          <w:rFonts w:ascii="Cabin"/>
          <w:color w:val="313131"/>
          <w:sz w:val="41"/>
        </w:rPr>
        <w:t xml:space="preserve">Load Balancing Amazon RDS </w:t>
      </w:r>
      <w:proofErr w:type="spellStart"/>
      <w:r w:rsidRPr="00A12A97">
        <w:rPr>
          <w:rFonts w:ascii="Cabin"/>
          <w:color w:val="313131"/>
          <w:sz w:val="41"/>
        </w:rPr>
        <w:t>Mysql</w:t>
      </w:r>
      <w:proofErr w:type="spellEnd"/>
      <w:r w:rsidRPr="00A12A97">
        <w:rPr>
          <w:rFonts w:ascii="Cabin"/>
          <w:color w:val="313131"/>
          <w:sz w:val="41"/>
        </w:rPr>
        <w:t xml:space="preserve"> Simple Way </w:t>
      </w:r>
    </w:p>
    <w:p w:rsidR="00AE23AF" w:rsidRPr="00A12A97" w:rsidRDefault="00A12A97" w:rsidP="00A12A97">
      <w:pPr>
        <w:spacing w:after="0" w:line="240" w:lineRule="auto"/>
        <w:rPr>
          <w:sz w:val="20"/>
        </w:rPr>
      </w:pPr>
      <w:r w:rsidRPr="00A12A97">
        <w:rPr>
          <w:rFonts w:ascii="Open Sans"/>
          <w:color w:val="313131"/>
        </w:rPr>
        <w:t xml:space="preserve">I </w:t>
      </w:r>
      <w:r w:rsidRPr="00A12A97">
        <w:rPr>
          <w:rFonts w:ascii="Open Sans"/>
          <w:color w:val="313131"/>
        </w:rPr>
        <w:t xml:space="preserve">have been using Amazon RDS MySQL for several years in many projects. One of the best points of using AWS RDS instead of running your instance on EC2 is maintenance and easy management. RDS Multi-AZ is a very good feature in RDS, when you run an instance </w:t>
      </w:r>
      <w:r w:rsidRPr="00A12A97">
        <w:rPr>
          <w:rFonts w:ascii="Open Sans"/>
          <w:color w:val="313131"/>
        </w:rPr>
        <w:t xml:space="preserve">in with Multi-AZ option, RDS automatically creates another instance in another Availability Zone and automatically replicates between them. </w:t>
      </w:r>
    </w:p>
    <w:p w:rsidR="00AE23AF" w:rsidRPr="00A12A97" w:rsidRDefault="00A12A97" w:rsidP="00A12A97">
      <w:pPr>
        <w:spacing w:after="0" w:line="240" w:lineRule="auto"/>
        <w:rPr>
          <w:sz w:val="20"/>
        </w:rPr>
      </w:pPr>
      <w:r w:rsidRPr="00A12A97">
        <w:rPr>
          <w:rFonts w:ascii="Open Sans"/>
          <w:color w:val="313131"/>
        </w:rPr>
        <w:t xml:space="preserve">If the main instance encounters any problems or errors, you and your customer will not feel any service disruption </w:t>
      </w:r>
      <w:r w:rsidRPr="00A12A97">
        <w:rPr>
          <w:rFonts w:ascii="Open Sans"/>
          <w:color w:val="313131"/>
        </w:rPr>
        <w:t xml:space="preserve">as traffic will automatically be redirected to another instance until the master instance is recovered successfully. </w:t>
      </w:r>
      <w:r w:rsidRPr="00A12A97">
        <w:rPr>
          <w:sz w:val="20"/>
        </w:rPr>
        <w:br/>
      </w:r>
      <w:r w:rsidRPr="00A12A97">
        <w:rPr>
          <w:rFonts w:ascii="Open Sans"/>
          <w:color w:val="313131"/>
        </w:rPr>
        <w:t xml:space="preserve">Also, Multi-AZ features are very useful when you want to upgrade your instance type (hardware resource). </w:t>
      </w:r>
      <w:r w:rsidRPr="00A12A97">
        <w:rPr>
          <w:sz w:val="20"/>
        </w:rPr>
        <w:br/>
      </w:r>
      <w:r w:rsidRPr="00A12A97">
        <w:rPr>
          <w:rFonts w:ascii="Open Sans"/>
          <w:color w:val="313131"/>
        </w:rPr>
        <w:t xml:space="preserve">In this article, I want to talk </w:t>
      </w:r>
      <w:r w:rsidRPr="00A12A97">
        <w:rPr>
          <w:rFonts w:ascii="Open Sans"/>
          <w:color w:val="313131"/>
        </w:rPr>
        <w:t xml:space="preserve">about increasing your capacity when your business grows. </w:t>
      </w:r>
    </w:p>
    <w:p w:rsidR="00AE23AF" w:rsidRPr="00A12A97" w:rsidRDefault="00A12A97" w:rsidP="00A12A97">
      <w:pPr>
        <w:spacing w:after="0" w:line="240" w:lineRule="auto"/>
        <w:rPr>
          <w:sz w:val="20"/>
        </w:rPr>
      </w:pPr>
      <w:r w:rsidRPr="00A12A97">
        <w:rPr>
          <w:rFonts w:ascii="Open Sans"/>
          <w:color w:val="313131"/>
        </w:rPr>
        <w:t xml:space="preserve">You have two options in RDS: </w:t>
      </w:r>
      <w:r w:rsidRPr="00A12A97">
        <w:rPr>
          <w:sz w:val="20"/>
        </w:rPr>
        <w:br/>
      </w:r>
      <w:r w:rsidRPr="00A12A97">
        <w:rPr>
          <w:rFonts w:ascii="Open Sans"/>
          <w:b/>
          <w:color w:val="313131"/>
        </w:rPr>
        <w:t xml:space="preserve">Option 1: </w:t>
      </w:r>
      <w:r w:rsidRPr="00A12A97">
        <w:rPr>
          <w:sz w:val="20"/>
        </w:rPr>
        <w:br/>
      </w:r>
      <w:r w:rsidRPr="00A12A97">
        <w:rPr>
          <w:rFonts w:ascii="Open Sans"/>
          <w:color w:val="313131"/>
        </w:rPr>
        <w:t xml:space="preserve">Increase your instance type </w:t>
      </w:r>
      <w:proofErr w:type="gramStart"/>
      <w:r w:rsidRPr="00A12A97">
        <w:rPr>
          <w:rFonts w:ascii="Open Sans"/>
          <w:color w:val="313131"/>
        </w:rPr>
        <w:t>( CPU</w:t>
      </w:r>
      <w:proofErr w:type="gramEnd"/>
      <w:r w:rsidRPr="00A12A97">
        <w:rPr>
          <w:rFonts w:ascii="Open Sans"/>
          <w:color w:val="313131"/>
        </w:rPr>
        <w:t xml:space="preserve">, RAM, etc. ..) </w:t>
      </w:r>
      <w:r w:rsidRPr="00A12A97">
        <w:rPr>
          <w:sz w:val="20"/>
        </w:rPr>
        <w:br/>
      </w:r>
      <w:r w:rsidRPr="00A12A97">
        <w:rPr>
          <w:rFonts w:ascii="Open Sans"/>
          <w:b/>
          <w:color w:val="313131"/>
        </w:rPr>
        <w:t xml:space="preserve">Option 2: </w:t>
      </w:r>
      <w:r w:rsidRPr="00A12A97">
        <w:rPr>
          <w:sz w:val="20"/>
        </w:rPr>
        <w:br/>
      </w:r>
      <w:r w:rsidRPr="00A12A97">
        <w:rPr>
          <w:rFonts w:ascii="Open Sans"/>
          <w:color w:val="313131"/>
        </w:rPr>
        <w:t xml:space="preserve">Add Multi instances and divide traffic between instances. </w:t>
      </w:r>
    </w:p>
    <w:p w:rsidR="00AE23AF" w:rsidRPr="00A12A97" w:rsidRDefault="00A12A97" w:rsidP="00A12A97">
      <w:pPr>
        <w:spacing w:after="0" w:line="240" w:lineRule="auto"/>
        <w:rPr>
          <w:sz w:val="20"/>
        </w:rPr>
      </w:pPr>
      <w:r w:rsidRPr="00A12A97">
        <w:rPr>
          <w:rFonts w:ascii="Open Sans"/>
          <w:color w:val="313131"/>
        </w:rPr>
        <w:t>In RDS service, you can easily create</w:t>
      </w:r>
      <w:r w:rsidRPr="00A12A97">
        <w:rPr>
          <w:rFonts w:ascii="Open Sans"/>
          <w:color w:val="313131"/>
        </w:rPr>
        <w:t xml:space="preserve"> read replicate instance from the master instance with just a few clicks. </w:t>
      </w:r>
      <w:r w:rsidRPr="00A12A97">
        <w:rPr>
          <w:sz w:val="20"/>
        </w:rPr>
        <w:br/>
      </w:r>
      <w:r w:rsidRPr="00A12A97">
        <w:rPr>
          <w:rFonts w:ascii="Open Sans"/>
          <w:color w:val="313131"/>
        </w:rPr>
        <w:t xml:space="preserve">But after you create read replicate instances, what you need to do is divide traffic between them. </w:t>
      </w:r>
      <w:r w:rsidRPr="00A12A97">
        <w:rPr>
          <w:sz w:val="20"/>
        </w:rPr>
        <w:br/>
      </w:r>
      <w:r w:rsidRPr="00A12A97">
        <w:rPr>
          <w:rFonts w:ascii="Open Sans"/>
          <w:color w:val="313131"/>
        </w:rPr>
        <w:t xml:space="preserve">Available solution is to use a proxy such as </w:t>
      </w:r>
      <w:proofErr w:type="spellStart"/>
      <w:r w:rsidRPr="00A12A97">
        <w:rPr>
          <w:rFonts w:ascii="Open Sans"/>
          <w:color w:val="313131"/>
        </w:rPr>
        <w:t>HAProxy</w:t>
      </w:r>
      <w:proofErr w:type="spellEnd"/>
      <w:r w:rsidRPr="00A12A97">
        <w:rPr>
          <w:rFonts w:ascii="Open Sans"/>
          <w:color w:val="313131"/>
        </w:rPr>
        <w:t xml:space="preserve">, which is very popular. </w:t>
      </w:r>
    </w:p>
    <w:p w:rsidR="00AE23AF" w:rsidRPr="00A12A97" w:rsidRDefault="00A12A97" w:rsidP="00A12A97">
      <w:pPr>
        <w:spacing w:after="0" w:line="240" w:lineRule="auto"/>
        <w:rPr>
          <w:sz w:val="20"/>
        </w:rPr>
      </w:pPr>
      <w:r w:rsidRPr="00A12A97">
        <w:rPr>
          <w:rFonts w:ascii="Open Sans"/>
          <w:color w:val="313131"/>
        </w:rPr>
        <w:t>But</w:t>
      </w:r>
      <w:r w:rsidRPr="00A12A97">
        <w:rPr>
          <w:rFonts w:ascii="Open Sans"/>
          <w:color w:val="313131"/>
        </w:rPr>
        <w:t xml:space="preserve"> there is also a simpler solution; </w:t>
      </w:r>
    </w:p>
    <w:p w:rsidR="00AE23AF" w:rsidRPr="00A12A97" w:rsidRDefault="00A12A97" w:rsidP="00A12A97">
      <w:pPr>
        <w:spacing w:after="0" w:line="240" w:lineRule="auto"/>
        <w:rPr>
          <w:sz w:val="20"/>
        </w:rPr>
      </w:pPr>
      <w:r w:rsidRPr="00A12A97">
        <w:rPr>
          <w:rFonts w:ascii="Open Sans"/>
          <w:b/>
          <w:color w:val="313131"/>
        </w:rPr>
        <w:t xml:space="preserve">Step 1: </w:t>
      </w:r>
      <w:r w:rsidRPr="00A12A97">
        <w:rPr>
          <w:sz w:val="20"/>
        </w:rPr>
        <w:br/>
      </w:r>
      <w:r w:rsidRPr="00A12A97">
        <w:rPr>
          <w:rFonts w:ascii="Open Sans"/>
          <w:color w:val="313131"/>
        </w:rPr>
        <w:t xml:space="preserve">Create a read replication from your master instance by clicking on your action menu in RDS. </w:t>
      </w:r>
      <w:r w:rsidRPr="00A12A97">
        <w:rPr>
          <w:sz w:val="20"/>
        </w:rPr>
        <w:br/>
      </w:r>
      <w:hyperlink r:id="rId4" w:history="1">
        <w:r w:rsidRPr="00A12A97">
          <w:rPr>
            <w:noProof/>
            <w:sz w:val="20"/>
          </w:rPr>
          <w:drawing>
            <wp:inline distT="0" distB="0" distL="0" distR="0">
              <wp:extent cx="3467100" cy="366712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3467100" cy="3667125"/>
                      </a:xfrm>
                      <a:prstGeom prst="rect">
                        <a:avLst/>
                      </a:prstGeom>
                    </pic:spPr>
                  </pic:pic>
                </a:graphicData>
              </a:graphic>
            </wp:inline>
          </w:drawing>
        </w:r>
      </w:hyperlink>
    </w:p>
    <w:p w:rsidR="00AE23AF" w:rsidRPr="00A12A97" w:rsidRDefault="00A12A97" w:rsidP="00A12A97">
      <w:pPr>
        <w:spacing w:after="0" w:line="240" w:lineRule="auto"/>
        <w:rPr>
          <w:sz w:val="20"/>
        </w:rPr>
      </w:pPr>
      <w:r w:rsidRPr="00A12A97">
        <w:rPr>
          <w:rFonts w:ascii="Open Sans"/>
          <w:b/>
          <w:color w:val="313131"/>
        </w:rPr>
        <w:lastRenderedPageBreak/>
        <w:t xml:space="preserve">Step 2: </w:t>
      </w:r>
      <w:r w:rsidRPr="00A12A97">
        <w:rPr>
          <w:sz w:val="20"/>
        </w:rPr>
        <w:br/>
      </w:r>
      <w:r w:rsidRPr="00A12A97">
        <w:rPr>
          <w:rFonts w:ascii="Open Sans"/>
          <w:color w:val="313131"/>
        </w:rPr>
        <w:t>Cl</w:t>
      </w:r>
      <w:r w:rsidRPr="00A12A97">
        <w:rPr>
          <w:rFonts w:ascii="Open Sans"/>
          <w:color w:val="313131"/>
        </w:rPr>
        <w:t xml:space="preserve">ick on Create Read Replica on Action Menu. </w:t>
      </w:r>
      <w:r w:rsidRPr="00A12A97">
        <w:rPr>
          <w:sz w:val="20"/>
        </w:rPr>
        <w:br/>
      </w:r>
      <w:hyperlink r:id="rId6" w:history="1">
        <w:r w:rsidRPr="00A12A97">
          <w:rPr>
            <w:noProof/>
            <w:sz w:val="20"/>
          </w:rPr>
          <w:drawing>
            <wp:inline distT="0" distB="0" distL="0" distR="0">
              <wp:extent cx="5943600" cy="3324161"/>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stretch>
                        <a:fillRect/>
                      </a:stretch>
                    </pic:blipFill>
                    <pic:spPr>
                      <a:xfrm>
                        <a:off x="0" y="0"/>
                        <a:ext cx="5943600" cy="3324161"/>
                      </a:xfrm>
                      <a:prstGeom prst="rect">
                        <a:avLst/>
                      </a:prstGeom>
                    </pic:spPr>
                  </pic:pic>
                </a:graphicData>
              </a:graphic>
            </wp:inline>
          </w:drawing>
        </w:r>
      </w:hyperlink>
    </w:p>
    <w:p w:rsidR="00AE23AF" w:rsidRPr="00A12A97" w:rsidRDefault="00A12A97" w:rsidP="00A12A97">
      <w:pPr>
        <w:spacing w:after="0" w:line="240" w:lineRule="auto"/>
        <w:rPr>
          <w:sz w:val="20"/>
        </w:rPr>
      </w:pPr>
      <w:r w:rsidRPr="00A12A97">
        <w:rPr>
          <w:rFonts w:ascii="Open Sans"/>
          <w:b/>
          <w:color w:val="313131"/>
        </w:rPr>
        <w:t xml:space="preserve">Step 3: </w:t>
      </w:r>
      <w:r w:rsidRPr="00A12A97">
        <w:rPr>
          <w:sz w:val="20"/>
        </w:rPr>
        <w:br/>
      </w:r>
      <w:r w:rsidRPr="00A12A97">
        <w:rPr>
          <w:rFonts w:ascii="Open Sans"/>
          <w:color w:val="313131"/>
        </w:rPr>
        <w:t>fill and select your instance type and source of replication (source must be your master D</w:t>
      </w:r>
      <w:r w:rsidRPr="00A12A97">
        <w:rPr>
          <w:rFonts w:ascii="Open Sans"/>
          <w:color w:val="313131"/>
        </w:rPr>
        <w:t xml:space="preserve">B instance) </w:t>
      </w:r>
      <w:r w:rsidRPr="00A12A97">
        <w:rPr>
          <w:sz w:val="20"/>
        </w:rPr>
        <w:br/>
      </w:r>
      <w:hyperlink r:id="rId8" w:history="1">
        <w:r w:rsidRPr="00A12A97">
          <w:rPr>
            <w:noProof/>
            <w:sz w:val="20"/>
          </w:rPr>
          <w:drawing>
            <wp:inline distT="0" distB="0" distL="0" distR="0">
              <wp:extent cx="5943600" cy="2922434"/>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stretch>
                        <a:fillRect/>
                      </a:stretch>
                    </pic:blipFill>
                    <pic:spPr>
                      <a:xfrm>
                        <a:off x="0" y="0"/>
                        <a:ext cx="5943600" cy="2922434"/>
                      </a:xfrm>
                      <a:prstGeom prst="rect">
                        <a:avLst/>
                      </a:prstGeom>
                    </pic:spPr>
                  </pic:pic>
                </a:graphicData>
              </a:graphic>
            </wp:inline>
          </w:drawing>
        </w:r>
      </w:hyperlink>
    </w:p>
    <w:p w:rsidR="00AE23AF" w:rsidRPr="00A12A97" w:rsidRDefault="00A12A97" w:rsidP="00A12A97">
      <w:pPr>
        <w:spacing w:after="0" w:line="240" w:lineRule="auto"/>
        <w:rPr>
          <w:sz w:val="20"/>
        </w:rPr>
      </w:pPr>
      <w:r w:rsidRPr="00A12A97">
        <w:rPr>
          <w:rFonts w:ascii="Open Sans"/>
          <w:b/>
          <w:color w:val="313131"/>
        </w:rPr>
        <w:t xml:space="preserve">Step 4: </w:t>
      </w:r>
      <w:r w:rsidRPr="00A12A97">
        <w:rPr>
          <w:sz w:val="20"/>
        </w:rPr>
        <w:br/>
      </w:r>
      <w:r w:rsidRPr="00A12A97">
        <w:rPr>
          <w:rFonts w:ascii="Open Sans"/>
          <w:color w:val="313131"/>
        </w:rPr>
        <w:t xml:space="preserve">Check that the instance has been created and is working. </w:t>
      </w:r>
      <w:r w:rsidRPr="00A12A97">
        <w:rPr>
          <w:sz w:val="20"/>
        </w:rPr>
        <w:br/>
      </w:r>
      <w:r w:rsidRPr="00A12A97">
        <w:rPr>
          <w:rFonts w:ascii="Open Sans"/>
          <w:color w:val="313131"/>
        </w:rPr>
        <w:t>After a few minutes, your read replica becomes available for read (read on</w:t>
      </w:r>
      <w:r w:rsidRPr="00A12A97">
        <w:rPr>
          <w:rFonts w:ascii="Open Sans"/>
          <w:color w:val="313131"/>
        </w:rPr>
        <w:t xml:space="preserve">ly), and you can use it. To check that everything is ok we connect to the instance with user and password to the endpoint of the new </w:t>
      </w:r>
      <w:proofErr w:type="spellStart"/>
      <w:proofErr w:type="gramStart"/>
      <w:r w:rsidRPr="00A12A97">
        <w:rPr>
          <w:rFonts w:ascii="Open Sans"/>
          <w:color w:val="313131"/>
        </w:rPr>
        <w:t>instance.if</w:t>
      </w:r>
      <w:proofErr w:type="spellEnd"/>
      <w:proofErr w:type="gramEnd"/>
      <w:r w:rsidRPr="00A12A97">
        <w:rPr>
          <w:rFonts w:ascii="Open Sans"/>
          <w:color w:val="313131"/>
        </w:rPr>
        <w:t xml:space="preserve"> you can connect to the new instance and everything is ok, we go forward to the next step. </w:t>
      </w:r>
    </w:p>
    <w:p w:rsidR="00AE23AF" w:rsidRPr="00A12A97" w:rsidRDefault="00A12A97" w:rsidP="00A12A97">
      <w:pPr>
        <w:spacing w:after="0" w:line="240" w:lineRule="auto"/>
        <w:rPr>
          <w:sz w:val="20"/>
        </w:rPr>
      </w:pPr>
      <w:r w:rsidRPr="00A12A97">
        <w:rPr>
          <w:rFonts w:ascii="Open Sans"/>
          <w:b/>
          <w:color w:val="313131"/>
        </w:rPr>
        <w:lastRenderedPageBreak/>
        <w:t xml:space="preserve">Step 5: </w:t>
      </w:r>
      <w:r w:rsidRPr="00A12A97">
        <w:rPr>
          <w:sz w:val="20"/>
        </w:rPr>
        <w:br/>
      </w:r>
      <w:r w:rsidRPr="00A12A97">
        <w:rPr>
          <w:rFonts w:ascii="Open Sans"/>
          <w:color w:val="313131"/>
        </w:rPr>
        <w:t>Now go to A</w:t>
      </w:r>
      <w:r w:rsidRPr="00A12A97">
        <w:rPr>
          <w:rFonts w:ascii="Open Sans"/>
          <w:color w:val="313131"/>
        </w:rPr>
        <w:t xml:space="preserve">mazon Route 53 service. </w:t>
      </w:r>
      <w:r w:rsidRPr="00A12A97">
        <w:rPr>
          <w:sz w:val="20"/>
        </w:rPr>
        <w:br/>
      </w:r>
      <w:hyperlink r:id="rId10" w:history="1">
        <w:r w:rsidRPr="00A12A97">
          <w:rPr>
            <w:noProof/>
            <w:sz w:val="20"/>
          </w:rPr>
          <w:drawing>
            <wp:inline distT="0" distB="0" distL="0" distR="0">
              <wp:extent cx="5943600" cy="2466332"/>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stretch>
                        <a:fillRect/>
                      </a:stretch>
                    </pic:blipFill>
                    <pic:spPr>
                      <a:xfrm>
                        <a:off x="0" y="0"/>
                        <a:ext cx="5943600" cy="2466332"/>
                      </a:xfrm>
                      <a:prstGeom prst="rect">
                        <a:avLst/>
                      </a:prstGeom>
                    </pic:spPr>
                  </pic:pic>
                </a:graphicData>
              </a:graphic>
            </wp:inline>
          </w:drawing>
        </w:r>
      </w:hyperlink>
    </w:p>
    <w:p w:rsidR="00AE23AF" w:rsidRPr="00A12A97" w:rsidRDefault="00A12A97" w:rsidP="00A12A97">
      <w:pPr>
        <w:spacing w:after="0" w:line="240" w:lineRule="auto"/>
        <w:rPr>
          <w:sz w:val="20"/>
        </w:rPr>
      </w:pPr>
      <w:r w:rsidRPr="00A12A97">
        <w:rPr>
          <w:rFonts w:ascii="Open Sans"/>
          <w:b/>
          <w:color w:val="313131"/>
        </w:rPr>
        <w:t xml:space="preserve">Step </w:t>
      </w:r>
      <w:proofErr w:type="gramStart"/>
      <w:r w:rsidRPr="00A12A97">
        <w:rPr>
          <w:rFonts w:ascii="Open Sans"/>
          <w:b/>
          <w:color w:val="313131"/>
        </w:rPr>
        <w:t>6 :</w:t>
      </w:r>
      <w:proofErr w:type="gramEnd"/>
      <w:r w:rsidRPr="00A12A97">
        <w:rPr>
          <w:rFonts w:ascii="Open Sans"/>
          <w:b/>
          <w:color w:val="313131"/>
        </w:rPr>
        <w:t xml:space="preserve"> </w:t>
      </w:r>
      <w:r w:rsidRPr="00A12A97">
        <w:rPr>
          <w:sz w:val="20"/>
        </w:rPr>
        <w:br/>
      </w:r>
      <w:r w:rsidRPr="00A12A97">
        <w:rPr>
          <w:rFonts w:ascii="Open Sans"/>
          <w:color w:val="313131"/>
        </w:rPr>
        <w:t xml:space="preserve">You need a domain name hosted DNS in Route 53 service. </w:t>
      </w:r>
      <w:r w:rsidRPr="00A12A97">
        <w:rPr>
          <w:sz w:val="20"/>
        </w:rPr>
        <w:br/>
      </w:r>
      <w:hyperlink r:id="rId12" w:history="1">
        <w:r w:rsidRPr="00A12A97">
          <w:rPr>
            <w:noProof/>
            <w:sz w:val="20"/>
          </w:rPr>
          <w:drawing>
            <wp:inline distT="0" distB="0" distL="0" distR="0">
              <wp:extent cx="5943600" cy="3129944"/>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a:stretch>
                        <a:fillRect/>
                      </a:stretch>
                    </pic:blipFill>
                    <pic:spPr>
                      <a:xfrm>
                        <a:off x="0" y="0"/>
                        <a:ext cx="5943600" cy="3129944"/>
                      </a:xfrm>
                      <a:prstGeom prst="rect">
                        <a:avLst/>
                      </a:prstGeom>
                    </pic:spPr>
                  </pic:pic>
                </a:graphicData>
              </a:graphic>
            </wp:inline>
          </w:drawing>
        </w:r>
      </w:hyperlink>
    </w:p>
    <w:p w:rsidR="00AE23AF" w:rsidRPr="00A12A97" w:rsidRDefault="00A12A97" w:rsidP="00A12A97">
      <w:pPr>
        <w:spacing w:after="0" w:line="240" w:lineRule="auto"/>
        <w:rPr>
          <w:sz w:val="20"/>
        </w:rPr>
      </w:pPr>
      <w:r w:rsidRPr="00A12A97">
        <w:rPr>
          <w:rFonts w:ascii="Open Sans"/>
          <w:b/>
          <w:color w:val="313131"/>
        </w:rPr>
        <w:t xml:space="preserve">Step </w:t>
      </w:r>
      <w:proofErr w:type="gramStart"/>
      <w:r w:rsidRPr="00A12A97">
        <w:rPr>
          <w:rFonts w:ascii="Open Sans"/>
          <w:b/>
          <w:color w:val="313131"/>
        </w:rPr>
        <w:t>7 :</w:t>
      </w:r>
      <w:proofErr w:type="gramEnd"/>
      <w:r w:rsidRPr="00A12A97">
        <w:rPr>
          <w:rFonts w:ascii="Open Sans"/>
          <w:b/>
          <w:color w:val="313131"/>
        </w:rPr>
        <w:t xml:space="preserve"> </w:t>
      </w:r>
      <w:r w:rsidRPr="00A12A97">
        <w:rPr>
          <w:sz w:val="20"/>
        </w:rPr>
        <w:br/>
      </w:r>
      <w:r w:rsidRPr="00A12A97">
        <w:rPr>
          <w:rFonts w:ascii="Open Sans"/>
          <w:color w:val="313131"/>
        </w:rPr>
        <w:t xml:space="preserve">Create a zone and set DNS in your domain. Also add other record for web or related service </w:t>
      </w:r>
      <w:r w:rsidRPr="00A12A97">
        <w:rPr>
          <w:rFonts w:ascii="Open Sans"/>
          <w:color w:val="313131"/>
        </w:rPr>
        <w:lastRenderedPageBreak/>
        <w:t xml:space="preserve">for your service as a normal DNS service. </w:t>
      </w:r>
      <w:r w:rsidRPr="00A12A97">
        <w:rPr>
          <w:sz w:val="20"/>
        </w:rPr>
        <w:br/>
      </w:r>
      <w:hyperlink r:id="rId14" w:history="1">
        <w:r w:rsidRPr="00A12A97">
          <w:rPr>
            <w:noProof/>
            <w:sz w:val="20"/>
          </w:rPr>
          <w:drawing>
            <wp:inline distT="0" distB="0" distL="0" distR="0">
              <wp:extent cx="5943600" cy="31681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a:stretch>
                        <a:fillRect/>
                      </a:stretch>
                    </pic:blipFill>
                    <pic:spPr>
                      <a:xfrm>
                        <a:off x="0" y="0"/>
                        <a:ext cx="5943600" cy="3168145"/>
                      </a:xfrm>
                      <a:prstGeom prst="rect">
                        <a:avLst/>
                      </a:prstGeom>
                    </pic:spPr>
                  </pic:pic>
                </a:graphicData>
              </a:graphic>
            </wp:inline>
          </w:drawing>
        </w:r>
      </w:hyperlink>
    </w:p>
    <w:p w:rsidR="00AE23AF" w:rsidRPr="00A12A97" w:rsidRDefault="00A12A97" w:rsidP="00A12A97">
      <w:pPr>
        <w:spacing w:after="0" w:line="240" w:lineRule="auto"/>
        <w:rPr>
          <w:sz w:val="20"/>
        </w:rPr>
      </w:pPr>
      <w:hyperlink r:id="rId16" w:history="1">
        <w:r w:rsidRPr="00A12A97">
          <w:rPr>
            <w:noProof/>
            <w:sz w:val="20"/>
          </w:rPr>
          <w:drawing>
            <wp:inline distT="0" distB="0" distL="0" distR="0">
              <wp:extent cx="5943600" cy="2886138"/>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7"/>
                      <a:stretch>
                        <a:fillRect/>
                      </a:stretch>
                    </pic:blipFill>
                    <pic:spPr>
                      <a:xfrm>
                        <a:off x="0" y="0"/>
                        <a:ext cx="5943600" cy="2886138"/>
                      </a:xfrm>
                      <a:prstGeom prst="rect">
                        <a:avLst/>
                      </a:prstGeom>
                    </pic:spPr>
                  </pic:pic>
                </a:graphicData>
              </a:graphic>
            </wp:inline>
          </w:drawing>
        </w:r>
      </w:hyperlink>
    </w:p>
    <w:p w:rsidR="00AE23AF" w:rsidRPr="00A12A97" w:rsidRDefault="00A12A97" w:rsidP="00A12A97">
      <w:pPr>
        <w:spacing w:after="0" w:line="240" w:lineRule="auto"/>
        <w:rPr>
          <w:sz w:val="20"/>
        </w:rPr>
      </w:pPr>
      <w:r w:rsidRPr="00A12A97">
        <w:rPr>
          <w:rFonts w:ascii="Open Sans"/>
          <w:b/>
          <w:color w:val="313131"/>
        </w:rPr>
        <w:t xml:space="preserve">Step 8: </w:t>
      </w:r>
      <w:r w:rsidRPr="00A12A97">
        <w:rPr>
          <w:sz w:val="20"/>
        </w:rPr>
        <w:br/>
      </w:r>
      <w:r w:rsidRPr="00A12A97">
        <w:rPr>
          <w:rFonts w:ascii="Open Sans"/>
          <w:color w:val="313131"/>
        </w:rPr>
        <w:t xml:space="preserve">Add a CNAME record to your </w:t>
      </w:r>
      <w:r w:rsidRPr="00A12A97">
        <w:rPr>
          <w:rFonts w:ascii="Open Sans"/>
          <w:color w:val="313131"/>
        </w:rPr>
        <w:t xml:space="preserve">domain and set name to db.mydomain.com and TTL to 1 </w:t>
      </w:r>
      <w:r w:rsidRPr="00A12A97">
        <w:rPr>
          <w:rFonts w:ascii="Open Sans"/>
          <w:color w:val="313131"/>
        </w:rPr>
        <w:lastRenderedPageBreak/>
        <w:t xml:space="preserve">second and select routing policy to weighted and fill weight to 1 and set ID to master. </w:t>
      </w:r>
      <w:r w:rsidRPr="00A12A97">
        <w:rPr>
          <w:sz w:val="20"/>
        </w:rPr>
        <w:br/>
      </w:r>
      <w:hyperlink r:id="rId18" w:history="1">
        <w:r w:rsidRPr="00A12A97">
          <w:rPr>
            <w:noProof/>
            <w:sz w:val="20"/>
          </w:rPr>
          <w:drawing>
            <wp:inline distT="0" distB="0" distL="0" distR="0">
              <wp:extent cx="5943600" cy="3136533"/>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9"/>
                      <a:stretch>
                        <a:fillRect/>
                      </a:stretch>
                    </pic:blipFill>
                    <pic:spPr>
                      <a:xfrm>
                        <a:off x="0" y="0"/>
                        <a:ext cx="5943600" cy="3136533"/>
                      </a:xfrm>
                      <a:prstGeom prst="rect">
                        <a:avLst/>
                      </a:prstGeom>
                    </pic:spPr>
                  </pic:pic>
                </a:graphicData>
              </a:graphic>
            </wp:inline>
          </w:drawing>
        </w:r>
      </w:hyperlink>
    </w:p>
    <w:p w:rsidR="00AE23AF" w:rsidRPr="00A12A97" w:rsidRDefault="00A12A97" w:rsidP="00A12A97">
      <w:pPr>
        <w:spacing w:after="0" w:line="240" w:lineRule="auto"/>
        <w:rPr>
          <w:sz w:val="20"/>
        </w:rPr>
      </w:pPr>
      <w:r w:rsidRPr="00A12A97">
        <w:rPr>
          <w:rFonts w:ascii="Open Sans"/>
          <w:b/>
          <w:color w:val="313131"/>
        </w:rPr>
        <w:t xml:space="preserve">Step 9: </w:t>
      </w:r>
      <w:r w:rsidRPr="00A12A97">
        <w:rPr>
          <w:sz w:val="20"/>
        </w:rPr>
        <w:br/>
      </w:r>
      <w:r w:rsidRPr="00A12A97">
        <w:rPr>
          <w:rFonts w:ascii="Open Sans"/>
          <w:color w:val="313131"/>
        </w:rPr>
        <w:t xml:space="preserve">Add another CNAME record to your domain and set name to db.mydomain.com and TTL to 1 sec and select the routing policy to weighted and fill weight to 1 and set ID to read 1. </w:t>
      </w:r>
      <w:r w:rsidRPr="00A12A97">
        <w:rPr>
          <w:sz w:val="20"/>
        </w:rPr>
        <w:br/>
      </w:r>
      <w:hyperlink r:id="rId20" w:history="1">
        <w:r w:rsidRPr="00A12A97">
          <w:rPr>
            <w:noProof/>
            <w:sz w:val="20"/>
          </w:rPr>
          <w:drawing>
            <wp:inline distT="0" distB="0" distL="0" distR="0">
              <wp:extent cx="5943600" cy="3156712"/>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1"/>
                      <a:stretch>
                        <a:fillRect/>
                      </a:stretch>
                    </pic:blipFill>
                    <pic:spPr>
                      <a:xfrm>
                        <a:off x="0" y="0"/>
                        <a:ext cx="5943600" cy="3156712"/>
                      </a:xfrm>
                      <a:prstGeom prst="rect">
                        <a:avLst/>
                      </a:prstGeom>
                    </pic:spPr>
                  </pic:pic>
                </a:graphicData>
              </a:graphic>
            </wp:inline>
          </w:drawing>
        </w:r>
      </w:hyperlink>
    </w:p>
    <w:p w:rsidR="00AE23AF" w:rsidRPr="00A12A97" w:rsidRDefault="00A12A97" w:rsidP="00A12A97">
      <w:pPr>
        <w:spacing w:after="0" w:line="240" w:lineRule="auto"/>
        <w:rPr>
          <w:sz w:val="20"/>
        </w:rPr>
      </w:pPr>
      <w:hyperlink r:id="rId22" w:history="1">
        <w:r w:rsidRPr="00A12A97">
          <w:rPr>
            <w:noProof/>
            <w:sz w:val="20"/>
          </w:rPr>
          <w:drawing>
            <wp:inline distT="0" distB="0" distL="0" distR="0">
              <wp:extent cx="5943600" cy="3156301"/>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3"/>
                      <a:stretch>
                        <a:fillRect/>
                      </a:stretch>
                    </pic:blipFill>
                    <pic:spPr>
                      <a:xfrm>
                        <a:off x="0" y="0"/>
                        <a:ext cx="5943600" cy="3156301"/>
                      </a:xfrm>
                      <a:prstGeom prst="rect">
                        <a:avLst/>
                      </a:prstGeom>
                    </pic:spPr>
                  </pic:pic>
                </a:graphicData>
              </a:graphic>
            </wp:inline>
          </w:drawing>
        </w:r>
      </w:hyperlink>
    </w:p>
    <w:p w:rsidR="00AE23AF" w:rsidRPr="00A12A97" w:rsidRDefault="00A12A97" w:rsidP="00A12A97">
      <w:pPr>
        <w:spacing w:after="0" w:line="240" w:lineRule="auto"/>
        <w:rPr>
          <w:sz w:val="20"/>
        </w:rPr>
      </w:pPr>
      <w:r w:rsidRPr="00A12A97">
        <w:rPr>
          <w:rFonts w:ascii="Open Sans"/>
          <w:b/>
          <w:color w:val="313131"/>
        </w:rPr>
        <w:t xml:space="preserve">Step 10: </w:t>
      </w:r>
      <w:r w:rsidRPr="00A12A97">
        <w:rPr>
          <w:sz w:val="20"/>
        </w:rPr>
        <w:br/>
      </w:r>
      <w:r w:rsidRPr="00A12A97">
        <w:rPr>
          <w:rFonts w:ascii="Open Sans"/>
          <w:color w:val="313131"/>
        </w:rPr>
        <w:t>Final Check now checks that the DNS service is working properly. Use the pin</w:t>
      </w:r>
      <w:r w:rsidRPr="00A12A97">
        <w:rPr>
          <w:rFonts w:ascii="Open Sans"/>
          <w:color w:val="313131"/>
        </w:rPr>
        <w:t xml:space="preserve">g command to ping db.mydomain.com. Each time you ping you must receive random instance IP address of your different instances. </w:t>
      </w:r>
    </w:p>
    <w:p w:rsidR="00AE23AF" w:rsidRPr="00A12A97" w:rsidRDefault="00A12A97" w:rsidP="00A12A97">
      <w:pPr>
        <w:spacing w:after="0" w:line="240" w:lineRule="auto"/>
        <w:rPr>
          <w:sz w:val="20"/>
        </w:rPr>
      </w:pPr>
      <w:r w:rsidRPr="00A12A97">
        <w:rPr>
          <w:rFonts w:ascii="Open Sans"/>
          <w:b/>
          <w:color w:val="313131"/>
        </w:rPr>
        <w:t xml:space="preserve">Step 11: </w:t>
      </w:r>
      <w:proofErr w:type="gramStart"/>
      <w:r w:rsidRPr="00A12A97">
        <w:rPr>
          <w:rFonts w:ascii="Open Sans"/>
          <w:color w:val="313131"/>
        </w:rPr>
        <w:t>the</w:t>
      </w:r>
      <w:proofErr w:type="gramEnd"/>
      <w:r w:rsidRPr="00A12A97">
        <w:rPr>
          <w:rFonts w:ascii="Open Sans"/>
          <w:color w:val="313131"/>
        </w:rPr>
        <w:t xml:space="preserve"> Last Step, As the last step for write and update, use main instance Endpoint</w:t>
      </w:r>
      <w:r w:rsidRPr="00A12A97">
        <w:rPr>
          <w:rFonts w:ascii="Open Sans"/>
          <w:color w:val="313131"/>
        </w:rPr>
        <w:t>’</w:t>
      </w:r>
      <w:r w:rsidRPr="00A12A97">
        <w:rPr>
          <w:rFonts w:ascii="Open Sans"/>
          <w:color w:val="313131"/>
        </w:rPr>
        <w:t>s URL and all the other for reading Us</w:t>
      </w:r>
      <w:r w:rsidRPr="00A12A97">
        <w:rPr>
          <w:rFonts w:ascii="Open Sans"/>
          <w:color w:val="313131"/>
        </w:rPr>
        <w:t xml:space="preserve">e db.mydomain.com instead of the endpoint address of each instance. </w:t>
      </w:r>
    </w:p>
    <w:p w:rsidR="00AE23AF" w:rsidRPr="00A12A97" w:rsidRDefault="00A12A97" w:rsidP="00A12A97">
      <w:pPr>
        <w:spacing w:after="0" w:line="240" w:lineRule="auto"/>
        <w:rPr>
          <w:sz w:val="20"/>
        </w:rPr>
      </w:pPr>
      <w:r w:rsidRPr="00A12A97">
        <w:rPr>
          <w:rFonts w:ascii="Open Sans"/>
          <w:color w:val="313131"/>
        </w:rPr>
        <w:t xml:space="preserve">Note: </w:t>
      </w:r>
      <w:r w:rsidRPr="00A12A97">
        <w:rPr>
          <w:sz w:val="20"/>
        </w:rPr>
        <w:br/>
      </w:r>
      <w:r w:rsidRPr="00A12A97">
        <w:rPr>
          <w:rFonts w:ascii="Open Sans"/>
          <w:color w:val="313131"/>
        </w:rPr>
        <w:t>If some of your instances have more powerful hardware (CPU, RAM), you can set more weight for higher powered instance. For example, if you have one master with a very high throughp</w:t>
      </w:r>
      <w:r w:rsidRPr="00A12A97">
        <w:rPr>
          <w:rFonts w:ascii="Open Sans"/>
          <w:color w:val="313131"/>
        </w:rPr>
        <w:t xml:space="preserve">ut and two read replica which have very low resource levels. You can set weight for the master to 50 and set 25 for each read replica. Based on this setting, out of every 10 read requests 5 are sent to the master and 2 or 3 are sent to each of the replica </w:t>
      </w:r>
      <w:r w:rsidRPr="00A12A97">
        <w:rPr>
          <w:rFonts w:ascii="Open Sans"/>
          <w:color w:val="313131"/>
        </w:rPr>
        <w:t xml:space="preserve">instances. </w:t>
      </w:r>
      <w:bookmarkEnd w:id="0"/>
    </w:p>
    <w:sectPr w:rsidR="00AE23AF" w:rsidRPr="00A12A97" w:rsidSect="00A12A97">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bin">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AE23AF"/>
    <w:rsid w:val="00A12A97"/>
    <w:rsid w:val="00AE2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835D"/>
  <w15:docId w15:val="{53A869D2-DEA0-4799-B645-C76D956C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9.pbxdom.com/wp-content/uploads/2015/11/endpoint-amazon-rds-mysql.png" TargetMode="External"/><Relationship Id="rId13" Type="http://schemas.openxmlformats.org/officeDocument/2006/relationships/image" Target="media/image5.png"/><Relationship Id="rId18" Type="http://schemas.openxmlformats.org/officeDocument/2006/relationships/hyperlink" Target="https://static9.pbxdom.com/wp-content/uploads/2015/11/5-aws-a-record-rds-mysql-step1-master1.png"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static7.pbxdom.com/wp-content/uploads/2015/11/2-aws-route53-create-hosted-zone-step2.png"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static7.pbxdom.com/wp-content/uploads/2015/11/4-amazon-route53-zone-create-step5.png" TargetMode="External"/><Relationship Id="rId20" Type="http://schemas.openxmlformats.org/officeDocument/2006/relationships/hyperlink" Target="https://static8.pbxdom.com/wp-content/uploads/2015/11/6-aws-route53-read-replica-balance-step2.png" TargetMode="External"/><Relationship Id="rId1" Type="http://schemas.openxmlformats.org/officeDocument/2006/relationships/styles" Target="styles.xml"/><Relationship Id="rId6" Type="http://schemas.openxmlformats.org/officeDocument/2006/relationships/hyperlink" Target="https://static8.pbxdom.com/wp-content/uploads/2015/11/create-read-replica-amazon-rds-step2.png"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hyperlink" Target="https://static6.pbxdom.com/wp-content/uploads/2015/11/1-route53-amazon-create-zone.png" TargetMode="External"/><Relationship Id="rId19" Type="http://schemas.openxmlformats.org/officeDocument/2006/relationships/image" Target="media/image8.png"/><Relationship Id="rId4" Type="http://schemas.openxmlformats.org/officeDocument/2006/relationships/hyperlink" Target="https://static8.pbxdom.com/wp-content/uploads/2015/11/create-read-replica-amazon-rds.png" TargetMode="External"/><Relationship Id="rId9" Type="http://schemas.openxmlformats.org/officeDocument/2006/relationships/image" Target="media/image3.png"/><Relationship Id="rId14" Type="http://schemas.openxmlformats.org/officeDocument/2006/relationships/hyperlink" Target="https://static8.pbxdom.com/wp-content/uploads/2015/11/3-aws-route53-zone-create-step3.png" TargetMode="External"/><Relationship Id="rId22" Type="http://schemas.openxmlformats.org/officeDocument/2006/relationships/hyperlink" Target="https://static5.pbxdom.com/wp-content/uploads/2015/11/7-amazon-route53-read-replication-a-record-step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Balusu, Venkata Sri Harish (US - Hyderabad)</cp:lastModifiedBy>
  <cp:revision>3</cp:revision>
  <dcterms:created xsi:type="dcterms:W3CDTF">2015-04-19T07:34:00Z</dcterms:created>
  <dcterms:modified xsi:type="dcterms:W3CDTF">2018-05-13T10:13:00Z</dcterms:modified>
</cp:coreProperties>
</file>