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314" w:rsidRPr="00312236" w:rsidRDefault="00312236" w:rsidP="00312236">
      <w:pPr>
        <w:spacing w:after="0" w:line="240" w:lineRule="auto"/>
        <w:rPr>
          <w:sz w:val="20"/>
        </w:rPr>
      </w:pPr>
      <w:r w:rsidRPr="00312236">
        <w:rPr>
          <w:rFonts w:ascii="Open Sans"/>
          <w:b/>
          <w:color w:val="40454D"/>
          <w:sz w:val="32"/>
        </w:rPr>
        <w:t xml:space="preserve">Amazon Web Services Route 53 Part 3 </w:t>
      </w:r>
      <w:r w:rsidRPr="00312236">
        <w:rPr>
          <w:rFonts w:ascii="Open Sans"/>
          <w:b/>
          <w:color w:val="40454D"/>
          <w:sz w:val="32"/>
        </w:rPr>
        <w:t>–</w:t>
      </w:r>
      <w:r w:rsidRPr="00312236">
        <w:rPr>
          <w:rFonts w:ascii="Open Sans"/>
          <w:b/>
          <w:color w:val="40454D"/>
          <w:sz w:val="32"/>
        </w:rPr>
        <w:t xml:space="preserve"> Health Checks </w:t>
      </w:r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>In this post I will continue with AWS Route 53 health checks. Health checks can be used for active-active and active -passive load balancing for o</w:t>
      </w:r>
      <w:r>
        <w:rPr>
          <w:rFonts w:ascii="Open Sans"/>
          <w:color w:val="8E8E8E"/>
          <w:sz w:val="21"/>
        </w:rPr>
        <w:t xml:space="preserve">ur services. For example, we may have three web server instances with same configuration and these instances can be running in different regions. We can use health checks on </w:t>
      </w:r>
      <w:proofErr w:type="spellStart"/>
      <w:r>
        <w:rPr>
          <w:rFonts w:ascii="Open Sans"/>
          <w:color w:val="8E8E8E"/>
          <w:sz w:val="21"/>
        </w:rPr>
        <w:t>thse</w:t>
      </w:r>
      <w:proofErr w:type="spellEnd"/>
      <w:r>
        <w:rPr>
          <w:rFonts w:ascii="Open Sans"/>
          <w:color w:val="8E8E8E"/>
          <w:sz w:val="21"/>
        </w:rPr>
        <w:t xml:space="preserve"> instances and so DNS queries for our web site will respond as only healthy in</w:t>
      </w:r>
      <w:r>
        <w:rPr>
          <w:rFonts w:ascii="Open Sans"/>
          <w:color w:val="8E8E8E"/>
          <w:sz w:val="21"/>
        </w:rPr>
        <w:t xml:space="preserve">stances. By doing this we have an active-active failover system. We can create </w:t>
      </w:r>
      <w:proofErr w:type="gramStart"/>
      <w:r>
        <w:rPr>
          <w:rFonts w:ascii="Open Sans"/>
          <w:color w:val="8E8E8E"/>
          <w:sz w:val="21"/>
        </w:rPr>
        <w:t>HTTP,HTTPS</w:t>
      </w:r>
      <w:proofErr w:type="gramEnd"/>
      <w:r>
        <w:rPr>
          <w:rFonts w:ascii="Open Sans"/>
          <w:color w:val="8E8E8E"/>
          <w:sz w:val="21"/>
        </w:rPr>
        <w:t xml:space="preserve"> and TCP health checks on AWS route 53. So we can check of our instances for any protocol like </w:t>
      </w:r>
      <w:proofErr w:type="spellStart"/>
      <w:proofErr w:type="gramStart"/>
      <w:r>
        <w:rPr>
          <w:rFonts w:ascii="Open Sans"/>
          <w:color w:val="8E8E8E"/>
          <w:sz w:val="21"/>
        </w:rPr>
        <w:t>web,mysql</w:t>
      </w:r>
      <w:proofErr w:type="gramEnd"/>
      <w:r>
        <w:rPr>
          <w:rFonts w:ascii="Open Sans"/>
          <w:color w:val="8E8E8E"/>
          <w:sz w:val="21"/>
        </w:rPr>
        <w:t>,ftp</w:t>
      </w:r>
      <w:proofErr w:type="spellEnd"/>
      <w:r>
        <w:rPr>
          <w:rFonts w:ascii="Open Sans"/>
          <w:color w:val="8E8E8E"/>
          <w:sz w:val="21"/>
        </w:rPr>
        <w:t xml:space="preserve"> or custom </w:t>
      </w:r>
      <w:proofErr w:type="spellStart"/>
      <w:r>
        <w:rPr>
          <w:rFonts w:ascii="Open Sans"/>
          <w:color w:val="8E8E8E"/>
          <w:sz w:val="21"/>
        </w:rPr>
        <w:t>tcp</w:t>
      </w:r>
      <w:proofErr w:type="spellEnd"/>
      <w:r>
        <w:rPr>
          <w:rFonts w:ascii="Open Sans"/>
          <w:color w:val="8E8E8E"/>
          <w:sz w:val="21"/>
        </w:rPr>
        <w:t xml:space="preserve"> port. Today I will create a HTTP health chec</w:t>
      </w:r>
      <w:r>
        <w:rPr>
          <w:rFonts w:ascii="Open Sans"/>
          <w:color w:val="8E8E8E"/>
          <w:sz w:val="21"/>
        </w:rPr>
        <w:t xml:space="preserve">k </w:t>
      </w:r>
      <w:proofErr w:type="gramStart"/>
      <w:r>
        <w:rPr>
          <w:rFonts w:ascii="Open Sans"/>
          <w:color w:val="8E8E8E"/>
          <w:sz w:val="21"/>
        </w:rPr>
        <w:t>and also</w:t>
      </w:r>
      <w:proofErr w:type="gramEnd"/>
      <w:r>
        <w:rPr>
          <w:rFonts w:ascii="Open Sans"/>
          <w:color w:val="8E8E8E"/>
          <w:sz w:val="21"/>
        </w:rPr>
        <w:t xml:space="preserve"> configure a SNS topic to be alerted if our health checks fail. </w:t>
      </w:r>
    </w:p>
    <w:p w:rsidR="00AC0314" w:rsidRDefault="00312236" w:rsidP="00312236">
      <w:pPr>
        <w:spacing w:after="0" w:line="240" w:lineRule="auto"/>
      </w:pPr>
      <w:proofErr w:type="gramStart"/>
      <w:r>
        <w:rPr>
          <w:rFonts w:ascii="Open Sans"/>
          <w:color w:val="8E8E8E"/>
          <w:sz w:val="21"/>
        </w:rPr>
        <w:t>So</w:t>
      </w:r>
      <w:proofErr w:type="gramEnd"/>
      <w:r>
        <w:rPr>
          <w:rFonts w:ascii="Open Sans"/>
          <w:color w:val="8E8E8E"/>
          <w:sz w:val="21"/>
        </w:rPr>
        <w:t xml:space="preserve"> Let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 xml:space="preserve">s start. I will use a demo topology like below. In this demo I will show both health check and failover policy. </w:t>
      </w:r>
    </w:p>
    <w:p w:rsidR="00AC0314" w:rsidRDefault="00312236" w:rsidP="00312236">
      <w:pPr>
        <w:spacing w:after="0" w:line="240" w:lineRule="auto"/>
      </w:pPr>
      <w:hyperlink r:id="rId4" w:history="1">
        <w:r>
          <w:rPr>
            <w:noProof/>
          </w:rPr>
          <w:drawing>
            <wp:inline distT="0" distB="0" distL="0" distR="0">
              <wp:extent cx="3552825" cy="1919287"/>
              <wp:effectExtent l="0" t="0" r="0" b="0"/>
              <wp:docPr id="9" name="Picture 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4234" cy="19200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First of </w:t>
      </w:r>
      <w:proofErr w:type="gramStart"/>
      <w:r>
        <w:rPr>
          <w:rFonts w:ascii="Open Sans"/>
          <w:color w:val="8E8E8E"/>
          <w:sz w:val="21"/>
        </w:rPr>
        <w:t>all</w:t>
      </w:r>
      <w:proofErr w:type="gramEnd"/>
      <w:r>
        <w:rPr>
          <w:rFonts w:ascii="Open Sans"/>
          <w:color w:val="8E8E8E"/>
          <w:sz w:val="21"/>
        </w:rPr>
        <w:t xml:space="preserve"> I will create an health check for my secondary site which is an EC2 instance. </w:t>
      </w:r>
    </w:p>
    <w:p w:rsidR="00AC0314" w:rsidRDefault="00312236" w:rsidP="00312236">
      <w:pPr>
        <w:spacing w:after="0" w:line="240" w:lineRule="auto"/>
      </w:pPr>
      <w:hyperlink r:id="rId6" w:history="1">
        <w:r>
          <w:rPr>
            <w:noProof/>
          </w:rPr>
          <w:drawing>
            <wp:inline distT="0" distB="0" distL="0" distR="0">
              <wp:extent cx="3900488" cy="4029075"/>
              <wp:effectExtent l="0" t="0" r="0" b="0"/>
              <wp:docPr id="12" name="Picture 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1490" cy="4030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I want to explain the meaning of </w:t>
      </w:r>
      <w:r>
        <w:rPr>
          <w:rFonts w:ascii="Open Sans"/>
          <w:color w:val="8E8E8E"/>
          <w:sz w:val="21"/>
        </w:rPr>
        <w:t xml:space="preserve">the values here: </w:t>
      </w:r>
      <w:r>
        <w:br/>
      </w:r>
      <w:proofErr w:type="gramStart"/>
      <w:r>
        <w:rPr>
          <w:rFonts w:ascii="Open Sans"/>
          <w:color w:val="8E8E8E"/>
          <w:sz w:val="21"/>
        </w:rPr>
        <w:t>Protocol :</w:t>
      </w:r>
      <w:proofErr w:type="gramEnd"/>
      <w:r>
        <w:rPr>
          <w:rFonts w:ascii="Open Sans"/>
          <w:color w:val="8E8E8E"/>
          <w:sz w:val="21"/>
        </w:rPr>
        <w:t xml:space="preserve"> Which protocol we will check , HTTP, HTTPS or TCP? </w:t>
      </w:r>
      <w:r>
        <w:br/>
      </w:r>
      <w:r>
        <w:rPr>
          <w:rFonts w:ascii="Open Sans"/>
          <w:color w:val="8E8E8E"/>
          <w:sz w:val="21"/>
        </w:rPr>
        <w:lastRenderedPageBreak/>
        <w:t xml:space="preserve">IP Address/Domain </w:t>
      </w:r>
      <w:proofErr w:type="gramStart"/>
      <w:r>
        <w:rPr>
          <w:rFonts w:ascii="Open Sans"/>
          <w:color w:val="8E8E8E"/>
          <w:sz w:val="21"/>
        </w:rPr>
        <w:t>Name :</w:t>
      </w:r>
      <w:proofErr w:type="gramEnd"/>
      <w:r>
        <w:rPr>
          <w:rFonts w:ascii="Open Sans"/>
          <w:color w:val="8E8E8E"/>
          <w:sz w:val="21"/>
        </w:rPr>
        <w:t xml:space="preserve"> The IPV4 address/Domain Name of the endpoint on which we want to perform health checks. </w:t>
      </w:r>
      <w:r>
        <w:br/>
      </w:r>
      <w:proofErr w:type="gramStart"/>
      <w:r>
        <w:rPr>
          <w:rFonts w:ascii="Open Sans"/>
          <w:color w:val="8E8E8E"/>
          <w:sz w:val="21"/>
        </w:rPr>
        <w:t>Port :</w:t>
      </w:r>
      <w:proofErr w:type="gramEnd"/>
      <w:r>
        <w:rPr>
          <w:rFonts w:ascii="Open Sans"/>
          <w:color w:val="8E8E8E"/>
          <w:sz w:val="21"/>
        </w:rPr>
        <w:t xml:space="preserve"> The port on the endpoint on which we want to perform t</w:t>
      </w:r>
      <w:r>
        <w:rPr>
          <w:rFonts w:ascii="Open Sans"/>
          <w:color w:val="8E8E8E"/>
          <w:sz w:val="21"/>
        </w:rPr>
        <w:t xml:space="preserve">he health checks. </w:t>
      </w:r>
      <w:r>
        <w:br/>
      </w:r>
      <w:proofErr w:type="gramStart"/>
      <w:r>
        <w:rPr>
          <w:rFonts w:ascii="Open Sans"/>
          <w:color w:val="8E8E8E"/>
          <w:sz w:val="21"/>
        </w:rPr>
        <w:t>Hostname :</w:t>
      </w:r>
      <w:proofErr w:type="gramEnd"/>
      <w:r>
        <w:rPr>
          <w:rFonts w:ascii="Open Sans"/>
          <w:color w:val="8E8E8E"/>
          <w:sz w:val="21"/>
        </w:rPr>
        <w:t xml:space="preserve">  The value we pass in the Host header in HTTP and HTTPS health checks. If we don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 xml:space="preserve">t specify this it will use the IP Address. For TCP </w:t>
      </w:r>
      <w:proofErr w:type="gramStart"/>
      <w:r>
        <w:rPr>
          <w:rFonts w:ascii="Open Sans"/>
          <w:color w:val="8E8E8E"/>
          <w:sz w:val="21"/>
        </w:rPr>
        <w:t>protocol ,host</w:t>
      </w:r>
      <w:proofErr w:type="gramEnd"/>
      <w:r>
        <w:rPr>
          <w:rFonts w:ascii="Open Sans"/>
          <w:color w:val="8E8E8E"/>
          <w:sz w:val="21"/>
        </w:rPr>
        <w:t xml:space="preserve"> header is not sent. </w:t>
      </w:r>
      <w:r>
        <w:br/>
      </w:r>
      <w:r>
        <w:rPr>
          <w:rFonts w:ascii="Open Sans"/>
          <w:color w:val="8E8E8E"/>
          <w:sz w:val="21"/>
        </w:rPr>
        <w:t xml:space="preserve">Path: The path to perform health checks like </w:t>
      </w:r>
      <w:proofErr w:type="gramStart"/>
      <w:r>
        <w:rPr>
          <w:rFonts w:ascii="Open Sans"/>
          <w:color w:val="8E8E8E"/>
          <w:sz w:val="21"/>
        </w:rPr>
        <w:t>index.html ,</w:t>
      </w:r>
      <w:proofErr w:type="gramEnd"/>
      <w:r>
        <w:rPr>
          <w:rFonts w:ascii="Open Sans"/>
          <w:color w:val="8E8E8E"/>
          <w:sz w:val="21"/>
        </w:rPr>
        <w:t xml:space="preserve"> </w:t>
      </w:r>
      <w:proofErr w:type="spellStart"/>
      <w:r>
        <w:rPr>
          <w:rFonts w:ascii="Open Sans"/>
          <w:color w:val="8E8E8E"/>
          <w:sz w:val="21"/>
        </w:rPr>
        <w:t>healthcontrol.php</w:t>
      </w:r>
      <w:proofErr w:type="spellEnd"/>
      <w:r>
        <w:rPr>
          <w:rFonts w:ascii="Open Sans"/>
          <w:color w:val="8E8E8E"/>
          <w:sz w:val="21"/>
        </w:rPr>
        <w:t xml:space="preserve"> </w:t>
      </w:r>
      <w:proofErr w:type="spellStart"/>
      <w:r>
        <w:rPr>
          <w:rFonts w:ascii="Open Sans"/>
          <w:color w:val="8E8E8E"/>
          <w:sz w:val="21"/>
        </w:rPr>
        <w:t>etc</w:t>
      </w:r>
      <w:proofErr w:type="spellEnd"/>
      <w:r>
        <w:rPr>
          <w:rFonts w:ascii="Open Sans"/>
          <w:color w:val="8E8E8E"/>
          <w:sz w:val="21"/>
        </w:rPr>
        <w:t xml:space="preserve"> </w:t>
      </w:r>
      <w:r>
        <w:br/>
      </w:r>
      <w:r>
        <w:rPr>
          <w:rFonts w:ascii="Open Sans"/>
          <w:color w:val="8E8E8E"/>
          <w:sz w:val="21"/>
        </w:rPr>
        <w:t xml:space="preserve">Request Interval : The number of seconds between the each health check request. If you choose </w:t>
      </w:r>
      <w:proofErr w:type="gramStart"/>
      <w:r>
        <w:rPr>
          <w:rFonts w:ascii="Open Sans"/>
          <w:color w:val="8E8E8E"/>
          <w:sz w:val="21"/>
        </w:rPr>
        <w:t>Fast ,</w:t>
      </w:r>
      <w:proofErr w:type="gramEnd"/>
      <w:r>
        <w:rPr>
          <w:rFonts w:ascii="Open Sans"/>
          <w:color w:val="8E8E8E"/>
          <w:sz w:val="21"/>
        </w:rPr>
        <w:t xml:space="preserve"> get ready for </w:t>
      </w:r>
      <w:hyperlink r:id="rId8" w:anchor="HealthChecks" w:history="1">
        <w:r>
          <w:rPr>
            <w:rFonts w:ascii="Open Sans"/>
            <w:color w:val="F09217"/>
            <w:sz w:val="21"/>
          </w:rPr>
          <w:t xml:space="preserve">additional cost </w:t>
        </w:r>
      </w:hyperlink>
      <w:r>
        <w:br/>
      </w:r>
      <w:r>
        <w:rPr>
          <w:rFonts w:ascii="Open Sans"/>
          <w:color w:val="8E8E8E"/>
          <w:sz w:val="21"/>
        </w:rPr>
        <w:t>Failure Threshold : The numb</w:t>
      </w:r>
      <w:r>
        <w:rPr>
          <w:rFonts w:ascii="Open Sans"/>
          <w:color w:val="8E8E8E"/>
          <w:sz w:val="21"/>
        </w:rPr>
        <w:t xml:space="preserve">er of consecutive health checks. </w:t>
      </w:r>
      <w:r>
        <w:br/>
      </w:r>
      <w:r>
        <w:rPr>
          <w:rFonts w:ascii="Open Sans"/>
          <w:color w:val="8E8E8E"/>
          <w:sz w:val="21"/>
        </w:rPr>
        <w:t xml:space="preserve">Enable String Matching: If you want to search for a string in response body you can enable it. </w:t>
      </w:r>
      <w:r>
        <w:br/>
      </w:r>
      <w:r>
        <w:rPr>
          <w:rFonts w:ascii="Open Sans"/>
          <w:color w:val="8E8E8E"/>
          <w:sz w:val="21"/>
        </w:rPr>
        <w:t xml:space="preserve">URL: The URL for health checks will be performed on. </w:t>
      </w:r>
      <w:r>
        <w:br/>
      </w:r>
      <w:r>
        <w:rPr>
          <w:rFonts w:ascii="Open Sans"/>
          <w:color w:val="8E8E8E"/>
          <w:sz w:val="21"/>
        </w:rPr>
        <w:t xml:space="preserve">Health Check Type: Basic or </w:t>
      </w:r>
      <w:proofErr w:type="spellStart"/>
      <w:r>
        <w:rPr>
          <w:rFonts w:ascii="Open Sans"/>
          <w:color w:val="8E8E8E"/>
          <w:sz w:val="21"/>
        </w:rPr>
        <w:t>Basic+additional</w:t>
      </w:r>
      <w:proofErr w:type="spellEnd"/>
      <w:r>
        <w:rPr>
          <w:rFonts w:ascii="Open Sans"/>
          <w:color w:val="8E8E8E"/>
          <w:sz w:val="21"/>
        </w:rPr>
        <w:t xml:space="preserve"> options you enabled. </w:t>
      </w:r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>I wil</w:t>
      </w:r>
      <w:r>
        <w:rPr>
          <w:rFonts w:ascii="Open Sans"/>
          <w:color w:val="8E8E8E"/>
          <w:sz w:val="21"/>
        </w:rPr>
        <w:t xml:space="preserve">l create records for ELB and EC2 by using failover policy. </w:t>
      </w:r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Record for ELB as an Alias. </w:t>
      </w:r>
      <w:r>
        <w:br/>
      </w:r>
      <w:hyperlink r:id="rId9" w:history="1">
        <w:r>
          <w:rPr>
            <w:noProof/>
          </w:rPr>
          <w:drawing>
            <wp:inline distT="0" distB="0" distL="0" distR="0">
              <wp:extent cx="2624138" cy="4152900"/>
              <wp:effectExtent l="0" t="0" r="0" b="0"/>
              <wp:docPr id="16" name="Picture 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 16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6155" cy="41560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3122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2B0570" wp14:editId="317C9911">
            <wp:extent cx="2933700" cy="4014788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937" cy="40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Record for EC2 as an A type. </w:t>
      </w:r>
      <w:r>
        <w:br/>
      </w:r>
      <w:hyperlink r:id="rId12" w:history="1"/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Now we can test Route53 responses for our queries. As you see DNS query for my primary website is as expected, MYELB: </w:t>
      </w:r>
    </w:p>
    <w:p w:rsidR="00AC0314" w:rsidRDefault="00312236" w:rsidP="00312236">
      <w:pPr>
        <w:spacing w:after="0" w:line="240" w:lineRule="auto"/>
      </w:pPr>
      <w:hyperlink r:id="rId13" w:history="1">
        <w:r>
          <w:rPr>
            <w:noProof/>
          </w:rPr>
          <w:drawing>
            <wp:inline distT="0" distB="0" distL="0" distR="0">
              <wp:extent cx="4933950" cy="2414588"/>
              <wp:effectExtent l="0" t="0" r="0" b="0"/>
              <wp:docPr id="22" name="Picture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 22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6447" cy="2415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Now I will stop the apache services on my instances web1 and web2 and Route53 will forward my requests to my secondary website, EC2 54.76.90.133: </w:t>
      </w:r>
    </w:p>
    <w:p w:rsidR="00AC0314" w:rsidRDefault="00312236" w:rsidP="00312236">
      <w:pPr>
        <w:spacing w:after="0" w:line="240" w:lineRule="auto"/>
      </w:pPr>
      <w:hyperlink r:id="rId15" w:history="1">
        <w:r>
          <w:rPr>
            <w:noProof/>
          </w:rPr>
          <w:drawing>
            <wp:inline distT="0" distB="0" distL="0" distR="0">
              <wp:extent cx="5014913" cy="2171700"/>
              <wp:effectExtent l="0" t="0" r="0" b="0"/>
              <wp:docPr id="25" name="Picture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Picture 25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8360" cy="21731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If I start the apache services on my instances again, Route53 will use my primary record set again, MY ELB: </w:t>
      </w:r>
      <w:r>
        <w:br/>
      </w:r>
      <w:hyperlink r:id="rId17" w:history="1">
        <w:bookmarkStart w:id="0" w:name="_GoBack"/>
        <w:r>
          <w:rPr>
            <w:noProof/>
          </w:rPr>
          <w:drawing>
            <wp:inline distT="0" distB="0" distL="0" distR="0">
              <wp:extent cx="5429250" cy="2257425"/>
              <wp:effectExtent l="0" t="0" r="0" b="0"/>
              <wp:docPr id="28" name="Picture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Picture 28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2709" cy="22588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0"/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It is time to test the health check now. Before testing </w:t>
      </w:r>
      <w:proofErr w:type="gramStart"/>
      <w:r>
        <w:rPr>
          <w:rFonts w:ascii="Open Sans"/>
          <w:color w:val="8E8E8E"/>
          <w:sz w:val="21"/>
        </w:rPr>
        <w:t>it</w:t>
      </w:r>
      <w:proofErr w:type="gramEnd"/>
      <w:r>
        <w:rPr>
          <w:rFonts w:ascii="Open Sans"/>
          <w:color w:val="8E8E8E"/>
          <w:sz w:val="21"/>
        </w:rPr>
        <w:t xml:space="preserve"> I will create an alarm and create a notification for it. Then I will stop the apache service on my secondary website EC2, and wait for SNS email. </w:t>
      </w:r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lastRenderedPageBreak/>
        <w:t xml:space="preserve">I will create an alarm: </w:t>
      </w:r>
      <w:r>
        <w:br/>
      </w:r>
      <w:hyperlink r:id="rId19" w:history="1">
        <w:r>
          <w:rPr>
            <w:noProof/>
          </w:rPr>
          <w:drawing>
            <wp:inline distT="0" distB="0" distL="0" distR="0">
              <wp:extent cx="5943600" cy="2089659"/>
              <wp:effectExtent l="0" t="0" r="0" b="0"/>
              <wp:docPr id="31" name="Picture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Picture 31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896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>I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 xml:space="preserve">ve created it and it seem ok as our apache server is running: </w:t>
      </w:r>
    </w:p>
    <w:p w:rsidR="00AC0314" w:rsidRDefault="00312236" w:rsidP="00312236">
      <w:pPr>
        <w:spacing w:after="0" w:line="240" w:lineRule="auto"/>
      </w:pPr>
      <w:hyperlink r:id="rId21" w:history="1">
        <w:r>
          <w:rPr>
            <w:noProof/>
          </w:rPr>
          <w:drawing>
            <wp:inline distT="0" distB="0" distL="0" distR="0">
              <wp:extent cx="5943600" cy="2219811"/>
              <wp:effectExtent l="0" t="0" r="0" b="0"/>
              <wp:docPr id="34" name="Picture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198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I will stop it now and wait for the SNS email: </w:t>
      </w:r>
    </w:p>
    <w:p w:rsidR="00AC0314" w:rsidRDefault="00312236" w:rsidP="00312236">
      <w:pPr>
        <w:spacing w:after="0" w:line="240" w:lineRule="auto"/>
      </w:pPr>
      <w:hyperlink r:id="rId23" w:history="1">
        <w:r>
          <w:rPr>
            <w:noProof/>
          </w:rPr>
          <w:drawing>
            <wp:inline distT="0" distB="0" distL="0" distR="0">
              <wp:extent cx="5943600" cy="1901662"/>
              <wp:effectExtent l="0" t="0" r="0" b="0"/>
              <wp:docPr id="37" name="Picture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Picture 37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016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hyperlink r:id="rId25" w:history="1">
        <w:r>
          <w:rPr>
            <w:noProof/>
          </w:rPr>
          <w:drawing>
            <wp:inline distT="0" distB="0" distL="0" distR="0">
              <wp:extent cx="5943600" cy="896601"/>
              <wp:effectExtent l="0" t="0" r="0" b="0"/>
              <wp:docPr id="40" name="Picture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Picture 40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8966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>Again if I start</w:t>
      </w:r>
      <w:r>
        <w:rPr>
          <w:rFonts w:ascii="Open Sans"/>
          <w:color w:val="8E8E8E"/>
          <w:sz w:val="21"/>
        </w:rPr>
        <w:t xml:space="preserve"> apache on my EC2, alarm will be ok and SNS will send an email again </w:t>
      </w:r>
      <w:proofErr w:type="gramStart"/>
      <w:r>
        <w:rPr>
          <w:rFonts w:ascii="Open Sans"/>
          <w:color w:val="8E8E8E"/>
          <w:sz w:val="21"/>
        </w:rPr>
        <w:t>( if</w:t>
      </w:r>
      <w:proofErr w:type="gramEnd"/>
      <w:r>
        <w:rPr>
          <w:rFonts w:ascii="Open Sans"/>
          <w:color w:val="8E8E8E"/>
          <w:sz w:val="21"/>
        </w:rPr>
        <w:t xml:space="preserve"> you configured </w:t>
      </w:r>
      <w:proofErr w:type="spellStart"/>
      <w:r>
        <w:rPr>
          <w:rFonts w:ascii="Open Sans"/>
          <w:color w:val="8E8E8E"/>
          <w:sz w:val="21"/>
        </w:rPr>
        <w:t>Cloudwatch</w:t>
      </w:r>
      <w:proofErr w:type="spellEnd"/>
      <w:r>
        <w:rPr>
          <w:rFonts w:ascii="Open Sans"/>
          <w:color w:val="8E8E8E"/>
          <w:sz w:val="21"/>
        </w:rPr>
        <w:t xml:space="preserve"> alarm for sending notification for the status </w:t>
      </w:r>
      <w:r>
        <w:rPr>
          <w:rFonts w:ascii="Open Sans"/>
          <w:color w:val="8E8E8E"/>
          <w:sz w:val="21"/>
        </w:rPr>
        <w:t>“</w:t>
      </w:r>
      <w:r>
        <w:rPr>
          <w:rFonts w:ascii="Open Sans"/>
          <w:color w:val="8E8E8E"/>
          <w:sz w:val="21"/>
        </w:rPr>
        <w:t>ok</w:t>
      </w:r>
      <w:r>
        <w:rPr>
          <w:rFonts w:ascii="Open Sans"/>
          <w:color w:val="8E8E8E"/>
          <w:sz w:val="21"/>
        </w:rPr>
        <w:t>”</w:t>
      </w:r>
      <w:r>
        <w:rPr>
          <w:rFonts w:ascii="Open Sans"/>
          <w:color w:val="8E8E8E"/>
          <w:sz w:val="21"/>
        </w:rPr>
        <w:t xml:space="preserve">) </w:t>
      </w:r>
    </w:p>
    <w:p w:rsidR="00AC0314" w:rsidRDefault="00312236" w:rsidP="00312236">
      <w:pPr>
        <w:spacing w:after="0" w:line="240" w:lineRule="auto"/>
      </w:pPr>
      <w:hyperlink r:id="rId27" w:history="1">
        <w:r>
          <w:rPr>
            <w:noProof/>
          </w:rPr>
          <w:drawing>
            <wp:inline distT="0" distB="0" distL="0" distR="0">
              <wp:extent cx="5943600" cy="2190889"/>
              <wp:effectExtent l="0" t="0" r="0" b="0"/>
              <wp:docPr id="43" name="Picture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Picture 43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908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hyperlink r:id="rId29" w:history="1">
        <w:r>
          <w:rPr>
            <w:noProof/>
          </w:rPr>
          <w:drawing>
            <wp:inline distT="0" distB="0" distL="0" distR="0">
              <wp:extent cx="5943600" cy="1214750"/>
              <wp:effectExtent l="0" t="0" r="0" b="0"/>
              <wp:docPr id="46" name="Picture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Picture 46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14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 xml:space="preserve">As you see configuration of health checks are so easy. You can create mixed failover scenarios by using latency record set and weighted records. </w:t>
      </w:r>
    </w:p>
    <w:p w:rsidR="00AC0314" w:rsidRDefault="00312236" w:rsidP="00312236">
      <w:pPr>
        <w:spacing w:after="0" w:line="240" w:lineRule="auto"/>
      </w:pPr>
      <w:r>
        <w:rPr>
          <w:rFonts w:ascii="Open Sans"/>
          <w:color w:val="8E8E8E"/>
          <w:sz w:val="21"/>
        </w:rPr>
        <w:t>If you have any question or comment please feel free to write and don</w:t>
      </w:r>
      <w:r>
        <w:rPr>
          <w:rFonts w:ascii="Open Sans"/>
          <w:color w:val="8E8E8E"/>
          <w:sz w:val="21"/>
        </w:rPr>
        <w:t>’</w:t>
      </w:r>
      <w:r>
        <w:rPr>
          <w:rFonts w:ascii="Open Sans"/>
          <w:color w:val="8E8E8E"/>
          <w:sz w:val="21"/>
        </w:rPr>
        <w:t xml:space="preserve">t forget to share please. </w:t>
      </w:r>
    </w:p>
    <w:sectPr w:rsidR="00AC0314" w:rsidSect="0031223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0314"/>
    <w:rsid w:val="00312236"/>
    <w:rsid w:val="00A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6E84E-48EA-4AAE-9D7C-E2F5FA2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route53/pricing/" TargetMode="External"/><Relationship Id="rId13" Type="http://schemas.openxmlformats.org/officeDocument/2006/relationships/hyperlink" Target="https://i1.wp.com/www.awsomeblog.com/wp-content/uploads/2014/05/dig11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hyperlink" Target="https://i1.wp.com/www.awsomeblog.com/wp-content/uploads/2014/05/created_alarm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i1.wp.com/www.awsomeblog.com/wp-content/uploads/2014/05/record_ec2.jpg" TargetMode="External"/><Relationship Id="rId17" Type="http://schemas.openxmlformats.org/officeDocument/2006/relationships/hyperlink" Target="https://i2.wp.com/www.awsomeblog.com/wp-content/uploads/2014/05/dig3.jpg" TargetMode="External"/><Relationship Id="rId25" Type="http://schemas.openxmlformats.org/officeDocument/2006/relationships/hyperlink" Target="https://i2.wp.com/www.awsomeblog.com/wp-content/uploads/2014/05/sns_email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i2.wp.com/www.awsomeblog.com/wp-content/uploads/2014/05/sns_email_ok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2.wp.com/www.awsomeblog.com/wp-content/uploads/2014/05/check_web3.jp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i0.wp.com/www.awsomeblog.com/wp-content/uploads/2014/05/dig21.jpg" TargetMode="External"/><Relationship Id="rId23" Type="http://schemas.openxmlformats.org/officeDocument/2006/relationships/hyperlink" Target="https://i2.wp.com/www.awsomeblog.com/wp-content/uploads/2014/05/unhealthy.jp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i0.wp.com/www.awsomeblog.com/wp-content/uploads/2014/05/create_alarm.jp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i1.wp.com/www.awsomeblog.com/wp-content/uploads/2014/05/topology.jpg" TargetMode="External"/><Relationship Id="rId9" Type="http://schemas.openxmlformats.org/officeDocument/2006/relationships/hyperlink" Target="https://i1.wp.com/www.awsomeblog.com/wp-content/uploads/2014/05/record_elb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i2.wp.com/www.awsomeblog.com/wp-content/uploads/2014/05/healthy_again.jpg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Balusu, Venkata Sri Harish (US - Hyderabad)</cp:lastModifiedBy>
  <cp:revision>2</cp:revision>
  <dcterms:created xsi:type="dcterms:W3CDTF">2015-04-19T07:34:00Z</dcterms:created>
  <dcterms:modified xsi:type="dcterms:W3CDTF">2018-05-13T09:26:00Z</dcterms:modified>
</cp:coreProperties>
</file>