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Class Notes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Adio Video Check done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Feedback Done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Drive/Whatsapp/Slack Check:-  Done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Class Recap:-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Set up Chef client , Workstation, Chef Server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Bootstrapped the chef client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Class till thursday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" DevOps Certification Training Classes (17th Apr - 4th May 7:00am to 9:00am IST)"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This webinar meets 14 times.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Mon, Apr 17, 2017 7:00 AM - 9:00 AM IST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Tue, Apr 18, 2017 7:00 AM - 9:00 AM IST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Wed, Apr 19, 2017 7:00 AM - 9:00 AM IST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Thu, Apr 20, 2017 7:00 AM - 9:00 AM IST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Fri, Apr 21, 2017 6:30 AM - 8:30 AM IST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Mon, Apr 24, 2017 6:00 AM - 8:00 AM IST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Tue, Apr 25, 2017 7:00 AM - 9:00 AM IST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Wed, Apr 26, 2017 7:00 AM - 9:00 AM IST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Thu, Apr 27, 2017 7:00 AM - 9:00 AM IST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Fri, Apr 28, 2017 7:00 AM - 9:00 AM IST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Mon, May 1, 2017 7:00 AM - 9:00 AM IST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Tue, May 2, 2017 7:00 AM - 9:00 AM IST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Wed, May 3, 2017 7:00 AM - 9:00 AM IST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Thu, May 4, 2017 7:00 AM - 9:00 AM IST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Todays Class Agenda 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Start up the three machines (chef client, chef workstation, and ched server)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DNS check of all three machines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Found the ip addresses of the machines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Made corrections to the DNS entries in the /etc/hosts file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Generate a dummy chef cookbook using the knife tool on the chef workstation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Fixed git lab server by correcting the ip address in the /etc/gitlab/gitlab.rb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Gitlab-ctl reconfigure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Added the workstation ssh key to the gitlab server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Add the cookbook  to Gitlab from chef workstation (local server)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Clone it on your local machine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Imported it to sublime text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Write it out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Push it to github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Pull it on your Chef Workstation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Upload it to chef Server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Added to the run list of the chef-client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Run Chef Client on the chef client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Checked if nginx is installed properly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Nagios:-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Nagios Intro Video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https://www.youtube.com/watch?v=7a_DLrbC2NI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Nagios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Opensource--Nagios Core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Enterprise--Nagios-XI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Nagios 4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Nagios Architecture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https://www.draw.io/?state=%7B%22ids%22:%5B%220B--txUi3-JCeaXU5OVJpOEMxVW8%22%5D,%22action%22:%22open%22,%22userId%22:%22108548302133432801206%22%7D#G0B--txUi3-JCeaXU5OVJpOEMxVW8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On google Drive architecture folder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http://nagioscore.demos.nagios.com/nagios/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nagiosadmin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nagiosadmin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Configure nagios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Import two machines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Nagios Server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Nagios Client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Nagios installation doc on pdf handouts folder in drive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Logical Break at nagios installation completion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Tomorrows agenda: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Nagios client setup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AWS + Boto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Day after tomorrow:-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How to look for job, interview tips, resume building etc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www.youtube.com/watch?v=7a_DLrbC2NI" TargetMode="External"/><Relationship Id="rId6" Type="http://schemas.openxmlformats.org/officeDocument/2006/relationships/hyperlink" Target="https://www.draw.io/?state=%7B%22ids%22:%5B%220B--txUi3-JCeaXU5OVJpOEMxVW8%22%5D,%22action%22:%22open%22,%22userId%22:%22108548302133432801206%22%7D#G0B--txUi3-JCeaXU5OVJpOEMxVW8" TargetMode="External"/><Relationship Id="rId7" Type="http://schemas.openxmlformats.org/officeDocument/2006/relationships/hyperlink" Target="http://nagioscore.demos.nagios.com/nagios/" TargetMode="External"/></Relationships>
</file>