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58B67" w14:paraId="2C078E63" wp14:textId="791ED205">
      <w:pPr>
        <w:pStyle w:val="Heading1"/>
      </w:pPr>
      <w:r w:rsidR="09558B67">
        <w:rPr/>
        <w:t>What is a Stream?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404A95"/>
  <w15:docId w15:val="{fdce55c3-2771-4b7b-95aa-846632fcb09a}"/>
  <w:rsids>
    <w:rsidRoot w:val="4CD52018"/>
    <w:rsid w:val="09558B67"/>
    <w:rsid w:val="4CD52018"/>
    <w:rsid w:val="58404A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2020-06-07T11:22:30.7151532Z</dcterms:created>
  <dcterms:modified xsi:type="dcterms:W3CDTF">2020-06-07T11:25:06.7087386Z</dcterms:modified>
  <dc:creator>hareesh veduraj</dc:creator>
  <lastModifiedBy>hareesh veduraj</lastModifiedBy>
</coreProperties>
</file>