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712" w:rsidRPr="003C3712" w:rsidRDefault="003C3712" w:rsidP="003C3712">
      <w:pPr>
        <w:spacing w:after="48" w:line="0" w:lineRule="auto"/>
        <w:outlineLvl w:val="0"/>
        <w:rPr>
          <w:rFonts w:ascii="Verdana" w:eastAsia="Times New Roman" w:hAnsi="Verdana" w:cs="Calibri"/>
          <w:b/>
          <w:bCs/>
          <w:color w:val="333333"/>
          <w:kern w:val="36"/>
          <w:sz w:val="48"/>
          <w:szCs w:val="48"/>
        </w:rPr>
      </w:pPr>
      <w:bookmarkStart w:id="0" w:name="3220ab07-777b-4cee-bd3b-9c34bd44c5cf"/>
      <w:bookmarkEnd w:id="0"/>
    </w:p>
    <w:p w:rsidR="00F1263F" w:rsidRDefault="00F1263F" w:rsidP="00F1263F">
      <w:pPr>
        <w:spacing w:after="0" w:line="240" w:lineRule="auto"/>
        <w:rPr>
          <w:rFonts w:ascii="Verdana" w:eastAsia="Times New Roman" w:hAnsi="Verdana" w:cs="Arial"/>
          <w:color w:val="548DD4" w:themeColor="text2" w:themeTint="99"/>
          <w:sz w:val="24"/>
          <w:szCs w:val="24"/>
        </w:rPr>
      </w:pPr>
      <w:r w:rsidRPr="00F1263F">
        <w:rPr>
          <w:rFonts w:ascii="Verdana" w:eastAsia="Times New Roman" w:hAnsi="Verdana" w:cs="Arial"/>
          <w:color w:val="548DD4" w:themeColor="text2" w:themeTint="99"/>
          <w:sz w:val="24"/>
          <w:szCs w:val="24"/>
        </w:rPr>
        <w:t>System Requirements</w:t>
      </w:r>
    </w:p>
    <w:p w:rsidR="00F1263F" w:rsidRPr="00F1263F" w:rsidRDefault="00F1263F" w:rsidP="00F1263F">
      <w:pPr>
        <w:spacing w:after="288" w:line="0" w:lineRule="auto"/>
        <w:outlineLvl w:val="1"/>
        <w:rPr>
          <w:rFonts w:ascii="Verdana" w:eastAsia="Times New Roman" w:hAnsi="Verdana" w:cs="Calibri"/>
          <w:b/>
          <w:bCs/>
          <w:color w:val="333333"/>
          <w:sz w:val="29"/>
          <w:szCs w:val="29"/>
        </w:rPr>
      </w:pPr>
    </w:p>
    <w:p w:rsidR="00F1263F" w:rsidRPr="00F1263F" w:rsidRDefault="00F1263F" w:rsidP="00F1263F">
      <w:pPr>
        <w:numPr>
          <w:ilvl w:val="0"/>
          <w:numId w:val="4"/>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Microsoft SQL Server Express 2008 R2, with the following features installed:</w:t>
      </w:r>
    </w:p>
    <w:p w:rsidR="00F1263F" w:rsidRPr="00F1263F" w:rsidRDefault="00F1263F" w:rsidP="00F1263F">
      <w:pPr>
        <w:numPr>
          <w:ilvl w:val="1"/>
          <w:numId w:val="13"/>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Database Engine</w:t>
      </w:r>
    </w:p>
    <w:p w:rsidR="00F1263F" w:rsidRPr="00F1263F" w:rsidRDefault="00F1263F" w:rsidP="00F1263F">
      <w:pPr>
        <w:numPr>
          <w:ilvl w:val="1"/>
          <w:numId w:val="13"/>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Reporting Services in Native Mode</w:t>
      </w:r>
    </w:p>
    <w:p w:rsidR="00F1263F" w:rsidRPr="00F1263F" w:rsidRDefault="00F1263F" w:rsidP="00F1263F">
      <w:pPr>
        <w:numPr>
          <w:ilvl w:val="1"/>
          <w:numId w:val="13"/>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Microsoft SQL Server Management Studio</w:t>
      </w:r>
    </w:p>
    <w:p w:rsidR="00F1263F" w:rsidRPr="00F1263F" w:rsidRDefault="00F1263F" w:rsidP="00F1263F">
      <w:pPr>
        <w:numPr>
          <w:ilvl w:val="1"/>
          <w:numId w:val="13"/>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Microsoft SQL Server Business Intelligence Development Studio</w:t>
      </w:r>
    </w:p>
    <w:tbl>
      <w:tblPr>
        <w:tblW w:w="5000" w:type="pct"/>
        <w:tblCellMar>
          <w:left w:w="0" w:type="dxa"/>
          <w:right w:w="0" w:type="dxa"/>
        </w:tblCellMar>
        <w:tblLook w:val="04A0" w:firstRow="1" w:lastRow="0" w:firstColumn="1" w:lastColumn="0" w:noHBand="0" w:noVBand="1"/>
      </w:tblPr>
      <w:tblGrid>
        <w:gridCol w:w="9360"/>
      </w:tblGrid>
      <w:tr w:rsidR="00F1263F" w:rsidRPr="00F1263F" w:rsidTr="00F1263F">
        <w:tc>
          <w:tcPr>
            <w:tcW w:w="0" w:type="auto"/>
            <w:vAlign w:val="center"/>
          </w:tcPr>
          <w:p w:rsidR="00F1263F" w:rsidRPr="00F1263F" w:rsidRDefault="00F1263F" w:rsidP="00F1263F">
            <w:pPr>
              <w:spacing w:after="0" w:line="240" w:lineRule="auto"/>
              <w:rPr>
                <w:rFonts w:ascii="Verdana" w:eastAsia="Times New Roman" w:hAnsi="Verdana" w:cs="Arial"/>
                <w:b/>
                <w:bCs/>
                <w:color w:val="333333"/>
                <w:sz w:val="24"/>
                <w:szCs w:val="24"/>
              </w:rPr>
            </w:pPr>
          </w:p>
        </w:tc>
      </w:tr>
      <w:tr w:rsidR="00F1263F" w:rsidRPr="00F1263F" w:rsidTr="00F1263F">
        <w:tc>
          <w:tcPr>
            <w:tcW w:w="0" w:type="auto"/>
            <w:vAlign w:val="center"/>
          </w:tcPr>
          <w:p w:rsidR="00F1263F" w:rsidRPr="00F1263F" w:rsidRDefault="00F1263F" w:rsidP="00F1263F">
            <w:pPr>
              <w:spacing w:after="0" w:line="240" w:lineRule="auto"/>
              <w:rPr>
                <w:rFonts w:ascii="Verdana" w:eastAsia="Times New Roman" w:hAnsi="Verdana" w:cs="Arial"/>
                <w:color w:val="333333"/>
                <w:sz w:val="24"/>
                <w:szCs w:val="24"/>
              </w:rPr>
            </w:pPr>
          </w:p>
        </w:tc>
      </w:tr>
    </w:tbl>
    <w:p w:rsidR="00F1263F" w:rsidRPr="00F1263F" w:rsidRDefault="00F1263F" w:rsidP="00F1263F">
      <w:pPr>
        <w:spacing w:after="0" w:line="240" w:lineRule="auto"/>
        <w:rPr>
          <w:rFonts w:ascii="Verdana" w:eastAsia="Times New Roman" w:hAnsi="Verdana" w:cs="Arial"/>
          <w:color w:val="548DD4" w:themeColor="text2" w:themeTint="99"/>
          <w:sz w:val="24"/>
          <w:szCs w:val="24"/>
        </w:rPr>
      </w:pPr>
      <w:bookmarkStart w:id="1" w:name="_Toc263257477"/>
      <w:bookmarkStart w:id="2" w:name="_Toc213924119"/>
      <w:bookmarkStart w:id="3" w:name="_Toc213924609"/>
      <w:bookmarkStart w:id="4" w:name="_Toc263257478"/>
      <w:bookmarkEnd w:id="1"/>
      <w:bookmarkEnd w:id="2"/>
      <w:bookmarkEnd w:id="3"/>
      <w:bookmarkEnd w:id="4"/>
      <w:r w:rsidRPr="00F1263F">
        <w:rPr>
          <w:rFonts w:ascii="Verdana" w:eastAsia="Times New Roman" w:hAnsi="Verdana" w:cs="Arial"/>
          <w:color w:val="548DD4" w:themeColor="text2" w:themeTint="99"/>
          <w:sz w:val="24"/>
          <w:szCs w:val="24"/>
        </w:rPr>
        <w:t>Configuring the Report Server</w:t>
      </w:r>
    </w:p>
    <w:p w:rsidR="00F1263F" w:rsidRPr="00F1263F"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 xml:space="preserve">Open </w:t>
      </w:r>
      <w:r w:rsidRPr="00F1263F">
        <w:rPr>
          <w:rFonts w:ascii="Verdana" w:eastAsia="Times New Roman" w:hAnsi="Verdana" w:cs="Arial"/>
          <w:b/>
          <w:bCs/>
          <w:color w:val="333333"/>
          <w:sz w:val="20"/>
          <w:szCs w:val="20"/>
        </w:rPr>
        <w:t>Reporting Services Configuration Manager</w:t>
      </w:r>
      <w:r w:rsidRPr="00F1263F">
        <w:rPr>
          <w:rFonts w:ascii="Verdana" w:eastAsia="Times New Roman" w:hAnsi="Verdana" w:cs="Arial"/>
          <w:color w:val="333333"/>
          <w:sz w:val="20"/>
          <w:szCs w:val="20"/>
        </w:rPr>
        <w:t xml:space="preserve"> from </w:t>
      </w:r>
    </w:p>
    <w:p w:rsidR="00F1263F" w:rsidRPr="00F1263F" w:rsidRDefault="00F1263F" w:rsidP="00F1263F">
      <w:pPr>
        <w:spacing w:before="100" w:beforeAutospacing="1" w:after="100" w:afterAutospacing="1" w:line="240" w:lineRule="auto"/>
        <w:ind w:left="720"/>
        <w:rPr>
          <w:rFonts w:ascii="Verdana" w:eastAsia="Times New Roman" w:hAnsi="Verdana" w:cs="Arial"/>
          <w:color w:val="333333"/>
          <w:sz w:val="20"/>
          <w:szCs w:val="20"/>
        </w:rPr>
      </w:pPr>
      <w:r w:rsidRPr="00F1263F">
        <w:rPr>
          <w:rFonts w:ascii="Verdana" w:eastAsia="Times New Roman" w:hAnsi="Verdana" w:cs="Arial"/>
          <w:bCs/>
          <w:color w:val="333333"/>
          <w:sz w:val="20"/>
          <w:szCs w:val="20"/>
        </w:rPr>
        <w:t xml:space="preserve">Start </w:t>
      </w:r>
      <w:r w:rsidRPr="00F1263F">
        <w:rPr>
          <w:rFonts w:ascii="Verdana" w:eastAsia="Times New Roman" w:hAnsi="Verdana" w:cs="Arial"/>
          <w:bCs/>
          <w:color w:val="333333"/>
          <w:sz w:val="20"/>
          <w:szCs w:val="20"/>
        </w:rPr>
        <w:sym w:font="Wingdings" w:char="F0E0"/>
      </w:r>
      <w:r w:rsidRPr="00F1263F">
        <w:rPr>
          <w:rFonts w:ascii="Verdana" w:eastAsia="Times New Roman" w:hAnsi="Verdana" w:cs="Arial"/>
          <w:bCs/>
          <w:color w:val="333333"/>
          <w:sz w:val="20"/>
          <w:szCs w:val="20"/>
        </w:rPr>
        <w:t xml:space="preserve"> All Programs </w:t>
      </w:r>
      <w:r w:rsidRPr="00F1263F">
        <w:rPr>
          <w:rFonts w:ascii="Verdana" w:eastAsia="Times New Roman" w:hAnsi="Verdana" w:cs="Arial"/>
          <w:bCs/>
          <w:color w:val="333333"/>
          <w:sz w:val="20"/>
          <w:szCs w:val="20"/>
        </w:rPr>
        <w:sym w:font="Wingdings" w:char="F0E0"/>
      </w:r>
      <w:r w:rsidRPr="00F1263F">
        <w:rPr>
          <w:rFonts w:ascii="Verdana" w:eastAsia="Times New Roman" w:hAnsi="Verdana" w:cs="Arial"/>
          <w:bCs/>
          <w:color w:val="333333"/>
          <w:sz w:val="20"/>
          <w:szCs w:val="20"/>
        </w:rPr>
        <w:t xml:space="preserve"> Microsoft SQL Server 2008 R2 </w:t>
      </w:r>
      <w:r w:rsidRPr="00F1263F">
        <w:rPr>
          <w:rFonts w:ascii="Verdana" w:eastAsia="Times New Roman" w:hAnsi="Verdana" w:cs="Arial"/>
          <w:bCs/>
          <w:color w:val="333333"/>
          <w:sz w:val="20"/>
          <w:szCs w:val="20"/>
        </w:rPr>
        <w:sym w:font="Wingdings" w:char="F0E0"/>
      </w:r>
      <w:r w:rsidRPr="00F1263F">
        <w:rPr>
          <w:rFonts w:ascii="Verdana" w:eastAsia="Times New Roman" w:hAnsi="Verdana" w:cs="Arial"/>
          <w:bCs/>
          <w:color w:val="333333"/>
          <w:sz w:val="20"/>
          <w:szCs w:val="20"/>
        </w:rPr>
        <w:t>Configuration Tools</w:t>
      </w:r>
      <w:r w:rsidRPr="00F1263F">
        <w:rPr>
          <w:rFonts w:ascii="Verdana" w:eastAsia="Times New Roman" w:hAnsi="Verdana" w:cs="Arial"/>
          <w:color w:val="333333"/>
          <w:sz w:val="20"/>
          <w:szCs w:val="20"/>
        </w:rPr>
        <w:t xml:space="preserve">  </w:t>
      </w:r>
      <w:r w:rsidRPr="00F1263F">
        <w:rPr>
          <w:rFonts w:ascii="Verdana" w:eastAsia="Times New Roman" w:hAnsi="Verdana" w:cs="Arial"/>
          <w:color w:val="333333"/>
          <w:sz w:val="20"/>
          <w:szCs w:val="20"/>
        </w:rPr>
        <w:sym w:font="Wingdings" w:char="F0E0"/>
      </w:r>
      <w:r w:rsidRPr="00F1263F">
        <w:rPr>
          <w:rFonts w:ascii="Verdana" w:eastAsia="Times New Roman" w:hAnsi="Verdana" w:cs="Arial"/>
          <w:b/>
          <w:bCs/>
          <w:color w:val="333333"/>
          <w:sz w:val="20"/>
          <w:szCs w:val="20"/>
        </w:rPr>
        <w:t xml:space="preserve"> Reporting Services Configuration Manager</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F1263F" w:rsidTr="00F1263F">
        <w:tc>
          <w:tcPr>
            <w:tcW w:w="0" w:type="auto"/>
            <w:vAlign w:val="center"/>
            <w:hideMark/>
          </w:tcPr>
          <w:p w:rsidR="00F1263F" w:rsidRPr="00F1263F" w:rsidRDefault="00F1263F" w:rsidP="00F1263F">
            <w:pPr>
              <w:spacing w:after="0" w:line="240" w:lineRule="auto"/>
              <w:rPr>
                <w:rFonts w:ascii="Verdana" w:eastAsia="Times New Roman" w:hAnsi="Verdana" w:cs="Arial"/>
                <w:b/>
                <w:bCs/>
                <w:color w:val="333333"/>
                <w:sz w:val="20"/>
                <w:szCs w:val="20"/>
              </w:rPr>
            </w:pPr>
          </w:p>
        </w:tc>
      </w:tr>
      <w:tr w:rsidR="00F1263F" w:rsidRPr="00F1263F" w:rsidTr="00F1263F">
        <w:tc>
          <w:tcPr>
            <w:tcW w:w="0" w:type="auto"/>
            <w:vAlign w:val="center"/>
            <w:hideMark/>
          </w:tcPr>
          <w:p w:rsidR="00F1263F" w:rsidRPr="00F1263F" w:rsidRDefault="00F1263F" w:rsidP="00F1263F">
            <w:pPr>
              <w:spacing w:after="0"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u w:val="single"/>
              </w:rPr>
              <w:t>NOTE:</w:t>
            </w:r>
            <w:r>
              <w:rPr>
                <w:rFonts w:ascii="Verdana" w:eastAsia="Times New Roman" w:hAnsi="Verdana" w:cs="Arial"/>
                <w:color w:val="333333"/>
                <w:sz w:val="20"/>
                <w:szCs w:val="20"/>
              </w:rPr>
              <w:t xml:space="preserve"> </w:t>
            </w:r>
            <w:r w:rsidRPr="00F1263F">
              <w:rPr>
                <w:rFonts w:ascii="Verdana" w:eastAsia="Times New Roman" w:hAnsi="Verdana" w:cs="Arial"/>
                <w:color w:val="333333"/>
                <w:sz w:val="20"/>
                <w:szCs w:val="20"/>
              </w:rPr>
              <w:t>The Reporting Services Configuration tool is used to configure a Reporting Services installation. You can configure a local or remote report server instance as long as you are a member of the local administrator group on the report server computer.</w:t>
            </w:r>
          </w:p>
        </w:tc>
      </w:tr>
    </w:tbl>
    <w:p w:rsidR="00F1263F" w:rsidRPr="00F1263F"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F1263F">
        <w:rPr>
          <w:rFonts w:ascii="Verdana" w:eastAsia="Times New Roman" w:hAnsi="Verdana" w:cs="Arial"/>
          <w:color w:val="333333"/>
          <w:sz w:val="20"/>
          <w:szCs w:val="20"/>
        </w:rPr>
        <w:t>In the “</w:t>
      </w:r>
      <w:r w:rsidRPr="00F1263F">
        <w:rPr>
          <w:rFonts w:ascii="Verdana" w:eastAsia="Times New Roman" w:hAnsi="Verdana" w:cs="Arial"/>
          <w:color w:val="333333"/>
          <w:sz w:val="20"/>
          <w:szCs w:val="20"/>
          <w:u w:val="single"/>
        </w:rPr>
        <w:t>Connect to a report server instance</w:t>
      </w:r>
      <w:r w:rsidRPr="00F1263F">
        <w:rPr>
          <w:rFonts w:ascii="Verdana" w:eastAsia="Times New Roman" w:hAnsi="Verdana" w:cs="Arial"/>
          <w:color w:val="333333"/>
          <w:sz w:val="20"/>
          <w:szCs w:val="20"/>
        </w:rPr>
        <w:t>” dialog box, make sure that your local report server instance (for example</w:t>
      </w:r>
      <w:r>
        <w:rPr>
          <w:rFonts w:ascii="Verdana" w:eastAsia="Times New Roman" w:hAnsi="Verdana" w:cs="Arial"/>
          <w:color w:val="333333"/>
          <w:sz w:val="20"/>
          <w:szCs w:val="20"/>
        </w:rPr>
        <w:t xml:space="preserve">: </w:t>
      </w:r>
      <w:r w:rsidRPr="00F1263F">
        <w:rPr>
          <w:rFonts w:ascii="Verdana" w:eastAsia="Times New Roman" w:hAnsi="Verdana" w:cs="Arial"/>
          <w:b/>
          <w:bCs/>
          <w:color w:val="333333"/>
          <w:sz w:val="20"/>
          <w:szCs w:val="20"/>
        </w:rPr>
        <w:t>MSSQLSERVER</w:t>
      </w:r>
      <w:r w:rsidRPr="00F1263F">
        <w:rPr>
          <w:rFonts w:ascii="Verdana" w:eastAsia="Times New Roman" w:hAnsi="Verdana" w:cs="Arial"/>
          <w:color w:val="333333"/>
          <w:sz w:val="20"/>
          <w:szCs w:val="20"/>
        </w:rPr>
        <w:t xml:space="preserve">) is selected and click </w:t>
      </w:r>
      <w:r w:rsidRPr="00F1263F">
        <w:rPr>
          <w:rFonts w:ascii="Verdana" w:eastAsia="Times New Roman" w:hAnsi="Verdana" w:cs="Arial"/>
          <w:b/>
          <w:bCs/>
          <w:color w:val="333333"/>
          <w:sz w:val="20"/>
          <w:szCs w:val="20"/>
        </w:rPr>
        <w:t>Connect</w:t>
      </w:r>
      <w:r w:rsidRPr="00F1263F">
        <w:rPr>
          <w:rFonts w:ascii="Verdana" w:eastAsia="Times New Roman" w:hAnsi="Verdana" w:cs="Arial"/>
          <w:color w:val="333333"/>
          <w:sz w:val="20"/>
          <w:szCs w:val="20"/>
        </w:rPr>
        <w:t>.</w:t>
      </w:r>
    </w:p>
    <w:p w:rsidR="00F1263F" w:rsidRPr="00F1263F" w:rsidRDefault="00F1263F" w:rsidP="00F1263F">
      <w:pPr>
        <w:spacing w:after="288" w:line="240" w:lineRule="auto"/>
        <w:ind w:left="720"/>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drawing>
          <wp:inline distT="0" distB="0" distL="0" distR="0" wp14:anchorId="70A08C9A" wp14:editId="5A3EF252">
            <wp:extent cx="4572000" cy="2609850"/>
            <wp:effectExtent l="0" t="0" r="0" b="0"/>
            <wp:docPr id="23" name="Picture 23" descr="http://ecn.channel9.msdn.com/o9/learn/SQL2008R2TrainingKit/Demos/ReportingServices/Demo.html/html/images/2a9e876e-dc1c-4132-81b3-e4a275174e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n.channel9.msdn.com/o9/learn/SQL2008R2TrainingKit/Demos/ReportingServices/Demo.html/html/images/2a9e876e-dc1c-4132-81b3-e4a275174e5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609850"/>
                    </a:xfrm>
                    <a:prstGeom prst="rect">
                      <a:avLst/>
                    </a:prstGeom>
                    <a:noFill/>
                    <a:ln>
                      <a:noFill/>
                    </a:ln>
                  </pic:spPr>
                </pic:pic>
              </a:graphicData>
            </a:graphic>
          </wp:inline>
        </w:drawing>
      </w:r>
    </w:p>
    <w:p w:rsidR="00F1263F" w:rsidRDefault="00F1263F" w:rsidP="00F1263F">
      <w:pPr>
        <w:spacing w:after="288" w:line="240" w:lineRule="auto"/>
        <w:ind w:left="720"/>
        <w:rPr>
          <w:rFonts w:ascii="Verdana" w:eastAsia="Times New Roman" w:hAnsi="Verdana" w:cs="Arial"/>
          <w:b/>
          <w:i/>
          <w:iCs/>
          <w:color w:val="333333"/>
          <w:sz w:val="20"/>
          <w:szCs w:val="20"/>
        </w:rPr>
      </w:pPr>
      <w:r w:rsidRPr="00F1263F">
        <w:rPr>
          <w:rFonts w:ascii="Verdana" w:eastAsia="Times New Roman" w:hAnsi="Verdana" w:cs="Arial"/>
          <w:b/>
          <w:bCs/>
          <w:color w:val="333333"/>
          <w:sz w:val="20"/>
          <w:szCs w:val="20"/>
        </w:rPr>
        <w:t>Figure 1</w:t>
      </w:r>
      <w:r w:rsidRPr="00F1263F">
        <w:rPr>
          <w:rFonts w:ascii="Verdana" w:eastAsia="Times New Roman" w:hAnsi="Verdana" w:cs="Arial"/>
          <w:color w:val="333333"/>
          <w:sz w:val="20"/>
          <w:szCs w:val="20"/>
        </w:rPr>
        <w:t xml:space="preserve"> </w:t>
      </w:r>
      <w:r w:rsidRPr="00F1263F">
        <w:rPr>
          <w:rFonts w:ascii="Verdana" w:eastAsia="Times New Roman" w:hAnsi="Verdana" w:cs="Arial"/>
          <w:b/>
          <w:i/>
          <w:iCs/>
          <w:color w:val="333333"/>
          <w:sz w:val="20"/>
          <w:szCs w:val="20"/>
        </w:rPr>
        <w:t>Reporting Services Configuration Manager connection</w:t>
      </w:r>
    </w:p>
    <w:p w:rsidR="00F1263F" w:rsidRPr="00E02254" w:rsidRDefault="00E02254" w:rsidP="00E02254">
      <w:pPr>
        <w:pStyle w:val="ListParagraph"/>
        <w:numPr>
          <w:ilvl w:val="0"/>
          <w:numId w:val="7"/>
        </w:numPr>
        <w:spacing w:after="0" w:line="240" w:lineRule="auto"/>
        <w:rPr>
          <w:rFonts w:ascii="Verdana" w:eastAsia="Times New Roman" w:hAnsi="Verdana" w:cs="Arial"/>
          <w:color w:val="333333"/>
          <w:sz w:val="20"/>
          <w:szCs w:val="20"/>
        </w:rPr>
      </w:pPr>
      <w:r w:rsidRPr="00E02254">
        <w:rPr>
          <w:rFonts w:ascii="Verdana" w:eastAsia="Times New Roman" w:hAnsi="Verdana" w:cs="Arial"/>
          <w:color w:val="333333"/>
          <w:sz w:val="20"/>
          <w:szCs w:val="20"/>
        </w:rPr>
        <w:t>On the Service Account page, use as shown below:</w:t>
      </w:r>
    </w:p>
    <w:p w:rsidR="00E02254" w:rsidRPr="00E02254" w:rsidRDefault="00E02254" w:rsidP="00E02254">
      <w:pPr>
        <w:pStyle w:val="ListParagraph"/>
        <w:spacing w:after="288" w:line="240" w:lineRule="auto"/>
        <w:rPr>
          <w:rFonts w:ascii="Verdana" w:eastAsia="Times New Roman" w:hAnsi="Verdana" w:cs="Arial"/>
          <w:b/>
          <w:color w:val="333333"/>
          <w:sz w:val="20"/>
          <w:szCs w:val="20"/>
        </w:rPr>
      </w:pPr>
      <w:bookmarkStart w:id="5" w:name="_GoBack"/>
      <w:r>
        <w:rPr>
          <w:rFonts w:ascii="Verdana" w:eastAsia="Times New Roman" w:hAnsi="Verdana" w:cs="Arial"/>
          <w:b/>
          <w:noProof/>
          <w:color w:val="333333"/>
          <w:sz w:val="20"/>
          <w:szCs w:val="20"/>
        </w:rPr>
        <w:lastRenderedPageBreak/>
        <w:drawing>
          <wp:inline distT="0" distB="0" distL="0" distR="0">
            <wp:extent cx="59436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bookmarkEnd w:id="5"/>
    </w:p>
    <w:p w:rsidR="008F3B75"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t xml:space="preserve">On the </w:t>
      </w:r>
      <w:r w:rsidR="008F3B75">
        <w:rPr>
          <w:rFonts w:ascii="Verdana" w:eastAsia="Times New Roman" w:hAnsi="Verdana" w:cs="Arial"/>
          <w:color w:val="333333"/>
          <w:sz w:val="20"/>
          <w:szCs w:val="20"/>
        </w:rPr>
        <w:t>“</w:t>
      </w:r>
      <w:r w:rsidRPr="008F3B75">
        <w:rPr>
          <w:rFonts w:ascii="Verdana" w:eastAsia="Times New Roman" w:hAnsi="Verdana" w:cs="Arial"/>
          <w:bCs/>
          <w:color w:val="333333"/>
          <w:sz w:val="20"/>
          <w:szCs w:val="20"/>
          <w:u w:val="single"/>
        </w:rPr>
        <w:t>Web Service URL</w:t>
      </w:r>
      <w:r w:rsidR="008F3B75">
        <w:rPr>
          <w:rFonts w:ascii="Verdana" w:eastAsia="Times New Roman" w:hAnsi="Verdana" w:cs="Arial"/>
          <w:b/>
          <w:bCs/>
          <w:color w:val="333333"/>
          <w:sz w:val="20"/>
          <w:szCs w:val="20"/>
        </w:rPr>
        <w:t>”</w:t>
      </w:r>
      <w:r w:rsidRPr="008F3B75">
        <w:rPr>
          <w:rFonts w:ascii="Verdana" w:eastAsia="Times New Roman" w:hAnsi="Verdana" w:cs="Arial"/>
          <w:b/>
          <w:bCs/>
          <w:color w:val="333333"/>
          <w:sz w:val="20"/>
          <w:szCs w:val="20"/>
        </w:rPr>
        <w:t xml:space="preserve"> </w:t>
      </w:r>
      <w:r w:rsidRPr="008F3B75">
        <w:rPr>
          <w:rFonts w:ascii="Verdana" w:eastAsia="Times New Roman" w:hAnsi="Verdana" w:cs="Arial"/>
          <w:color w:val="333333"/>
          <w:sz w:val="20"/>
          <w:szCs w:val="20"/>
        </w:rPr>
        <w:t xml:space="preserve"> page, make sure that the </w:t>
      </w:r>
      <w:r w:rsidRPr="008F3B75">
        <w:rPr>
          <w:rFonts w:ascii="Verdana" w:eastAsia="Times New Roman" w:hAnsi="Verdana" w:cs="Arial"/>
          <w:bCs/>
          <w:color w:val="333333"/>
          <w:sz w:val="20"/>
          <w:szCs w:val="20"/>
          <w:u w:val="single"/>
        </w:rPr>
        <w:t>Virtual Directory</w:t>
      </w:r>
      <w:r w:rsidRPr="008F3B75">
        <w:rPr>
          <w:rFonts w:ascii="Verdana" w:eastAsia="Times New Roman" w:hAnsi="Verdana" w:cs="Arial"/>
          <w:color w:val="333333"/>
          <w:sz w:val="20"/>
          <w:szCs w:val="20"/>
        </w:rPr>
        <w:t xml:space="preserve"> is set to </w:t>
      </w:r>
      <w:r w:rsidRPr="008F3B75">
        <w:rPr>
          <w:rFonts w:ascii="Verdana" w:eastAsia="Times New Roman" w:hAnsi="Verdana" w:cs="Arial"/>
          <w:b/>
          <w:bCs/>
          <w:color w:val="333333"/>
          <w:sz w:val="20"/>
          <w:szCs w:val="20"/>
          <w:u w:val="single"/>
        </w:rPr>
        <w:t>ReportServer_</w:t>
      </w:r>
      <w:r w:rsidRPr="008F3B75">
        <w:rPr>
          <w:rFonts w:ascii="Verdana" w:eastAsia="Times New Roman" w:hAnsi="Verdana" w:cs="Arial"/>
          <w:b/>
          <w:bCs/>
          <w:i/>
          <w:iCs/>
          <w:color w:val="333333"/>
          <w:sz w:val="20"/>
          <w:szCs w:val="20"/>
          <w:u w:val="single"/>
        </w:rPr>
        <w:t>%YourSqlServerInstanceName%</w:t>
      </w:r>
      <w:r w:rsidRPr="008F3B75">
        <w:rPr>
          <w:rFonts w:ascii="Verdana" w:eastAsia="Times New Roman" w:hAnsi="Verdana" w:cs="Arial"/>
          <w:color w:val="333333"/>
          <w:sz w:val="20"/>
          <w:szCs w:val="20"/>
        </w:rPr>
        <w:t xml:space="preserve"> </w:t>
      </w:r>
    </w:p>
    <w:p w:rsidR="00F1263F" w:rsidRPr="008F3B75" w:rsidRDefault="008F3B75" w:rsidP="008F3B75">
      <w:pPr>
        <w:spacing w:before="100" w:beforeAutospacing="1" w:after="100" w:afterAutospacing="1" w:line="240" w:lineRule="auto"/>
        <w:ind w:left="720"/>
        <w:rPr>
          <w:rFonts w:ascii="Verdana" w:eastAsia="Times New Roman" w:hAnsi="Verdana" w:cs="Arial"/>
          <w:color w:val="333333"/>
          <w:sz w:val="20"/>
          <w:szCs w:val="20"/>
        </w:rPr>
      </w:pPr>
      <w:r>
        <w:rPr>
          <w:rFonts w:ascii="Verdana" w:eastAsia="Times New Roman" w:hAnsi="Verdana" w:cs="Arial"/>
          <w:color w:val="333333"/>
          <w:sz w:val="20"/>
          <w:szCs w:val="20"/>
        </w:rPr>
        <w:t>For</w:t>
      </w:r>
      <w:r w:rsidR="00F1263F" w:rsidRPr="008F3B75">
        <w:rPr>
          <w:rFonts w:ascii="Verdana" w:eastAsia="Times New Roman" w:hAnsi="Verdana" w:cs="Arial"/>
          <w:color w:val="333333"/>
          <w:sz w:val="20"/>
          <w:szCs w:val="20"/>
        </w:rPr>
        <w:t xml:space="preserve"> example</w:t>
      </w:r>
      <w:r w:rsidRPr="008F3B75">
        <w:rPr>
          <w:rFonts w:ascii="Verdana" w:eastAsia="Times New Roman" w:hAnsi="Verdana" w:cs="Arial"/>
          <w:color w:val="333333"/>
          <w:sz w:val="20"/>
          <w:szCs w:val="20"/>
        </w:rPr>
        <w:t xml:space="preserve"> </w:t>
      </w:r>
      <w:r w:rsidR="00F1263F" w:rsidRPr="008F3B75">
        <w:rPr>
          <w:rFonts w:ascii="Verdana" w:eastAsia="Times New Roman" w:hAnsi="Verdana" w:cs="Arial"/>
          <w:b/>
          <w:bCs/>
          <w:color w:val="333333"/>
          <w:sz w:val="20"/>
          <w:szCs w:val="20"/>
        </w:rPr>
        <w:t>ReportServer</w:t>
      </w:r>
      <w:r w:rsidR="00F1263F" w:rsidRPr="008F3B75">
        <w:rPr>
          <w:rFonts w:ascii="Verdana" w:eastAsia="Times New Roman" w:hAnsi="Verdana" w:cs="Arial"/>
          <w:color w:val="333333"/>
          <w:sz w:val="20"/>
          <w:szCs w:val="20"/>
        </w:rPr>
        <w:t xml:space="preserve"> for the SQL Server default instance and that the </w:t>
      </w:r>
      <w:r w:rsidR="00F1263F" w:rsidRPr="008F3B75">
        <w:rPr>
          <w:rFonts w:ascii="Verdana" w:eastAsia="Times New Roman" w:hAnsi="Verdana" w:cs="Arial"/>
          <w:b/>
          <w:bCs/>
          <w:color w:val="333333"/>
          <w:sz w:val="20"/>
          <w:szCs w:val="20"/>
        </w:rPr>
        <w:t>TCP Port</w:t>
      </w:r>
      <w:r w:rsidR="00F1263F" w:rsidRPr="008F3B75">
        <w:rPr>
          <w:rFonts w:ascii="Verdana" w:eastAsia="Times New Roman" w:hAnsi="Verdana" w:cs="Arial"/>
          <w:color w:val="333333"/>
          <w:sz w:val="20"/>
          <w:szCs w:val="20"/>
        </w:rPr>
        <w:t xml:space="preserve"> is set to</w:t>
      </w:r>
      <w:r>
        <w:rPr>
          <w:rFonts w:ascii="Verdana" w:eastAsia="Times New Roman" w:hAnsi="Verdana" w:cs="Arial"/>
          <w:color w:val="333333"/>
          <w:sz w:val="20"/>
          <w:szCs w:val="20"/>
        </w:rPr>
        <w:t xml:space="preserve"> </w:t>
      </w:r>
      <w:r w:rsidR="00F1263F" w:rsidRPr="008F3B75">
        <w:rPr>
          <w:rFonts w:ascii="Verdana" w:eastAsia="Times New Roman" w:hAnsi="Verdana" w:cs="Arial"/>
          <w:b/>
          <w:bCs/>
          <w:color w:val="333333"/>
          <w:sz w:val="20"/>
          <w:szCs w:val="20"/>
        </w:rPr>
        <w:t>80</w:t>
      </w:r>
      <w:r w:rsidR="00F1263F" w:rsidRPr="008F3B75">
        <w:rPr>
          <w:rFonts w:ascii="Verdana" w:eastAsia="Times New Roman" w:hAnsi="Verdana" w:cs="Arial"/>
          <w:color w:val="333333"/>
          <w:sz w:val="20"/>
          <w:szCs w:val="20"/>
        </w:rPr>
        <w:t>.</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8F3B75" w:rsidTr="00F1263F">
        <w:tc>
          <w:tcPr>
            <w:tcW w:w="0" w:type="auto"/>
            <w:vAlign w:val="center"/>
            <w:hideMark/>
          </w:tcPr>
          <w:p w:rsidR="00F1263F" w:rsidRPr="008F3B75" w:rsidRDefault="00F1263F" w:rsidP="00F1263F">
            <w:pPr>
              <w:spacing w:after="0" w:line="240" w:lineRule="auto"/>
              <w:rPr>
                <w:rFonts w:ascii="Verdana" w:eastAsia="Times New Roman" w:hAnsi="Verdana" w:cs="Arial"/>
                <w:b/>
                <w:bCs/>
                <w:color w:val="333333"/>
                <w:sz w:val="20"/>
                <w:szCs w:val="20"/>
              </w:rPr>
            </w:pPr>
            <w:r w:rsidRPr="008F3B75">
              <w:rPr>
                <w:rFonts w:ascii="Verdana" w:eastAsia="Times New Roman" w:hAnsi="Verdana" w:cs="Arial"/>
                <w:b/>
                <w:bCs/>
                <w:noProof/>
                <w:color w:val="333333"/>
                <w:sz w:val="20"/>
                <w:szCs w:val="20"/>
              </w:rPr>
              <w:drawing>
                <wp:inline distT="0" distB="0" distL="0" distR="0" wp14:anchorId="4B42397D" wp14:editId="46A45856">
                  <wp:extent cx="95250" cy="95250"/>
                  <wp:effectExtent l="0" t="0" r="0" b="0"/>
                  <wp:docPr id="21" name="Picture 21" descr="http://ecn.channel9.msdn.com/o9/learn/SQL2008R2TrainingKit/Demos/ReportingServices/Demo.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cn.channel9.msdn.com/o9/learn/SQL2008R2TrainingKit/Demos/ReportingServices/Demo.html/local/no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F3B75">
              <w:rPr>
                <w:rFonts w:ascii="Verdana" w:eastAsia="Times New Roman" w:hAnsi="Verdana" w:cs="Arial"/>
                <w:b/>
                <w:bCs/>
                <w:color w:val="333333"/>
                <w:sz w:val="20"/>
                <w:szCs w:val="20"/>
              </w:rPr>
              <w:t>Note:</w:t>
            </w:r>
          </w:p>
        </w:tc>
      </w:tr>
      <w:tr w:rsidR="00F1263F" w:rsidRPr="008F3B75" w:rsidTr="00F1263F">
        <w:tc>
          <w:tcPr>
            <w:tcW w:w="0" w:type="auto"/>
            <w:vAlign w:val="center"/>
            <w:hideMark/>
          </w:tcPr>
          <w:p w:rsidR="00F1263F" w:rsidRPr="008F3B75" w:rsidRDefault="00F1263F" w:rsidP="00F1263F">
            <w:pPr>
              <w:spacing w:after="0"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t>The virtual directory name identifies which application receives the request. Because an IP address and port can be shared by multiple applications, the virtual directory name specifies which application receives the request.</w:t>
            </w:r>
          </w:p>
        </w:tc>
      </w:tr>
    </w:tbl>
    <w:p w:rsidR="00F1263F" w:rsidRPr="00F1263F" w:rsidRDefault="00F1263F" w:rsidP="008F3B75">
      <w:pPr>
        <w:spacing w:after="288" w:line="240" w:lineRule="auto"/>
        <w:ind w:left="720"/>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drawing>
          <wp:inline distT="0" distB="0" distL="0" distR="0" wp14:anchorId="076DD8D5" wp14:editId="1C240F8D">
            <wp:extent cx="5667375" cy="4305300"/>
            <wp:effectExtent l="0" t="0" r="9525" b="0"/>
            <wp:docPr id="20" name="Picture 20" descr="http://ecn.channel9.msdn.com/o9/learn/SQL2008R2TrainingKit/Demos/ReportingServices/Demo.html/html/images/f5116786-a318-4ba1-bc4b-f9abdc52f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cn.channel9.msdn.com/o9/learn/SQL2008R2TrainingKit/Demos/ReportingServices/Demo.html/html/images/f5116786-a318-4ba1-bc4b-f9abdc52fd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4305300"/>
                    </a:xfrm>
                    <a:prstGeom prst="rect">
                      <a:avLst/>
                    </a:prstGeom>
                    <a:noFill/>
                    <a:ln>
                      <a:noFill/>
                    </a:ln>
                  </pic:spPr>
                </pic:pic>
              </a:graphicData>
            </a:graphic>
          </wp:inline>
        </w:drawing>
      </w:r>
    </w:p>
    <w:p w:rsidR="00F1263F" w:rsidRPr="008F3B75" w:rsidRDefault="008F3B75" w:rsidP="008F3B75">
      <w:pPr>
        <w:spacing w:after="288" w:line="240" w:lineRule="auto"/>
        <w:ind w:left="2160" w:firstLine="720"/>
        <w:rPr>
          <w:rFonts w:ascii="Verdana" w:eastAsia="Times New Roman" w:hAnsi="Verdana" w:cs="Arial"/>
          <w:b/>
          <w:color w:val="333333"/>
          <w:sz w:val="20"/>
          <w:szCs w:val="20"/>
        </w:rPr>
      </w:pPr>
      <w:r>
        <w:rPr>
          <w:rFonts w:ascii="Verdana" w:eastAsia="Times New Roman" w:hAnsi="Verdana" w:cs="Arial"/>
          <w:b/>
          <w:bCs/>
          <w:color w:val="333333"/>
          <w:sz w:val="20"/>
          <w:szCs w:val="20"/>
        </w:rPr>
        <w:t>Figure 2</w:t>
      </w:r>
      <w:r w:rsidR="00F1263F" w:rsidRPr="008F3B75">
        <w:rPr>
          <w:rFonts w:ascii="Verdana" w:eastAsia="Times New Roman" w:hAnsi="Verdana" w:cs="Arial"/>
          <w:b/>
          <w:color w:val="333333"/>
          <w:sz w:val="20"/>
          <w:szCs w:val="20"/>
        </w:rPr>
        <w:t xml:space="preserve"> </w:t>
      </w:r>
      <w:r w:rsidR="00F1263F" w:rsidRPr="008F3B75">
        <w:rPr>
          <w:rFonts w:ascii="Verdana" w:eastAsia="Times New Roman" w:hAnsi="Verdana" w:cs="Arial"/>
          <w:b/>
          <w:i/>
          <w:iCs/>
          <w:color w:val="333333"/>
          <w:sz w:val="20"/>
          <w:szCs w:val="20"/>
        </w:rPr>
        <w:t xml:space="preserve">Web Service </w:t>
      </w:r>
      <w:r w:rsidRPr="008F3B75">
        <w:rPr>
          <w:rFonts w:ascii="Verdana" w:eastAsia="Times New Roman" w:hAnsi="Verdana" w:cs="Arial"/>
          <w:b/>
          <w:i/>
          <w:iCs/>
          <w:color w:val="333333"/>
          <w:sz w:val="20"/>
          <w:szCs w:val="20"/>
        </w:rPr>
        <w:t>Configuration</w:t>
      </w:r>
    </w:p>
    <w:p w:rsidR="00F1263F" w:rsidRPr="008F3B75"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lastRenderedPageBreak/>
        <w:t xml:space="preserve">On the </w:t>
      </w:r>
      <w:r w:rsidRPr="008F3B75">
        <w:rPr>
          <w:rFonts w:ascii="Verdana" w:eastAsia="Times New Roman" w:hAnsi="Verdana" w:cs="Arial"/>
          <w:b/>
          <w:bCs/>
          <w:color w:val="333333"/>
          <w:sz w:val="20"/>
          <w:szCs w:val="20"/>
        </w:rPr>
        <w:t>Database</w:t>
      </w:r>
      <w:r w:rsidR="008F3B75">
        <w:rPr>
          <w:rFonts w:ascii="Verdana" w:eastAsia="Times New Roman" w:hAnsi="Verdana" w:cs="Arial"/>
          <w:color w:val="333333"/>
          <w:sz w:val="20"/>
          <w:szCs w:val="20"/>
        </w:rPr>
        <w:t xml:space="preserve"> page</w:t>
      </w:r>
      <w:r w:rsidRPr="008F3B75">
        <w:rPr>
          <w:rFonts w:ascii="Verdana" w:eastAsia="Times New Roman" w:hAnsi="Verdana" w:cs="Arial"/>
          <w:color w:val="333333"/>
          <w:sz w:val="20"/>
          <w:szCs w:val="20"/>
        </w:rPr>
        <w:t>, make sure that:</w:t>
      </w:r>
    </w:p>
    <w:p w:rsidR="00F1263F" w:rsidRPr="008F3B75"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b/>
          <w:bCs/>
          <w:color w:val="333333"/>
          <w:sz w:val="20"/>
          <w:szCs w:val="20"/>
        </w:rPr>
        <w:t>SQL Server Name</w:t>
      </w:r>
      <w:r w:rsidRPr="008F3B75">
        <w:rPr>
          <w:rFonts w:ascii="Verdana" w:eastAsia="Times New Roman" w:hAnsi="Verdana" w:cs="Arial"/>
          <w:color w:val="333333"/>
          <w:sz w:val="20"/>
          <w:szCs w:val="20"/>
        </w:rPr>
        <w:t xml:space="preserve"> points to your local SQL Server instance (for example </w:t>
      </w:r>
      <w:r w:rsidRPr="008F3B75">
        <w:rPr>
          <w:rFonts w:ascii="Verdana" w:eastAsia="Times New Roman" w:hAnsi="Verdana" w:cs="Arial"/>
          <w:b/>
          <w:bCs/>
          <w:color w:val="333333"/>
          <w:sz w:val="20"/>
          <w:szCs w:val="20"/>
        </w:rPr>
        <w:t>localhost\.)</w:t>
      </w:r>
      <w:r w:rsidRPr="008F3B75">
        <w:rPr>
          <w:rFonts w:ascii="Verdana" w:eastAsia="Times New Roman" w:hAnsi="Verdana" w:cs="Arial"/>
          <w:color w:val="333333"/>
          <w:sz w:val="20"/>
          <w:szCs w:val="20"/>
        </w:rPr>
        <w:t>.</w:t>
      </w:r>
    </w:p>
    <w:p w:rsidR="00F1263F" w:rsidRPr="008F3B75"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b/>
          <w:bCs/>
          <w:color w:val="333333"/>
          <w:sz w:val="20"/>
          <w:szCs w:val="20"/>
        </w:rPr>
        <w:t>Report Server Mode</w:t>
      </w:r>
      <w:r w:rsidRPr="008F3B75">
        <w:rPr>
          <w:rFonts w:ascii="Verdana" w:eastAsia="Times New Roman" w:hAnsi="Verdana" w:cs="Arial"/>
          <w:color w:val="333333"/>
          <w:sz w:val="20"/>
          <w:szCs w:val="20"/>
        </w:rPr>
        <w:t xml:space="preserve"> is set to </w:t>
      </w:r>
      <w:r w:rsidRPr="008F3B75">
        <w:rPr>
          <w:rFonts w:ascii="Verdana" w:eastAsia="Times New Roman" w:hAnsi="Verdana" w:cs="Arial"/>
          <w:b/>
          <w:bCs/>
          <w:color w:val="333333"/>
          <w:sz w:val="20"/>
          <w:szCs w:val="20"/>
        </w:rPr>
        <w:t>Native</w:t>
      </w:r>
      <w:r w:rsidRPr="008F3B75">
        <w:rPr>
          <w:rFonts w:ascii="Verdana" w:eastAsia="Times New Roman" w:hAnsi="Verdana" w:cs="Arial"/>
          <w:color w:val="333333"/>
          <w:sz w:val="20"/>
          <w:szCs w:val="20"/>
        </w:rPr>
        <w:t>.</w:t>
      </w:r>
    </w:p>
    <w:p w:rsidR="00F1263F" w:rsidRPr="00F1263F" w:rsidRDefault="00F1263F" w:rsidP="008F3B75">
      <w:pPr>
        <w:tabs>
          <w:tab w:val="left" w:pos="3240"/>
        </w:tabs>
        <w:spacing w:after="288" w:line="240" w:lineRule="auto"/>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drawing>
          <wp:inline distT="0" distB="0" distL="0" distR="0" wp14:anchorId="11785105" wp14:editId="4FC8F19A">
            <wp:extent cx="6838950" cy="5210175"/>
            <wp:effectExtent l="0" t="0" r="0" b="9525"/>
            <wp:docPr id="18" name="Picture 18" descr="http://ecn.channel9.msdn.com/o9/learn/SQL2008R2TrainingKit/Demos/ReportingServices/Demo.html/html/images/7f11d187-1b59-494d-8ecf-3e7984ff3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cn.channel9.msdn.com/o9/learn/SQL2008R2TrainingKit/Demos/ReportingServices/Demo.html/html/images/7f11d187-1b59-494d-8ecf-3e7984ff33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5210175"/>
                    </a:xfrm>
                    <a:prstGeom prst="rect">
                      <a:avLst/>
                    </a:prstGeom>
                    <a:noFill/>
                    <a:ln>
                      <a:noFill/>
                    </a:ln>
                  </pic:spPr>
                </pic:pic>
              </a:graphicData>
            </a:graphic>
          </wp:inline>
        </w:drawing>
      </w:r>
    </w:p>
    <w:p w:rsidR="00F1263F" w:rsidRPr="008F3B75" w:rsidRDefault="00F1263F" w:rsidP="008F3B75">
      <w:pPr>
        <w:spacing w:after="288" w:line="240" w:lineRule="auto"/>
        <w:ind w:left="1440" w:firstLine="720"/>
        <w:rPr>
          <w:rFonts w:ascii="Verdana" w:eastAsia="Times New Roman" w:hAnsi="Verdana" w:cs="Arial"/>
          <w:color w:val="333333"/>
          <w:sz w:val="20"/>
          <w:szCs w:val="20"/>
        </w:rPr>
      </w:pPr>
      <w:r w:rsidRPr="008F3B75">
        <w:rPr>
          <w:rFonts w:ascii="Verdana" w:eastAsia="Times New Roman" w:hAnsi="Verdana" w:cs="Arial"/>
          <w:b/>
          <w:bCs/>
          <w:color w:val="333333"/>
          <w:sz w:val="20"/>
          <w:szCs w:val="20"/>
        </w:rPr>
        <w:t xml:space="preserve">Figure </w:t>
      </w:r>
      <w:r w:rsidR="008F3B75" w:rsidRPr="008F3B75">
        <w:rPr>
          <w:rFonts w:ascii="Verdana" w:eastAsia="Times New Roman" w:hAnsi="Verdana" w:cs="Arial"/>
          <w:b/>
          <w:bCs/>
          <w:color w:val="333333"/>
          <w:sz w:val="20"/>
          <w:szCs w:val="20"/>
        </w:rPr>
        <w:t>3</w:t>
      </w:r>
      <w:r w:rsidRPr="008F3B75">
        <w:rPr>
          <w:rFonts w:ascii="Verdana" w:eastAsia="Times New Roman" w:hAnsi="Verdana" w:cs="Arial"/>
          <w:color w:val="333333"/>
          <w:sz w:val="20"/>
          <w:szCs w:val="20"/>
        </w:rPr>
        <w:t xml:space="preserve"> </w:t>
      </w:r>
      <w:r w:rsidRPr="008F3B75">
        <w:rPr>
          <w:rFonts w:ascii="Verdana" w:eastAsia="Times New Roman" w:hAnsi="Verdana" w:cs="Arial"/>
          <w:b/>
          <w:i/>
          <w:iCs/>
          <w:color w:val="333333"/>
          <w:sz w:val="20"/>
          <w:szCs w:val="20"/>
        </w:rPr>
        <w:t>Database Configuration</w:t>
      </w:r>
    </w:p>
    <w:p w:rsidR="00F1263F" w:rsidRPr="008F3B75"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t>If the Database Configuration values are not set as above, follow these steps:</w:t>
      </w:r>
    </w:p>
    <w:p w:rsidR="00F1263F" w:rsidRPr="008F3B75"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t xml:space="preserve">Click </w:t>
      </w:r>
      <w:r w:rsidRPr="008F3B75">
        <w:rPr>
          <w:rFonts w:ascii="Verdana" w:eastAsia="Times New Roman" w:hAnsi="Verdana" w:cs="Arial"/>
          <w:b/>
          <w:bCs/>
          <w:color w:val="333333"/>
          <w:sz w:val="20"/>
          <w:szCs w:val="20"/>
        </w:rPr>
        <w:t>Change Database</w:t>
      </w:r>
      <w:r w:rsidRPr="008F3B75">
        <w:rPr>
          <w:rFonts w:ascii="Verdana" w:eastAsia="Times New Roman" w:hAnsi="Verdana" w:cs="Arial"/>
          <w:color w:val="333333"/>
          <w:sz w:val="20"/>
          <w:szCs w:val="20"/>
        </w:rPr>
        <w:t xml:space="preserve"> to open the Report Server Database Configuration Wizard.</w:t>
      </w:r>
    </w:p>
    <w:p w:rsidR="00F1263F" w:rsidRPr="008F3B75"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t xml:space="preserve">Click </w:t>
      </w:r>
      <w:r w:rsidRPr="008F3B75">
        <w:rPr>
          <w:rFonts w:ascii="Verdana" w:eastAsia="Times New Roman" w:hAnsi="Verdana" w:cs="Arial"/>
          <w:b/>
          <w:bCs/>
          <w:color w:val="333333"/>
          <w:sz w:val="20"/>
          <w:szCs w:val="20"/>
        </w:rPr>
        <w:t xml:space="preserve">Create a new report server database </w:t>
      </w:r>
      <w:r w:rsidRPr="008F3B75">
        <w:rPr>
          <w:rFonts w:ascii="Verdana" w:eastAsia="Times New Roman" w:hAnsi="Verdana" w:cs="Arial"/>
          <w:color w:val="333333"/>
          <w:sz w:val="20"/>
          <w:szCs w:val="20"/>
        </w:rPr>
        <w:t xml:space="preserve">and then </w:t>
      </w:r>
      <w:r w:rsidRPr="008F3B75">
        <w:rPr>
          <w:rFonts w:ascii="Verdana" w:eastAsia="Times New Roman" w:hAnsi="Verdana" w:cs="Arial"/>
          <w:b/>
          <w:bCs/>
          <w:color w:val="333333"/>
          <w:sz w:val="20"/>
          <w:szCs w:val="20"/>
        </w:rPr>
        <w:t>Next.</w:t>
      </w:r>
    </w:p>
    <w:p w:rsidR="00F1263F" w:rsidRPr="008F3B75"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8F3B75">
        <w:rPr>
          <w:rFonts w:ascii="Verdana" w:eastAsia="Times New Roman" w:hAnsi="Verdana" w:cs="Arial"/>
          <w:color w:val="333333"/>
          <w:sz w:val="20"/>
          <w:szCs w:val="20"/>
        </w:rPr>
        <w:t xml:space="preserve">In the </w:t>
      </w:r>
      <w:r w:rsidRPr="008F3B75">
        <w:rPr>
          <w:rFonts w:ascii="Verdana" w:eastAsia="Times New Roman" w:hAnsi="Verdana" w:cs="Arial"/>
          <w:b/>
          <w:bCs/>
          <w:color w:val="333333"/>
          <w:sz w:val="20"/>
          <w:szCs w:val="20"/>
        </w:rPr>
        <w:t>Database Server</w:t>
      </w:r>
      <w:r w:rsidRPr="008F3B75">
        <w:rPr>
          <w:rFonts w:ascii="Verdana" w:eastAsia="Times New Roman" w:hAnsi="Verdana" w:cs="Arial"/>
          <w:color w:val="333333"/>
          <w:sz w:val="20"/>
          <w:szCs w:val="20"/>
        </w:rPr>
        <w:t xml:space="preserve"> page, set the </w:t>
      </w:r>
      <w:r w:rsidRPr="008F3B75">
        <w:rPr>
          <w:rFonts w:ascii="Verdana" w:eastAsia="Times New Roman" w:hAnsi="Verdana" w:cs="Arial"/>
          <w:b/>
          <w:bCs/>
          <w:color w:val="333333"/>
          <w:sz w:val="20"/>
          <w:szCs w:val="20"/>
        </w:rPr>
        <w:t>Server Name</w:t>
      </w:r>
      <w:r w:rsidRPr="008F3B75">
        <w:rPr>
          <w:rFonts w:ascii="Verdana" w:eastAsia="Times New Roman" w:hAnsi="Verdana" w:cs="Arial"/>
          <w:color w:val="333333"/>
          <w:sz w:val="20"/>
          <w:szCs w:val="20"/>
        </w:rPr>
        <w:t xml:space="preserve"> to point</w:t>
      </w:r>
      <w:r w:rsidR="003C3712">
        <w:rPr>
          <w:rFonts w:ascii="Verdana" w:eastAsia="Times New Roman" w:hAnsi="Verdana" w:cs="Arial"/>
          <w:color w:val="333333"/>
          <w:sz w:val="20"/>
          <w:szCs w:val="20"/>
        </w:rPr>
        <w:t xml:space="preserve"> the local SQL Server instance </w:t>
      </w:r>
      <w:r w:rsidRPr="008F3B75">
        <w:rPr>
          <w:rFonts w:ascii="Verdana" w:eastAsia="Times New Roman" w:hAnsi="Verdana" w:cs="Arial"/>
          <w:color w:val="333333"/>
          <w:sz w:val="20"/>
          <w:szCs w:val="20"/>
        </w:rPr>
        <w:t xml:space="preserve">and select </w:t>
      </w:r>
      <w:r w:rsidRPr="008F3B75">
        <w:rPr>
          <w:rFonts w:ascii="Verdana" w:eastAsia="Times New Roman" w:hAnsi="Verdana" w:cs="Arial"/>
          <w:b/>
          <w:bCs/>
          <w:color w:val="333333"/>
          <w:sz w:val="20"/>
          <w:szCs w:val="20"/>
        </w:rPr>
        <w:t>Current User -Integrated Security</w:t>
      </w:r>
      <w:r w:rsidRPr="008F3B75">
        <w:rPr>
          <w:rFonts w:ascii="Verdana" w:eastAsia="Times New Roman" w:hAnsi="Verdana" w:cs="Arial"/>
          <w:color w:val="333333"/>
          <w:sz w:val="20"/>
          <w:szCs w:val="20"/>
        </w:rPr>
        <w:t xml:space="preserve"> for the </w:t>
      </w:r>
      <w:r w:rsidRPr="008F3B75">
        <w:rPr>
          <w:rFonts w:ascii="Verdana" w:eastAsia="Times New Roman" w:hAnsi="Verdana" w:cs="Arial"/>
          <w:b/>
          <w:bCs/>
          <w:color w:val="333333"/>
          <w:sz w:val="20"/>
          <w:szCs w:val="20"/>
        </w:rPr>
        <w:t xml:space="preserve">Authentication Type. </w:t>
      </w:r>
    </w:p>
    <w:p w:rsidR="00F1263F" w:rsidRPr="00F1263F" w:rsidRDefault="00F1263F" w:rsidP="00F1263F">
      <w:pPr>
        <w:spacing w:after="288" w:line="240" w:lineRule="auto"/>
        <w:ind w:left="1440"/>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lastRenderedPageBreak/>
        <w:drawing>
          <wp:inline distT="0" distB="0" distL="0" distR="0" wp14:anchorId="6AE9710B" wp14:editId="18A29382">
            <wp:extent cx="5848350" cy="4248150"/>
            <wp:effectExtent l="0" t="0" r="0" b="0"/>
            <wp:docPr id="17" name="Picture 17" descr="http://ecn.channel9.msdn.com/o9/learn/SQL2008R2TrainingKit/Demos/ReportingServices/Demo.html/html/images/46fdc690-1f75-4b6d-a92d-a637af4657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cn.channel9.msdn.com/o9/learn/SQL2008R2TrainingKit/Demos/ReportingServices/Demo.html/html/images/46fdc690-1f75-4b6d-a92d-a637af4657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248150"/>
                    </a:xfrm>
                    <a:prstGeom prst="rect">
                      <a:avLst/>
                    </a:prstGeom>
                    <a:noFill/>
                    <a:ln>
                      <a:noFill/>
                    </a:ln>
                  </pic:spPr>
                </pic:pic>
              </a:graphicData>
            </a:graphic>
          </wp:inline>
        </w:drawing>
      </w:r>
    </w:p>
    <w:p w:rsidR="00F1263F" w:rsidRPr="003C3712" w:rsidRDefault="003C3712" w:rsidP="003C3712">
      <w:pPr>
        <w:spacing w:after="288" w:line="240" w:lineRule="auto"/>
        <w:ind w:left="2160" w:firstLine="720"/>
        <w:rPr>
          <w:rFonts w:ascii="Verdana" w:eastAsia="Times New Roman" w:hAnsi="Verdana" w:cs="Arial"/>
          <w:b/>
          <w:color w:val="333333"/>
          <w:sz w:val="20"/>
          <w:szCs w:val="20"/>
        </w:rPr>
      </w:pPr>
      <w:r>
        <w:rPr>
          <w:rFonts w:ascii="Verdana" w:eastAsia="Times New Roman" w:hAnsi="Verdana" w:cs="Arial"/>
          <w:b/>
          <w:bCs/>
          <w:color w:val="333333"/>
          <w:sz w:val="20"/>
          <w:szCs w:val="20"/>
        </w:rPr>
        <w:t>Figure 4</w:t>
      </w:r>
      <w:r w:rsidR="00F1263F" w:rsidRPr="003C3712">
        <w:rPr>
          <w:rFonts w:ascii="Verdana" w:eastAsia="Times New Roman" w:hAnsi="Verdana" w:cs="Arial"/>
          <w:b/>
          <w:color w:val="333333"/>
          <w:sz w:val="20"/>
          <w:szCs w:val="20"/>
        </w:rPr>
        <w:t xml:space="preserve"> </w:t>
      </w:r>
      <w:r w:rsidR="00F1263F" w:rsidRPr="003C3712">
        <w:rPr>
          <w:rFonts w:ascii="Verdana" w:eastAsia="Times New Roman" w:hAnsi="Verdana" w:cs="Arial"/>
          <w:b/>
          <w:i/>
          <w:iCs/>
          <w:color w:val="333333"/>
          <w:sz w:val="20"/>
          <w:szCs w:val="20"/>
        </w:rPr>
        <w:t>Change Database Server Configuration</w:t>
      </w:r>
    </w:p>
    <w:p w:rsidR="00F1263F" w:rsidRPr="003C3712"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Click </w:t>
      </w:r>
      <w:r w:rsidRPr="003C3712">
        <w:rPr>
          <w:rFonts w:ascii="Verdana" w:eastAsia="Times New Roman" w:hAnsi="Verdana" w:cs="Arial"/>
          <w:b/>
          <w:bCs/>
          <w:color w:val="333333"/>
          <w:sz w:val="20"/>
          <w:szCs w:val="20"/>
        </w:rPr>
        <w:t>Next</w:t>
      </w:r>
      <w:r w:rsidRPr="003C3712">
        <w:rPr>
          <w:rFonts w:ascii="Verdana" w:eastAsia="Times New Roman" w:hAnsi="Verdana" w:cs="Arial"/>
          <w:color w:val="333333"/>
          <w:sz w:val="20"/>
          <w:szCs w:val="20"/>
        </w:rPr>
        <w:t>.</w:t>
      </w:r>
    </w:p>
    <w:p w:rsidR="00F1263F" w:rsidRPr="003C3712"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In the </w:t>
      </w:r>
      <w:r w:rsidRPr="003C3712">
        <w:rPr>
          <w:rFonts w:ascii="Verdana" w:eastAsia="Times New Roman" w:hAnsi="Verdana" w:cs="Arial"/>
          <w:b/>
          <w:bCs/>
          <w:color w:val="333333"/>
          <w:sz w:val="20"/>
          <w:szCs w:val="20"/>
        </w:rPr>
        <w:t xml:space="preserve">Database </w:t>
      </w:r>
      <w:r w:rsidRPr="003C3712">
        <w:rPr>
          <w:rFonts w:ascii="Verdana" w:eastAsia="Times New Roman" w:hAnsi="Verdana" w:cs="Arial"/>
          <w:color w:val="333333"/>
          <w:sz w:val="20"/>
          <w:szCs w:val="20"/>
        </w:rPr>
        <w:t xml:space="preserve">page, type </w:t>
      </w:r>
      <w:r w:rsidRPr="003C3712">
        <w:rPr>
          <w:rFonts w:ascii="Verdana" w:eastAsia="Times New Roman" w:hAnsi="Verdana" w:cs="Arial"/>
          <w:b/>
          <w:bCs/>
          <w:color w:val="333333"/>
          <w:sz w:val="20"/>
          <w:szCs w:val="20"/>
        </w:rPr>
        <w:t xml:space="preserve">ReportServer </w:t>
      </w:r>
      <w:r w:rsidRPr="003C3712">
        <w:rPr>
          <w:rFonts w:ascii="Verdana" w:eastAsia="Times New Roman" w:hAnsi="Verdana" w:cs="Arial"/>
          <w:color w:val="333333"/>
          <w:sz w:val="20"/>
          <w:szCs w:val="20"/>
        </w:rPr>
        <w:t>as the</w:t>
      </w:r>
      <w:r w:rsidRPr="003C3712">
        <w:rPr>
          <w:rFonts w:ascii="Verdana" w:eastAsia="Times New Roman" w:hAnsi="Verdana" w:cs="Arial"/>
          <w:b/>
          <w:bCs/>
          <w:color w:val="333333"/>
          <w:sz w:val="20"/>
          <w:szCs w:val="20"/>
        </w:rPr>
        <w:t xml:space="preserve"> Database Name</w:t>
      </w:r>
      <w:r w:rsidR="003C3712">
        <w:rPr>
          <w:rFonts w:ascii="Verdana" w:eastAsia="Times New Roman" w:hAnsi="Verdana" w:cs="Arial"/>
          <w:b/>
          <w:bCs/>
          <w:color w:val="333333"/>
          <w:sz w:val="20"/>
          <w:szCs w:val="20"/>
        </w:rPr>
        <w:t xml:space="preserve"> </w:t>
      </w:r>
      <w:r w:rsidRPr="003C3712">
        <w:rPr>
          <w:rFonts w:ascii="Verdana" w:eastAsia="Times New Roman" w:hAnsi="Verdana" w:cs="Arial"/>
          <w:color w:val="333333"/>
          <w:sz w:val="20"/>
          <w:szCs w:val="20"/>
        </w:rPr>
        <w:t>and click</w:t>
      </w:r>
      <w:r w:rsidRPr="003C3712">
        <w:rPr>
          <w:rFonts w:ascii="Verdana" w:eastAsia="Times New Roman" w:hAnsi="Verdana" w:cs="Arial"/>
          <w:b/>
          <w:bCs/>
          <w:color w:val="333333"/>
          <w:sz w:val="20"/>
          <w:szCs w:val="20"/>
        </w:rPr>
        <w:t xml:space="preserve"> Native Mode </w:t>
      </w:r>
      <w:r w:rsidRPr="003C3712">
        <w:rPr>
          <w:rFonts w:ascii="Verdana" w:eastAsia="Times New Roman" w:hAnsi="Verdana" w:cs="Arial"/>
          <w:color w:val="333333"/>
          <w:sz w:val="20"/>
          <w:szCs w:val="20"/>
        </w:rPr>
        <w:t>for the</w:t>
      </w:r>
      <w:r w:rsidRPr="003C3712">
        <w:rPr>
          <w:rFonts w:ascii="Verdana" w:eastAsia="Times New Roman" w:hAnsi="Verdana" w:cs="Arial"/>
          <w:b/>
          <w:bCs/>
          <w:color w:val="333333"/>
          <w:sz w:val="20"/>
          <w:szCs w:val="20"/>
        </w:rPr>
        <w:t xml:space="preserve"> Report Server Mode.</w:t>
      </w:r>
    </w:p>
    <w:p w:rsidR="00F1263F" w:rsidRPr="00F1263F" w:rsidRDefault="00F1263F" w:rsidP="00F1263F">
      <w:pPr>
        <w:spacing w:after="288" w:line="240" w:lineRule="auto"/>
        <w:ind w:left="1440"/>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lastRenderedPageBreak/>
        <w:drawing>
          <wp:inline distT="0" distB="0" distL="0" distR="0" wp14:anchorId="300193E8" wp14:editId="4793EF2B">
            <wp:extent cx="5848350" cy="4257675"/>
            <wp:effectExtent l="0" t="0" r="0" b="9525"/>
            <wp:docPr id="16" name="Picture 16" descr="http://ecn.channel9.msdn.com/o9/learn/SQL2008R2TrainingKit/Demos/ReportingServices/Demo.html/html/images/d38fef66-3929-4b6b-88c0-ac6a7cd062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cn.channel9.msdn.com/o9/learn/SQL2008R2TrainingKit/Demos/ReportingServices/Demo.html/html/images/d38fef66-3929-4b6b-88c0-ac6a7cd062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257675"/>
                    </a:xfrm>
                    <a:prstGeom prst="rect">
                      <a:avLst/>
                    </a:prstGeom>
                    <a:noFill/>
                    <a:ln>
                      <a:noFill/>
                    </a:ln>
                  </pic:spPr>
                </pic:pic>
              </a:graphicData>
            </a:graphic>
          </wp:inline>
        </w:drawing>
      </w:r>
    </w:p>
    <w:p w:rsidR="00F1263F" w:rsidRPr="003C3712" w:rsidRDefault="00F1263F" w:rsidP="003C3712">
      <w:pPr>
        <w:spacing w:after="288" w:line="240" w:lineRule="auto"/>
        <w:ind w:left="2880" w:firstLine="720"/>
        <w:rPr>
          <w:rFonts w:ascii="Verdana" w:eastAsia="Times New Roman" w:hAnsi="Verdana" w:cs="Arial"/>
          <w:b/>
          <w:color w:val="333333"/>
          <w:sz w:val="20"/>
          <w:szCs w:val="20"/>
        </w:rPr>
      </w:pPr>
      <w:r w:rsidRPr="003C3712">
        <w:rPr>
          <w:rFonts w:ascii="Verdana" w:eastAsia="Times New Roman" w:hAnsi="Verdana" w:cs="Arial"/>
          <w:b/>
          <w:bCs/>
          <w:color w:val="333333"/>
          <w:sz w:val="20"/>
          <w:szCs w:val="20"/>
        </w:rPr>
        <w:t xml:space="preserve">Figure </w:t>
      </w:r>
      <w:r w:rsidR="003C3712" w:rsidRPr="003C3712">
        <w:rPr>
          <w:rFonts w:ascii="Verdana" w:eastAsia="Times New Roman" w:hAnsi="Verdana" w:cs="Arial"/>
          <w:b/>
          <w:bCs/>
          <w:color w:val="333333"/>
          <w:sz w:val="20"/>
          <w:szCs w:val="20"/>
        </w:rPr>
        <w:t>5</w:t>
      </w:r>
      <w:r w:rsidRPr="003C3712">
        <w:rPr>
          <w:rFonts w:ascii="Verdana" w:eastAsia="Times New Roman" w:hAnsi="Verdana" w:cs="Arial"/>
          <w:b/>
          <w:color w:val="333333"/>
          <w:sz w:val="20"/>
          <w:szCs w:val="20"/>
        </w:rPr>
        <w:t xml:space="preserve"> </w:t>
      </w:r>
      <w:r w:rsidRPr="003C3712">
        <w:rPr>
          <w:rFonts w:ascii="Verdana" w:eastAsia="Times New Roman" w:hAnsi="Verdana" w:cs="Arial"/>
          <w:b/>
          <w:i/>
          <w:iCs/>
          <w:color w:val="333333"/>
          <w:sz w:val="20"/>
          <w:szCs w:val="20"/>
        </w:rPr>
        <w:t>Change Database Configuration</w:t>
      </w:r>
    </w:p>
    <w:p w:rsidR="00F1263F" w:rsidRPr="003C3712"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Click </w:t>
      </w:r>
      <w:r w:rsidRPr="003C3712">
        <w:rPr>
          <w:rFonts w:ascii="Verdana" w:eastAsia="Times New Roman" w:hAnsi="Verdana" w:cs="Arial"/>
          <w:b/>
          <w:bCs/>
          <w:color w:val="333333"/>
          <w:sz w:val="20"/>
          <w:szCs w:val="20"/>
        </w:rPr>
        <w:t>Next</w:t>
      </w:r>
      <w:r w:rsidRPr="003C3712">
        <w:rPr>
          <w:rFonts w:ascii="Verdana" w:eastAsia="Times New Roman" w:hAnsi="Verdana" w:cs="Arial"/>
          <w:color w:val="333333"/>
          <w:sz w:val="20"/>
          <w:szCs w:val="20"/>
        </w:rPr>
        <w:t xml:space="preserve"> to continue.</w:t>
      </w:r>
    </w:p>
    <w:p w:rsidR="00F1263F" w:rsidRPr="003C3712"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In the </w:t>
      </w:r>
      <w:r w:rsidRPr="003C3712">
        <w:rPr>
          <w:rFonts w:ascii="Verdana" w:eastAsia="Times New Roman" w:hAnsi="Verdana" w:cs="Arial"/>
          <w:b/>
          <w:bCs/>
          <w:color w:val="333333"/>
          <w:sz w:val="20"/>
          <w:szCs w:val="20"/>
        </w:rPr>
        <w:t>Credentials</w:t>
      </w:r>
      <w:r w:rsidRPr="003C3712">
        <w:rPr>
          <w:rFonts w:ascii="Verdana" w:eastAsia="Times New Roman" w:hAnsi="Verdana" w:cs="Arial"/>
          <w:color w:val="333333"/>
          <w:sz w:val="20"/>
          <w:szCs w:val="20"/>
        </w:rPr>
        <w:t xml:space="preserve"> page, select </w:t>
      </w:r>
      <w:r w:rsidRPr="003C3712">
        <w:rPr>
          <w:rFonts w:ascii="Verdana" w:eastAsia="Times New Roman" w:hAnsi="Verdana" w:cs="Arial"/>
          <w:b/>
          <w:bCs/>
          <w:color w:val="333333"/>
          <w:sz w:val="20"/>
          <w:szCs w:val="20"/>
        </w:rPr>
        <w:t>Service Credentials</w:t>
      </w:r>
      <w:r w:rsidRPr="003C3712">
        <w:rPr>
          <w:rFonts w:ascii="Verdana" w:eastAsia="Times New Roman" w:hAnsi="Verdana" w:cs="Arial"/>
          <w:color w:val="333333"/>
          <w:sz w:val="20"/>
          <w:szCs w:val="20"/>
        </w:rPr>
        <w:t xml:space="preserve"> for the </w:t>
      </w:r>
      <w:r w:rsidRPr="003C3712">
        <w:rPr>
          <w:rFonts w:ascii="Verdana" w:eastAsia="Times New Roman" w:hAnsi="Verdana" w:cs="Arial"/>
          <w:b/>
          <w:bCs/>
          <w:color w:val="333333"/>
          <w:sz w:val="20"/>
          <w:szCs w:val="20"/>
        </w:rPr>
        <w:t>Authentication Type</w:t>
      </w:r>
      <w:r w:rsidRPr="003C3712">
        <w:rPr>
          <w:rFonts w:ascii="Verdana" w:eastAsia="Times New Roman" w:hAnsi="Verdana" w:cs="Arial"/>
          <w:color w:val="333333"/>
          <w:sz w:val="20"/>
          <w:szCs w:val="20"/>
        </w:rPr>
        <w:t>.</w:t>
      </w:r>
    </w:p>
    <w:p w:rsidR="00F1263F" w:rsidRPr="00F1263F" w:rsidRDefault="00F1263F" w:rsidP="00F1263F">
      <w:pPr>
        <w:spacing w:after="288" w:line="240" w:lineRule="auto"/>
        <w:ind w:left="1440"/>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lastRenderedPageBreak/>
        <w:drawing>
          <wp:inline distT="0" distB="0" distL="0" distR="0" wp14:anchorId="114B0DD4" wp14:editId="075E4341">
            <wp:extent cx="5848350" cy="4238625"/>
            <wp:effectExtent l="0" t="0" r="0" b="9525"/>
            <wp:docPr id="15" name="Picture 15" descr="http://ecn.channel9.msdn.com/o9/learn/SQL2008R2TrainingKit/Demos/ReportingServices/Demo.html/html/images/ee3ca0db-ea97-4d0a-afa8-1cd721355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n.channel9.msdn.com/o9/learn/SQL2008R2TrainingKit/Demos/ReportingServices/Demo.html/html/images/ee3ca0db-ea97-4d0a-afa8-1cd7213555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238625"/>
                    </a:xfrm>
                    <a:prstGeom prst="rect">
                      <a:avLst/>
                    </a:prstGeom>
                    <a:noFill/>
                    <a:ln>
                      <a:noFill/>
                    </a:ln>
                  </pic:spPr>
                </pic:pic>
              </a:graphicData>
            </a:graphic>
          </wp:inline>
        </w:drawing>
      </w:r>
    </w:p>
    <w:p w:rsidR="00F1263F" w:rsidRPr="003C3712" w:rsidRDefault="00F1263F" w:rsidP="003C3712">
      <w:pPr>
        <w:spacing w:after="288" w:line="240" w:lineRule="auto"/>
        <w:ind w:left="2160" w:firstLine="720"/>
        <w:rPr>
          <w:rFonts w:ascii="Verdana" w:eastAsia="Times New Roman" w:hAnsi="Verdana" w:cs="Arial"/>
          <w:color w:val="333333"/>
          <w:sz w:val="20"/>
          <w:szCs w:val="20"/>
        </w:rPr>
      </w:pPr>
      <w:r w:rsidRPr="003C3712">
        <w:rPr>
          <w:rFonts w:ascii="Verdana" w:eastAsia="Times New Roman" w:hAnsi="Verdana" w:cs="Arial"/>
          <w:b/>
          <w:bCs/>
          <w:color w:val="333333"/>
          <w:sz w:val="20"/>
          <w:szCs w:val="20"/>
        </w:rPr>
        <w:t xml:space="preserve">Figure </w:t>
      </w:r>
      <w:r w:rsidR="003C3712" w:rsidRPr="003C3712">
        <w:rPr>
          <w:rFonts w:ascii="Verdana" w:eastAsia="Times New Roman" w:hAnsi="Verdana" w:cs="Arial"/>
          <w:b/>
          <w:bCs/>
          <w:color w:val="333333"/>
          <w:sz w:val="20"/>
          <w:szCs w:val="20"/>
        </w:rPr>
        <w:t>6</w:t>
      </w:r>
      <w:r w:rsidRPr="003C3712">
        <w:rPr>
          <w:rFonts w:ascii="Verdana" w:eastAsia="Times New Roman" w:hAnsi="Verdana" w:cs="Arial"/>
          <w:color w:val="333333"/>
          <w:sz w:val="20"/>
          <w:szCs w:val="20"/>
        </w:rPr>
        <w:t xml:space="preserve"> </w:t>
      </w:r>
      <w:r w:rsidRPr="003C3712">
        <w:rPr>
          <w:rFonts w:ascii="Verdana" w:eastAsia="Times New Roman" w:hAnsi="Verdana" w:cs="Arial"/>
          <w:b/>
          <w:i/>
          <w:iCs/>
          <w:color w:val="333333"/>
          <w:sz w:val="20"/>
          <w:szCs w:val="20"/>
        </w:rPr>
        <w:t>Change Database Configuration</w:t>
      </w:r>
    </w:p>
    <w:p w:rsidR="00F1263F" w:rsidRDefault="00F1263F" w:rsidP="00F1263F">
      <w:pPr>
        <w:numPr>
          <w:ilvl w:val="1"/>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Click </w:t>
      </w:r>
      <w:r w:rsidRPr="003C3712">
        <w:rPr>
          <w:rFonts w:ascii="Verdana" w:eastAsia="Times New Roman" w:hAnsi="Verdana" w:cs="Arial"/>
          <w:b/>
          <w:bCs/>
          <w:color w:val="333333"/>
          <w:sz w:val="20"/>
          <w:szCs w:val="20"/>
        </w:rPr>
        <w:t>Next,</w:t>
      </w:r>
      <w:r w:rsidRPr="003C3712">
        <w:rPr>
          <w:rFonts w:ascii="Verdana" w:eastAsia="Times New Roman" w:hAnsi="Verdana" w:cs="Arial"/>
          <w:color w:val="333333"/>
          <w:sz w:val="20"/>
          <w:szCs w:val="20"/>
        </w:rPr>
        <w:t xml:space="preserve"> and finally </w:t>
      </w:r>
      <w:r w:rsidRPr="003C3712">
        <w:rPr>
          <w:rFonts w:ascii="Verdana" w:eastAsia="Times New Roman" w:hAnsi="Verdana" w:cs="Arial"/>
          <w:b/>
          <w:bCs/>
          <w:color w:val="333333"/>
          <w:sz w:val="20"/>
          <w:szCs w:val="20"/>
        </w:rPr>
        <w:t>Finish</w:t>
      </w:r>
      <w:r w:rsidR="003C3712">
        <w:rPr>
          <w:rFonts w:ascii="Verdana" w:eastAsia="Times New Roman" w:hAnsi="Verdana" w:cs="Arial"/>
          <w:color w:val="333333"/>
          <w:sz w:val="20"/>
          <w:szCs w:val="20"/>
        </w:rPr>
        <w:t xml:space="preserve"> to </w:t>
      </w:r>
      <w:r w:rsidRPr="003C3712">
        <w:rPr>
          <w:rFonts w:ascii="Verdana" w:eastAsia="Times New Roman" w:hAnsi="Verdana" w:cs="Arial"/>
          <w:color w:val="333333"/>
          <w:sz w:val="20"/>
          <w:szCs w:val="20"/>
        </w:rPr>
        <w:t>complete the wizard.</w:t>
      </w:r>
    </w:p>
    <w:p w:rsidR="003C3712" w:rsidRPr="003C3712" w:rsidRDefault="003C3712" w:rsidP="003C3712">
      <w:pPr>
        <w:spacing w:before="100" w:beforeAutospacing="1" w:after="100" w:afterAutospacing="1" w:line="240" w:lineRule="auto"/>
        <w:ind w:left="1440"/>
        <w:rPr>
          <w:rFonts w:ascii="Verdana" w:eastAsia="Times New Roman" w:hAnsi="Verdana" w:cs="Arial"/>
          <w:color w:val="333333"/>
          <w:sz w:val="20"/>
          <w:szCs w:val="20"/>
        </w:rPr>
      </w:pPr>
    </w:p>
    <w:p w:rsidR="00F1263F" w:rsidRPr="003C3712"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On the </w:t>
      </w:r>
      <w:r w:rsidRPr="003C3712">
        <w:rPr>
          <w:rFonts w:ascii="Verdana" w:eastAsia="Times New Roman" w:hAnsi="Verdana" w:cs="Arial"/>
          <w:b/>
          <w:bCs/>
          <w:color w:val="333333"/>
          <w:sz w:val="20"/>
          <w:szCs w:val="20"/>
        </w:rPr>
        <w:t>Report Manager URL</w:t>
      </w:r>
      <w:r w:rsidR="003C3712">
        <w:rPr>
          <w:rFonts w:ascii="Verdana" w:eastAsia="Times New Roman" w:hAnsi="Verdana" w:cs="Arial"/>
          <w:color w:val="333333"/>
          <w:sz w:val="20"/>
          <w:szCs w:val="20"/>
        </w:rPr>
        <w:t xml:space="preserve"> page,</w:t>
      </w:r>
      <w:r w:rsidRPr="003C3712">
        <w:rPr>
          <w:rFonts w:ascii="Verdana" w:eastAsia="Times New Roman" w:hAnsi="Verdana" w:cs="Arial"/>
          <w:color w:val="333333"/>
          <w:sz w:val="20"/>
          <w:szCs w:val="20"/>
        </w:rPr>
        <w:t xml:space="preserve"> make sure that the</w:t>
      </w:r>
      <w:r w:rsidR="003C3712">
        <w:rPr>
          <w:rFonts w:ascii="Verdana" w:eastAsia="Times New Roman" w:hAnsi="Verdana" w:cs="Arial"/>
          <w:color w:val="333333"/>
          <w:sz w:val="20"/>
          <w:szCs w:val="20"/>
        </w:rPr>
        <w:t xml:space="preserve"> </w:t>
      </w:r>
      <w:r w:rsidRPr="003C3712">
        <w:rPr>
          <w:rFonts w:ascii="Verdana" w:eastAsia="Times New Roman" w:hAnsi="Verdana" w:cs="Arial"/>
          <w:b/>
          <w:bCs/>
          <w:color w:val="333333"/>
          <w:sz w:val="20"/>
          <w:szCs w:val="20"/>
        </w:rPr>
        <w:t>Virtual Directory</w:t>
      </w:r>
      <w:r w:rsidRPr="003C3712">
        <w:rPr>
          <w:rFonts w:ascii="Verdana" w:eastAsia="Times New Roman" w:hAnsi="Verdana" w:cs="Arial"/>
          <w:color w:val="333333"/>
          <w:sz w:val="20"/>
          <w:szCs w:val="20"/>
        </w:rPr>
        <w:t xml:space="preserve"> is set to </w:t>
      </w:r>
      <w:r w:rsidR="003C3712">
        <w:rPr>
          <w:rFonts w:ascii="Verdana" w:eastAsia="Times New Roman" w:hAnsi="Verdana" w:cs="Arial"/>
          <w:b/>
          <w:bCs/>
          <w:color w:val="333333"/>
          <w:sz w:val="20"/>
          <w:szCs w:val="20"/>
        </w:rPr>
        <w:t>Reports</w:t>
      </w:r>
      <w:r w:rsidRPr="003C3712">
        <w:rPr>
          <w:rFonts w:ascii="Verdana" w:eastAsia="Times New Roman" w:hAnsi="Verdana" w:cs="Arial"/>
          <w:b/>
          <w:bCs/>
          <w:color w:val="333333"/>
          <w:sz w:val="20"/>
          <w:szCs w:val="20"/>
        </w:rPr>
        <w:t>_</w:t>
      </w:r>
      <w:r w:rsidRPr="003C3712">
        <w:rPr>
          <w:rFonts w:ascii="Verdana" w:eastAsia="Times New Roman" w:hAnsi="Verdana" w:cs="Arial"/>
          <w:b/>
          <w:bCs/>
          <w:i/>
          <w:iCs/>
          <w:color w:val="333333"/>
          <w:sz w:val="20"/>
          <w:szCs w:val="20"/>
        </w:rPr>
        <w:t>%</w:t>
      </w:r>
      <w:proofErr w:type="spellStart"/>
      <w:r w:rsidRPr="003C3712">
        <w:rPr>
          <w:rFonts w:ascii="Verdana" w:eastAsia="Times New Roman" w:hAnsi="Verdana" w:cs="Arial"/>
          <w:b/>
          <w:bCs/>
          <w:i/>
          <w:iCs/>
          <w:color w:val="333333"/>
          <w:sz w:val="20"/>
          <w:szCs w:val="20"/>
        </w:rPr>
        <w:t>YourSqlServerInstanceName</w:t>
      </w:r>
      <w:proofErr w:type="spellEnd"/>
      <w:r w:rsidRPr="003C3712">
        <w:rPr>
          <w:rFonts w:ascii="Verdana" w:eastAsia="Times New Roman" w:hAnsi="Verdana" w:cs="Arial"/>
          <w:b/>
          <w:bCs/>
          <w:i/>
          <w:iCs/>
          <w:color w:val="333333"/>
          <w:sz w:val="20"/>
          <w:szCs w:val="20"/>
        </w:rPr>
        <w:t>%</w:t>
      </w:r>
      <w:r w:rsidRPr="003C3712">
        <w:rPr>
          <w:rFonts w:ascii="Verdana" w:eastAsia="Times New Roman" w:hAnsi="Verdana" w:cs="Arial"/>
          <w:color w:val="333333"/>
          <w:sz w:val="20"/>
          <w:szCs w:val="20"/>
        </w:rPr>
        <w:t xml:space="preserve"> (for example</w:t>
      </w:r>
      <w:r w:rsidR="003C3712">
        <w:rPr>
          <w:rFonts w:ascii="Verdana" w:eastAsia="Times New Roman" w:hAnsi="Verdana" w:cs="Arial"/>
          <w:color w:val="333333"/>
          <w:sz w:val="20"/>
          <w:szCs w:val="20"/>
        </w:rPr>
        <w:t xml:space="preserve"> </w:t>
      </w:r>
      <w:r w:rsidRPr="003C3712">
        <w:rPr>
          <w:rFonts w:ascii="Verdana" w:eastAsia="Times New Roman" w:hAnsi="Verdana" w:cs="Arial"/>
          <w:b/>
          <w:bCs/>
          <w:color w:val="333333"/>
          <w:sz w:val="20"/>
          <w:szCs w:val="20"/>
        </w:rPr>
        <w:t>Report</w:t>
      </w:r>
      <w:r w:rsidR="003C3712">
        <w:rPr>
          <w:rFonts w:ascii="Verdana" w:eastAsia="Times New Roman" w:hAnsi="Verdana" w:cs="Arial"/>
          <w:b/>
          <w:bCs/>
          <w:color w:val="333333"/>
          <w:sz w:val="20"/>
          <w:szCs w:val="20"/>
        </w:rPr>
        <w:t>s</w:t>
      </w:r>
      <w:r w:rsidRPr="003C3712">
        <w:rPr>
          <w:rFonts w:ascii="Verdana" w:eastAsia="Times New Roman" w:hAnsi="Verdana" w:cs="Arial"/>
          <w:color w:val="333333"/>
          <w:sz w:val="20"/>
          <w:szCs w:val="20"/>
        </w:rPr>
        <w:t xml:space="preserve"> for the SQL Server default instance)</w:t>
      </w:r>
      <w:r w:rsidRPr="003C3712">
        <w:rPr>
          <w:rFonts w:ascii="Verdana" w:eastAsia="Times New Roman" w:hAnsi="Verdana" w:cs="Arial"/>
          <w:b/>
          <w:bCs/>
          <w:color w:val="333333"/>
          <w:sz w:val="20"/>
          <w:szCs w:val="20"/>
        </w:rPr>
        <w:t>.</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3C3712" w:rsidTr="00F1263F">
        <w:tc>
          <w:tcPr>
            <w:tcW w:w="0" w:type="auto"/>
            <w:vAlign w:val="center"/>
            <w:hideMark/>
          </w:tcPr>
          <w:p w:rsidR="00F1263F" w:rsidRPr="003C3712" w:rsidRDefault="00F1263F" w:rsidP="00F1263F">
            <w:pPr>
              <w:spacing w:after="0" w:line="240" w:lineRule="auto"/>
              <w:rPr>
                <w:rFonts w:ascii="Verdana" w:eastAsia="Times New Roman" w:hAnsi="Verdana" w:cs="Arial"/>
                <w:b/>
                <w:bCs/>
                <w:color w:val="333333"/>
                <w:sz w:val="20"/>
                <w:szCs w:val="20"/>
              </w:rPr>
            </w:pPr>
            <w:r w:rsidRPr="003C3712">
              <w:rPr>
                <w:rFonts w:ascii="Verdana" w:eastAsia="Times New Roman" w:hAnsi="Verdana" w:cs="Arial"/>
                <w:b/>
                <w:bCs/>
                <w:noProof/>
                <w:color w:val="333333"/>
                <w:sz w:val="20"/>
                <w:szCs w:val="20"/>
              </w:rPr>
              <w:drawing>
                <wp:inline distT="0" distB="0" distL="0" distR="0" wp14:anchorId="089E2B14" wp14:editId="36E741C8">
                  <wp:extent cx="95250" cy="95250"/>
                  <wp:effectExtent l="0" t="0" r="0" b="0"/>
                  <wp:docPr id="13" name="Picture 13" descr="http://ecn.channel9.msdn.com/o9/learn/SQL2008R2TrainingKit/Demos/ReportingServices/Demo.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cn.channel9.msdn.com/o9/learn/SQL2008R2TrainingKit/Demos/ReportingServices/Demo.html/local/no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C3712">
              <w:rPr>
                <w:rFonts w:ascii="Verdana" w:eastAsia="Times New Roman" w:hAnsi="Verdana" w:cs="Arial"/>
                <w:b/>
                <w:bCs/>
                <w:color w:val="333333"/>
                <w:sz w:val="20"/>
                <w:szCs w:val="20"/>
              </w:rPr>
              <w:t>Note:</w:t>
            </w:r>
          </w:p>
        </w:tc>
      </w:tr>
      <w:tr w:rsidR="00F1263F" w:rsidRPr="003C3712" w:rsidTr="00F1263F">
        <w:tc>
          <w:tcPr>
            <w:tcW w:w="0" w:type="auto"/>
            <w:vAlign w:val="center"/>
            <w:hideMark/>
          </w:tcPr>
          <w:p w:rsidR="00F1263F" w:rsidRPr="003C3712" w:rsidRDefault="00F1263F" w:rsidP="00F1263F">
            <w:pPr>
              <w:spacing w:after="0"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Use the Report Manager URL page to configure or modify the URL used to access Report Manager. By default, the Report Manager URL inherits the prefix, IP address, and port of the Report Server Web service URL. This is because Report Manager provides front-end access to the Web service that runs within the same Report Server service.</w:t>
            </w:r>
          </w:p>
        </w:tc>
      </w:tr>
    </w:tbl>
    <w:p w:rsidR="00F1263F" w:rsidRPr="00F1263F" w:rsidRDefault="00F1263F" w:rsidP="003C3712">
      <w:pPr>
        <w:spacing w:after="288" w:line="240" w:lineRule="auto"/>
        <w:ind w:left="720"/>
        <w:rPr>
          <w:rFonts w:ascii="Verdana" w:eastAsia="Times New Roman" w:hAnsi="Verdana" w:cs="Arial"/>
          <w:color w:val="333333"/>
          <w:sz w:val="24"/>
          <w:szCs w:val="24"/>
        </w:rPr>
      </w:pPr>
      <w:r w:rsidRPr="00F1263F">
        <w:rPr>
          <w:rFonts w:ascii="Verdana" w:eastAsia="Times New Roman" w:hAnsi="Verdana" w:cs="Arial"/>
          <w:noProof/>
          <w:color w:val="333333"/>
          <w:sz w:val="24"/>
          <w:szCs w:val="24"/>
        </w:rPr>
        <w:lastRenderedPageBreak/>
        <w:drawing>
          <wp:inline distT="0" distB="0" distL="0" distR="0" wp14:anchorId="6FF0D725" wp14:editId="057A9AF5">
            <wp:extent cx="5848350" cy="4448175"/>
            <wp:effectExtent l="0" t="0" r="0" b="9525"/>
            <wp:docPr id="12" name="Picture 12" descr="http://ecn.channel9.msdn.com/o9/learn/SQL2008R2TrainingKit/Demos/ReportingServices/Demo.html/html/images/cb467d51-5dd0-4f47-967c-03a661ebd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cn.channel9.msdn.com/o9/learn/SQL2008R2TrainingKit/Demos/ReportingServices/Demo.html/html/images/cb467d51-5dd0-4f47-967c-03a661ebdb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448175"/>
                    </a:xfrm>
                    <a:prstGeom prst="rect">
                      <a:avLst/>
                    </a:prstGeom>
                    <a:noFill/>
                    <a:ln>
                      <a:noFill/>
                    </a:ln>
                  </pic:spPr>
                </pic:pic>
              </a:graphicData>
            </a:graphic>
          </wp:inline>
        </w:drawing>
      </w:r>
    </w:p>
    <w:p w:rsidR="00F1263F" w:rsidRPr="003C3712" w:rsidRDefault="00F1263F" w:rsidP="003C3712">
      <w:pPr>
        <w:spacing w:line="240" w:lineRule="auto"/>
        <w:ind w:left="2880" w:firstLine="720"/>
        <w:rPr>
          <w:rFonts w:ascii="Verdana" w:eastAsia="Times New Roman" w:hAnsi="Verdana" w:cs="Arial"/>
          <w:color w:val="333333"/>
          <w:sz w:val="20"/>
          <w:szCs w:val="20"/>
        </w:rPr>
      </w:pPr>
      <w:r w:rsidRPr="003C3712">
        <w:rPr>
          <w:rFonts w:ascii="Verdana" w:eastAsia="Times New Roman" w:hAnsi="Verdana" w:cs="Arial"/>
          <w:b/>
          <w:bCs/>
          <w:color w:val="333333"/>
          <w:sz w:val="20"/>
          <w:szCs w:val="20"/>
        </w:rPr>
        <w:t xml:space="preserve">Figure </w:t>
      </w:r>
      <w:r w:rsidR="003C3712" w:rsidRPr="003C3712">
        <w:rPr>
          <w:rFonts w:ascii="Verdana" w:eastAsia="Times New Roman" w:hAnsi="Verdana" w:cs="Arial"/>
          <w:b/>
          <w:bCs/>
          <w:color w:val="333333"/>
          <w:sz w:val="20"/>
          <w:szCs w:val="20"/>
        </w:rPr>
        <w:t>7</w:t>
      </w:r>
      <w:r w:rsidRPr="003C3712">
        <w:rPr>
          <w:rFonts w:ascii="Verdana" w:eastAsia="Times New Roman" w:hAnsi="Verdana" w:cs="Arial"/>
          <w:color w:val="333333"/>
          <w:sz w:val="20"/>
          <w:szCs w:val="20"/>
        </w:rPr>
        <w:t xml:space="preserve"> </w:t>
      </w:r>
      <w:r w:rsidR="003C3712" w:rsidRPr="003C3712">
        <w:rPr>
          <w:rFonts w:ascii="Verdana" w:eastAsia="Times New Roman" w:hAnsi="Verdana" w:cs="Arial"/>
          <w:b/>
          <w:i/>
          <w:iCs/>
          <w:color w:val="333333"/>
          <w:sz w:val="20"/>
          <w:szCs w:val="20"/>
        </w:rPr>
        <w:t>Report Manager URL</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3C3712" w:rsidTr="00F1263F">
        <w:tc>
          <w:tcPr>
            <w:tcW w:w="0" w:type="auto"/>
            <w:vAlign w:val="center"/>
            <w:hideMark/>
          </w:tcPr>
          <w:p w:rsidR="00F1263F" w:rsidRPr="003C3712" w:rsidRDefault="00F1263F" w:rsidP="00F1263F">
            <w:pPr>
              <w:spacing w:after="0" w:line="240" w:lineRule="auto"/>
              <w:rPr>
                <w:rFonts w:ascii="Verdana" w:eastAsia="Times New Roman" w:hAnsi="Verdana" w:cs="Arial"/>
                <w:b/>
                <w:bCs/>
                <w:color w:val="333333"/>
                <w:sz w:val="20"/>
                <w:szCs w:val="20"/>
              </w:rPr>
            </w:pPr>
          </w:p>
        </w:tc>
      </w:tr>
      <w:tr w:rsidR="00F1263F" w:rsidRPr="003C3712" w:rsidTr="00F1263F">
        <w:tc>
          <w:tcPr>
            <w:tcW w:w="0" w:type="auto"/>
            <w:vAlign w:val="center"/>
            <w:hideMark/>
          </w:tcPr>
          <w:p w:rsidR="00F1263F" w:rsidRPr="003C3712" w:rsidRDefault="003C3712" w:rsidP="00F1263F">
            <w:pPr>
              <w:spacing w:after="0"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NOTE: </w:t>
            </w:r>
            <w:r w:rsidR="00F1263F" w:rsidRPr="003C3712">
              <w:rPr>
                <w:rFonts w:ascii="Verdana" w:eastAsia="Times New Roman" w:hAnsi="Verdana" w:cs="Arial"/>
                <w:color w:val="333333"/>
                <w:sz w:val="20"/>
                <w:szCs w:val="20"/>
              </w:rPr>
              <w:t xml:space="preserve">If you see a warning message saying: </w:t>
            </w:r>
            <w:r w:rsidR="00F1263F" w:rsidRPr="003C3712">
              <w:rPr>
                <w:rFonts w:ascii="Verdana" w:eastAsia="Times New Roman" w:hAnsi="Verdana" w:cs="Arial"/>
                <w:i/>
                <w:iCs/>
                <w:color w:val="333333"/>
                <w:sz w:val="20"/>
                <w:szCs w:val="20"/>
              </w:rPr>
              <w:t>The Report Manager virtual directory is not configured</w:t>
            </w:r>
            <w:r w:rsidR="00F1263F" w:rsidRPr="003C3712">
              <w:rPr>
                <w:rFonts w:ascii="Verdana" w:eastAsia="Times New Roman" w:hAnsi="Verdana" w:cs="Arial"/>
                <w:color w:val="333333"/>
                <w:sz w:val="20"/>
                <w:szCs w:val="20"/>
              </w:rPr>
              <w:t>, click</w:t>
            </w:r>
            <w:r w:rsidRPr="003C3712">
              <w:rPr>
                <w:rFonts w:ascii="Verdana" w:eastAsia="Times New Roman" w:hAnsi="Verdana" w:cs="Arial"/>
                <w:color w:val="333333"/>
                <w:sz w:val="20"/>
                <w:szCs w:val="20"/>
              </w:rPr>
              <w:t xml:space="preserve"> </w:t>
            </w:r>
            <w:r w:rsidR="00F1263F" w:rsidRPr="003C3712">
              <w:rPr>
                <w:rFonts w:ascii="Verdana" w:eastAsia="Times New Roman" w:hAnsi="Verdana" w:cs="Arial"/>
                <w:b/>
                <w:bCs/>
                <w:color w:val="333333"/>
                <w:sz w:val="20"/>
                <w:szCs w:val="20"/>
              </w:rPr>
              <w:t>Apply</w:t>
            </w:r>
            <w:r w:rsidR="00F1263F" w:rsidRPr="003C3712">
              <w:rPr>
                <w:rFonts w:ascii="Verdana" w:eastAsia="Times New Roman" w:hAnsi="Verdana" w:cs="Arial"/>
                <w:color w:val="333333"/>
                <w:sz w:val="20"/>
                <w:szCs w:val="20"/>
              </w:rPr>
              <w:t xml:space="preserve"> to create it and configure it.</w:t>
            </w:r>
          </w:p>
        </w:tc>
      </w:tr>
    </w:tbl>
    <w:p w:rsidR="00F1263F" w:rsidRDefault="00F1263F" w:rsidP="00F1263F">
      <w:pPr>
        <w:numPr>
          <w:ilvl w:val="0"/>
          <w:numId w:val="7"/>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Click </w:t>
      </w:r>
      <w:r w:rsidRPr="003C3712">
        <w:rPr>
          <w:rFonts w:ascii="Verdana" w:eastAsia="Times New Roman" w:hAnsi="Verdana" w:cs="Arial"/>
          <w:b/>
          <w:bCs/>
          <w:color w:val="333333"/>
          <w:sz w:val="20"/>
          <w:szCs w:val="20"/>
        </w:rPr>
        <w:t>Exit</w:t>
      </w:r>
      <w:r w:rsidRPr="003C3712">
        <w:rPr>
          <w:rFonts w:ascii="Verdana" w:eastAsia="Times New Roman" w:hAnsi="Verdana" w:cs="Arial"/>
          <w:color w:val="333333"/>
          <w:sz w:val="20"/>
          <w:szCs w:val="20"/>
        </w:rPr>
        <w:t xml:space="preserve"> to close the Configuration Manager.</w:t>
      </w: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3C3712" w:rsidRPr="003C3712" w:rsidRDefault="003C3712" w:rsidP="003C3712">
      <w:pPr>
        <w:spacing w:before="100" w:beforeAutospacing="1" w:after="100" w:afterAutospacing="1" w:line="240" w:lineRule="auto"/>
        <w:rPr>
          <w:rFonts w:ascii="Verdana" w:eastAsia="Times New Roman" w:hAnsi="Verdana" w:cs="Arial"/>
          <w:color w:val="333333"/>
          <w:sz w:val="20"/>
          <w:szCs w:val="20"/>
        </w:rPr>
      </w:pPr>
    </w:p>
    <w:p w:rsidR="00F1263F" w:rsidRPr="003C3712" w:rsidRDefault="00F1263F" w:rsidP="00F1263F">
      <w:pPr>
        <w:spacing w:after="288" w:line="240" w:lineRule="auto"/>
        <w:rPr>
          <w:rFonts w:ascii="Verdana" w:eastAsia="Times New Roman" w:hAnsi="Verdana" w:cs="Arial"/>
          <w:color w:val="548DD4" w:themeColor="text2" w:themeTint="99"/>
          <w:sz w:val="24"/>
          <w:szCs w:val="24"/>
        </w:rPr>
      </w:pPr>
      <w:bookmarkStart w:id="6" w:name="_Toc263257479"/>
      <w:bookmarkEnd w:id="6"/>
      <w:r w:rsidRPr="003C3712">
        <w:rPr>
          <w:rFonts w:ascii="Verdana" w:eastAsia="Times New Roman" w:hAnsi="Verdana" w:cs="Arial"/>
          <w:color w:val="548DD4" w:themeColor="text2" w:themeTint="99"/>
          <w:sz w:val="24"/>
          <w:szCs w:val="24"/>
        </w:rPr>
        <w:t xml:space="preserve">Deploying the </w:t>
      </w:r>
      <w:r w:rsidR="009839EC">
        <w:rPr>
          <w:rFonts w:ascii="Verdana" w:eastAsia="Times New Roman" w:hAnsi="Verdana" w:cs="Arial"/>
          <w:color w:val="548DD4" w:themeColor="text2" w:themeTint="99"/>
          <w:sz w:val="24"/>
          <w:szCs w:val="24"/>
        </w:rPr>
        <w:t>Sample</w:t>
      </w:r>
      <w:r w:rsidRPr="003C3712">
        <w:rPr>
          <w:rFonts w:ascii="Verdana" w:eastAsia="Times New Roman" w:hAnsi="Verdana" w:cs="Arial"/>
          <w:color w:val="548DD4" w:themeColor="text2" w:themeTint="99"/>
          <w:sz w:val="24"/>
          <w:szCs w:val="24"/>
        </w:rPr>
        <w:t xml:space="preserve"> Reports</w:t>
      </w:r>
    </w:p>
    <w:p w:rsidR="003C3712" w:rsidRDefault="00F1263F" w:rsidP="00F1263F">
      <w:pPr>
        <w:numPr>
          <w:ilvl w:val="0"/>
          <w:numId w:val="8"/>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Open </w:t>
      </w:r>
      <w:r w:rsidRPr="003C3712">
        <w:rPr>
          <w:rFonts w:ascii="Verdana" w:eastAsia="Times New Roman" w:hAnsi="Verdana" w:cs="Arial"/>
          <w:bCs/>
          <w:color w:val="333333"/>
          <w:sz w:val="20"/>
          <w:szCs w:val="20"/>
          <w:u w:val="single"/>
        </w:rPr>
        <w:t>Business Intelligence Development Studio</w:t>
      </w:r>
      <w:r w:rsidRPr="003C3712">
        <w:rPr>
          <w:rFonts w:ascii="Verdana" w:eastAsia="Times New Roman" w:hAnsi="Verdana" w:cs="Arial"/>
          <w:color w:val="333333"/>
          <w:sz w:val="20"/>
          <w:szCs w:val="20"/>
        </w:rPr>
        <w:t xml:space="preserve"> from </w:t>
      </w:r>
    </w:p>
    <w:p w:rsidR="00F1263F" w:rsidRPr="003C3712" w:rsidRDefault="00F1263F" w:rsidP="003C3712">
      <w:pPr>
        <w:spacing w:before="100" w:beforeAutospacing="1" w:after="100" w:afterAutospacing="1" w:line="240" w:lineRule="auto"/>
        <w:ind w:left="720"/>
        <w:rPr>
          <w:rFonts w:ascii="Verdana" w:eastAsia="Times New Roman" w:hAnsi="Verdana" w:cs="Arial"/>
          <w:color w:val="333333"/>
          <w:sz w:val="20"/>
          <w:szCs w:val="20"/>
          <w:u w:val="single"/>
        </w:rPr>
      </w:pPr>
      <w:r w:rsidRPr="003C3712">
        <w:rPr>
          <w:rFonts w:ascii="Verdana" w:eastAsia="Times New Roman" w:hAnsi="Verdana" w:cs="Arial"/>
          <w:bCs/>
          <w:color w:val="333333"/>
          <w:sz w:val="20"/>
          <w:szCs w:val="20"/>
        </w:rPr>
        <w:t xml:space="preserve">Start </w:t>
      </w:r>
      <w:r w:rsidR="003C3712" w:rsidRPr="003C3712">
        <w:rPr>
          <w:rFonts w:ascii="Verdana" w:eastAsia="Times New Roman" w:hAnsi="Verdana" w:cs="Arial"/>
          <w:bCs/>
          <w:color w:val="333333"/>
          <w:sz w:val="20"/>
          <w:szCs w:val="20"/>
        </w:rPr>
        <w:sym w:font="Wingdings" w:char="F0E0"/>
      </w:r>
      <w:r w:rsidRPr="003C3712">
        <w:rPr>
          <w:rFonts w:ascii="Verdana" w:eastAsia="Times New Roman" w:hAnsi="Verdana" w:cs="Arial"/>
          <w:bCs/>
          <w:color w:val="333333"/>
          <w:sz w:val="20"/>
          <w:szCs w:val="20"/>
        </w:rPr>
        <w:t xml:space="preserve"> All Programs </w:t>
      </w:r>
      <w:r w:rsidR="003C3712" w:rsidRPr="003C3712">
        <w:rPr>
          <w:rFonts w:ascii="Verdana" w:eastAsia="Times New Roman" w:hAnsi="Verdana" w:cs="Arial"/>
          <w:bCs/>
          <w:color w:val="333333"/>
          <w:sz w:val="20"/>
          <w:szCs w:val="20"/>
        </w:rPr>
        <w:sym w:font="Wingdings" w:char="F0E0"/>
      </w:r>
      <w:r w:rsidRPr="003C3712">
        <w:rPr>
          <w:rFonts w:ascii="Verdana" w:eastAsia="Times New Roman" w:hAnsi="Verdana" w:cs="Arial"/>
          <w:bCs/>
          <w:color w:val="333333"/>
          <w:sz w:val="20"/>
          <w:szCs w:val="20"/>
        </w:rPr>
        <w:t xml:space="preserve"> Microsoft SQL Server 2008 R2</w:t>
      </w:r>
      <w:r w:rsidRPr="003C3712">
        <w:rPr>
          <w:rFonts w:ascii="Verdana" w:eastAsia="Times New Roman" w:hAnsi="Verdana" w:cs="Arial"/>
          <w:color w:val="333333"/>
          <w:sz w:val="20"/>
          <w:szCs w:val="20"/>
        </w:rPr>
        <w:t xml:space="preserve"> with </w:t>
      </w:r>
      <w:r w:rsidRPr="003C3712">
        <w:rPr>
          <w:rFonts w:ascii="Verdana" w:eastAsia="Times New Roman" w:hAnsi="Verdana" w:cs="Arial"/>
          <w:color w:val="333333"/>
          <w:sz w:val="20"/>
          <w:szCs w:val="20"/>
          <w:u w:val="single"/>
        </w:rPr>
        <w:t>administrative privileges.</w:t>
      </w:r>
    </w:p>
    <w:p w:rsidR="00F1263F" w:rsidRPr="003C3712" w:rsidRDefault="00F1263F" w:rsidP="00F1263F">
      <w:pPr>
        <w:numPr>
          <w:ilvl w:val="0"/>
          <w:numId w:val="8"/>
        </w:numPr>
        <w:spacing w:before="100" w:beforeAutospacing="1" w:after="100" w:afterAutospacing="1" w:line="240" w:lineRule="auto"/>
        <w:rPr>
          <w:rFonts w:ascii="Verdana" w:eastAsia="Times New Roman" w:hAnsi="Verdana" w:cs="Arial"/>
          <w:color w:val="333333"/>
          <w:sz w:val="20"/>
          <w:szCs w:val="20"/>
        </w:rPr>
      </w:pPr>
      <w:r w:rsidRPr="003C3712">
        <w:rPr>
          <w:rFonts w:ascii="Verdana" w:eastAsia="Times New Roman" w:hAnsi="Verdana" w:cs="Arial"/>
          <w:color w:val="333333"/>
          <w:sz w:val="20"/>
          <w:szCs w:val="20"/>
        </w:rPr>
        <w:t xml:space="preserve">Click the </w:t>
      </w:r>
      <w:r w:rsidRPr="003C3712">
        <w:rPr>
          <w:rFonts w:ascii="Verdana" w:eastAsia="Times New Roman" w:hAnsi="Verdana" w:cs="Arial"/>
          <w:bCs/>
          <w:color w:val="333333"/>
          <w:sz w:val="20"/>
          <w:szCs w:val="20"/>
        </w:rPr>
        <w:t>File</w:t>
      </w:r>
      <w:r w:rsidRPr="003C3712">
        <w:rPr>
          <w:rFonts w:ascii="Verdana" w:eastAsia="Times New Roman" w:hAnsi="Verdana" w:cs="Arial"/>
          <w:color w:val="333333"/>
          <w:sz w:val="20"/>
          <w:szCs w:val="20"/>
        </w:rPr>
        <w:t xml:space="preserve"> menu, point to </w:t>
      </w:r>
      <w:r w:rsidRPr="003C3712">
        <w:rPr>
          <w:rFonts w:ascii="Verdana" w:eastAsia="Times New Roman" w:hAnsi="Verdana" w:cs="Arial"/>
          <w:bCs/>
          <w:color w:val="333333"/>
          <w:sz w:val="20"/>
          <w:szCs w:val="20"/>
        </w:rPr>
        <w:t>Open</w:t>
      </w:r>
      <w:r w:rsidRPr="003C3712">
        <w:rPr>
          <w:rFonts w:ascii="Verdana" w:eastAsia="Times New Roman" w:hAnsi="Verdana" w:cs="Arial"/>
          <w:color w:val="333333"/>
          <w:sz w:val="20"/>
          <w:szCs w:val="20"/>
        </w:rPr>
        <w:t xml:space="preserve"> and then click </w:t>
      </w:r>
      <w:r w:rsidRPr="003C3712">
        <w:rPr>
          <w:rFonts w:ascii="Verdana" w:eastAsia="Times New Roman" w:hAnsi="Verdana" w:cs="Arial"/>
          <w:bCs/>
          <w:color w:val="333333"/>
          <w:sz w:val="20"/>
          <w:szCs w:val="20"/>
        </w:rPr>
        <w:t>Project/Solution</w:t>
      </w:r>
      <w:r w:rsidRPr="003C3712">
        <w:rPr>
          <w:rFonts w:ascii="Verdana" w:eastAsia="Times New Roman" w:hAnsi="Verdana" w:cs="Arial"/>
          <w:color w:val="333333"/>
          <w:sz w:val="20"/>
          <w:szCs w:val="20"/>
        </w:rPr>
        <w:t>.</w:t>
      </w:r>
    </w:p>
    <w:p w:rsidR="00F1263F" w:rsidRPr="00F1263F" w:rsidRDefault="00350B68" w:rsidP="009839EC">
      <w:pPr>
        <w:tabs>
          <w:tab w:val="left" w:pos="3150"/>
        </w:tabs>
        <w:spacing w:after="288" w:line="240" w:lineRule="auto"/>
        <w:ind w:left="720"/>
        <w:rPr>
          <w:rFonts w:ascii="Verdana" w:eastAsia="Times New Roman" w:hAnsi="Verdana" w:cs="Arial"/>
          <w:color w:val="333333"/>
          <w:sz w:val="24"/>
          <w:szCs w:val="24"/>
        </w:rPr>
      </w:pPr>
      <w:r>
        <w:rPr>
          <w:noProof/>
        </w:rPr>
        <w:drawing>
          <wp:inline distT="0" distB="0" distL="0" distR="0" wp14:anchorId="4DD77DE2" wp14:editId="1E577EA2">
            <wp:extent cx="5943600" cy="45694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69460"/>
                    </a:xfrm>
                    <a:prstGeom prst="rect">
                      <a:avLst/>
                    </a:prstGeom>
                  </pic:spPr>
                </pic:pic>
              </a:graphicData>
            </a:graphic>
          </wp:inline>
        </w:drawing>
      </w:r>
    </w:p>
    <w:p w:rsidR="00F1263F" w:rsidRPr="009839EC" w:rsidRDefault="00F1263F" w:rsidP="009839EC">
      <w:pPr>
        <w:spacing w:after="288" w:line="240" w:lineRule="auto"/>
        <w:ind w:left="720"/>
        <w:rPr>
          <w:rFonts w:ascii="Verdana" w:eastAsia="Times New Roman" w:hAnsi="Verdana" w:cs="Arial"/>
          <w:color w:val="333333"/>
          <w:sz w:val="20"/>
          <w:szCs w:val="20"/>
        </w:rPr>
      </w:pPr>
      <w:r w:rsidRPr="009839EC">
        <w:rPr>
          <w:rFonts w:ascii="Verdana" w:eastAsia="Times New Roman" w:hAnsi="Verdana" w:cs="Arial"/>
          <w:bCs/>
          <w:color w:val="333333"/>
          <w:sz w:val="20"/>
          <w:szCs w:val="20"/>
        </w:rPr>
        <w:t xml:space="preserve">Figure </w:t>
      </w:r>
      <w:r w:rsidR="009839EC">
        <w:rPr>
          <w:rFonts w:ascii="Verdana" w:eastAsia="Times New Roman" w:hAnsi="Verdana" w:cs="Arial"/>
          <w:bCs/>
          <w:color w:val="333333"/>
          <w:sz w:val="20"/>
          <w:szCs w:val="20"/>
        </w:rPr>
        <w:t>8</w:t>
      </w:r>
      <w:r w:rsidRPr="009839EC">
        <w:rPr>
          <w:rFonts w:ascii="Verdana" w:eastAsia="Times New Roman" w:hAnsi="Verdana" w:cs="Arial"/>
          <w:color w:val="333333"/>
          <w:sz w:val="20"/>
          <w:szCs w:val="20"/>
        </w:rPr>
        <w:t xml:space="preserve"> </w:t>
      </w:r>
      <w:r w:rsidR="00350B68">
        <w:rPr>
          <w:rFonts w:ascii="Verdana" w:eastAsia="Times New Roman" w:hAnsi="Verdana" w:cs="Arial"/>
          <w:color w:val="333333"/>
          <w:sz w:val="20"/>
          <w:szCs w:val="20"/>
        </w:rPr>
        <w:t>“</w:t>
      </w:r>
      <w:r w:rsidR="00350B68">
        <w:rPr>
          <w:rFonts w:ascii="Verdana" w:eastAsia="Times New Roman" w:hAnsi="Verdana" w:cs="Arial"/>
          <w:i/>
          <w:iCs/>
          <w:color w:val="333333"/>
          <w:sz w:val="20"/>
          <w:szCs w:val="20"/>
        </w:rPr>
        <w:t>SampleReportProject”</w:t>
      </w:r>
      <w:r w:rsidRPr="009839EC">
        <w:rPr>
          <w:rFonts w:ascii="Verdana" w:eastAsia="Times New Roman" w:hAnsi="Verdana" w:cs="Arial"/>
          <w:i/>
          <w:iCs/>
          <w:color w:val="333333"/>
          <w:sz w:val="20"/>
          <w:szCs w:val="20"/>
        </w:rPr>
        <w:t xml:space="preserve"> in Business intelligence Development Studio</w:t>
      </w:r>
    </w:p>
    <w:p w:rsidR="00F1263F" w:rsidRPr="009839EC" w:rsidRDefault="00F1263F" w:rsidP="00F1263F">
      <w:pPr>
        <w:numPr>
          <w:ilvl w:val="0"/>
          <w:numId w:val="8"/>
        </w:numPr>
        <w:spacing w:before="100" w:beforeAutospacing="1" w:after="100" w:afterAutospacing="1" w:line="240" w:lineRule="auto"/>
        <w:rPr>
          <w:rFonts w:ascii="Verdana" w:eastAsia="Times New Roman" w:hAnsi="Verdana" w:cs="Arial"/>
          <w:color w:val="333333"/>
          <w:sz w:val="20"/>
          <w:szCs w:val="20"/>
        </w:rPr>
      </w:pPr>
      <w:r w:rsidRPr="009839EC">
        <w:rPr>
          <w:rFonts w:ascii="Verdana" w:eastAsia="Times New Roman" w:hAnsi="Verdana" w:cs="Arial"/>
          <w:color w:val="333333"/>
          <w:sz w:val="20"/>
          <w:szCs w:val="20"/>
        </w:rPr>
        <w:t xml:space="preserve">On the Visual Studio toolbar, select </w:t>
      </w:r>
      <w:r w:rsidRPr="009839EC">
        <w:rPr>
          <w:rFonts w:ascii="Verdana" w:eastAsia="Times New Roman" w:hAnsi="Verdana" w:cs="Arial"/>
          <w:b/>
          <w:bCs/>
          <w:color w:val="333333"/>
          <w:sz w:val="20"/>
          <w:szCs w:val="20"/>
          <w:u w:val="single"/>
        </w:rPr>
        <w:t>Release</w:t>
      </w:r>
      <w:r w:rsidRPr="009839EC">
        <w:rPr>
          <w:rFonts w:ascii="Verdana" w:eastAsia="Times New Roman" w:hAnsi="Verdana" w:cs="Arial"/>
          <w:color w:val="333333"/>
          <w:sz w:val="20"/>
          <w:szCs w:val="20"/>
        </w:rPr>
        <w:t xml:space="preserve"> in the</w:t>
      </w:r>
      <w:r w:rsidRPr="009839EC">
        <w:rPr>
          <w:rFonts w:ascii="Verdana" w:eastAsia="Times New Roman" w:hAnsi="Verdana" w:cs="Arial"/>
          <w:b/>
          <w:bCs/>
          <w:color w:val="333333"/>
          <w:sz w:val="20"/>
          <w:szCs w:val="20"/>
        </w:rPr>
        <w:t xml:space="preserve"> Solution Configurations</w:t>
      </w:r>
      <w:r w:rsidRPr="009839EC">
        <w:rPr>
          <w:rFonts w:ascii="Verdana" w:eastAsia="Times New Roman" w:hAnsi="Verdana" w:cs="Arial"/>
          <w:color w:val="333333"/>
          <w:sz w:val="20"/>
          <w:szCs w:val="20"/>
        </w:rPr>
        <w:t xml:space="preserve"> (the default configuration is</w:t>
      </w:r>
      <w:r w:rsidR="009839EC">
        <w:rPr>
          <w:rFonts w:ascii="Verdana" w:eastAsia="Times New Roman" w:hAnsi="Verdana" w:cs="Arial"/>
          <w:color w:val="333333"/>
          <w:sz w:val="20"/>
          <w:szCs w:val="20"/>
        </w:rPr>
        <w:t xml:space="preserve"> </w:t>
      </w:r>
      <w:r w:rsidRPr="009839EC">
        <w:rPr>
          <w:rFonts w:ascii="Verdana" w:eastAsia="Times New Roman" w:hAnsi="Verdana" w:cs="Arial"/>
          <w:b/>
          <w:bCs/>
          <w:color w:val="333333"/>
          <w:sz w:val="20"/>
          <w:szCs w:val="20"/>
        </w:rPr>
        <w:t>Debug</w:t>
      </w:r>
      <w:r w:rsidRPr="009839EC">
        <w:rPr>
          <w:rFonts w:ascii="Verdana" w:eastAsia="Times New Roman" w:hAnsi="Verdana" w:cs="Arial"/>
          <w:color w:val="333333"/>
          <w:sz w:val="20"/>
          <w:szCs w:val="20"/>
        </w:rPr>
        <w:t>).</w:t>
      </w:r>
    </w:p>
    <w:p w:rsidR="00F1263F" w:rsidRPr="009839EC" w:rsidRDefault="00F1263F" w:rsidP="00F1263F">
      <w:pPr>
        <w:spacing w:after="288" w:line="240" w:lineRule="auto"/>
        <w:ind w:left="720"/>
        <w:rPr>
          <w:rFonts w:ascii="Verdana" w:eastAsia="Times New Roman" w:hAnsi="Verdana" w:cs="Arial"/>
          <w:color w:val="333333"/>
          <w:sz w:val="20"/>
          <w:szCs w:val="20"/>
        </w:rPr>
      </w:pPr>
      <w:r w:rsidRPr="009839EC">
        <w:rPr>
          <w:rFonts w:ascii="Verdana" w:eastAsia="Times New Roman" w:hAnsi="Verdana" w:cs="Arial"/>
          <w:noProof/>
          <w:color w:val="333333"/>
          <w:sz w:val="20"/>
          <w:szCs w:val="20"/>
        </w:rPr>
        <w:lastRenderedPageBreak/>
        <w:drawing>
          <wp:inline distT="0" distB="0" distL="0" distR="0" wp14:anchorId="5BBAE2C4" wp14:editId="2B9A6301">
            <wp:extent cx="2981325" cy="1333500"/>
            <wp:effectExtent l="0" t="0" r="0" b="0"/>
            <wp:docPr id="8" name="Picture 8" descr="http://ecn.channel9.msdn.com/o9/learn/SQL2008R2TrainingKit/Demos/ReportingServices/Demo.html/html/images/b7e4efbf-c802-46ad-872a-ecb699337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cn.channel9.msdn.com/o9/learn/SQL2008R2TrainingKit/Demos/ReportingServices/Demo.html/html/images/b7e4efbf-c802-46ad-872a-ecb6993372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333500"/>
                    </a:xfrm>
                    <a:prstGeom prst="rect">
                      <a:avLst/>
                    </a:prstGeom>
                    <a:noFill/>
                    <a:ln>
                      <a:noFill/>
                    </a:ln>
                  </pic:spPr>
                </pic:pic>
              </a:graphicData>
            </a:graphic>
          </wp:inline>
        </w:drawing>
      </w:r>
    </w:p>
    <w:p w:rsidR="00F1263F" w:rsidRPr="009839EC" w:rsidRDefault="00F1263F" w:rsidP="009839EC">
      <w:pPr>
        <w:spacing w:after="288" w:line="240" w:lineRule="auto"/>
        <w:ind w:left="720" w:firstLine="720"/>
        <w:rPr>
          <w:rFonts w:ascii="Verdana" w:eastAsia="Times New Roman" w:hAnsi="Verdana" w:cs="Arial"/>
          <w:color w:val="333333"/>
          <w:sz w:val="20"/>
          <w:szCs w:val="20"/>
        </w:rPr>
      </w:pPr>
      <w:r w:rsidRPr="009839EC">
        <w:rPr>
          <w:rFonts w:ascii="Verdana" w:eastAsia="Times New Roman" w:hAnsi="Verdana" w:cs="Arial"/>
          <w:bCs/>
          <w:color w:val="333333"/>
          <w:sz w:val="20"/>
          <w:szCs w:val="20"/>
        </w:rPr>
        <w:t xml:space="preserve">Figure </w:t>
      </w:r>
      <w:r w:rsidR="009839EC" w:rsidRPr="009839EC">
        <w:rPr>
          <w:rFonts w:ascii="Verdana" w:eastAsia="Times New Roman" w:hAnsi="Verdana" w:cs="Arial"/>
          <w:bCs/>
          <w:color w:val="333333"/>
          <w:sz w:val="20"/>
          <w:szCs w:val="20"/>
        </w:rPr>
        <w:t xml:space="preserve">9 </w:t>
      </w:r>
      <w:r w:rsidR="009839EC" w:rsidRPr="009839EC">
        <w:rPr>
          <w:rFonts w:ascii="Verdana" w:eastAsia="Times New Roman" w:hAnsi="Verdana" w:cs="Arial"/>
          <w:color w:val="333333"/>
          <w:sz w:val="20"/>
          <w:szCs w:val="20"/>
        </w:rPr>
        <w:t>Release</w:t>
      </w:r>
      <w:r w:rsidRPr="009839EC">
        <w:rPr>
          <w:rFonts w:ascii="Verdana" w:eastAsia="Times New Roman" w:hAnsi="Verdana" w:cs="Arial"/>
          <w:i/>
          <w:iCs/>
          <w:color w:val="333333"/>
          <w:sz w:val="20"/>
          <w:szCs w:val="20"/>
        </w:rPr>
        <w:t xml:space="preserve"> Configuration</w:t>
      </w:r>
    </w:p>
    <w:p w:rsidR="00F1263F" w:rsidRPr="009839EC" w:rsidRDefault="00F1263F" w:rsidP="00F1263F">
      <w:pPr>
        <w:numPr>
          <w:ilvl w:val="0"/>
          <w:numId w:val="8"/>
        </w:numPr>
        <w:spacing w:before="100" w:beforeAutospacing="1" w:after="100" w:afterAutospacing="1" w:line="240" w:lineRule="auto"/>
        <w:rPr>
          <w:rFonts w:ascii="Verdana" w:eastAsia="Times New Roman" w:hAnsi="Verdana" w:cs="Arial"/>
          <w:color w:val="333333"/>
          <w:sz w:val="20"/>
          <w:szCs w:val="20"/>
        </w:rPr>
      </w:pPr>
      <w:r w:rsidRPr="009839EC">
        <w:rPr>
          <w:rFonts w:ascii="Verdana" w:eastAsia="Times New Roman" w:hAnsi="Verdana" w:cs="Arial"/>
          <w:color w:val="333333"/>
          <w:sz w:val="20"/>
          <w:szCs w:val="20"/>
        </w:rPr>
        <w:t xml:space="preserve">Right-click the </w:t>
      </w:r>
      <w:r w:rsidR="009839EC">
        <w:rPr>
          <w:rFonts w:ascii="Verdana" w:eastAsia="Times New Roman" w:hAnsi="Verdana" w:cs="Arial"/>
          <w:color w:val="333333"/>
          <w:sz w:val="20"/>
          <w:szCs w:val="20"/>
        </w:rPr>
        <w:t>Solution</w:t>
      </w:r>
      <w:r w:rsidR="00350B68">
        <w:rPr>
          <w:rFonts w:ascii="Verdana" w:eastAsia="Times New Roman" w:hAnsi="Verdana" w:cs="Arial"/>
          <w:color w:val="333333"/>
          <w:sz w:val="20"/>
          <w:szCs w:val="20"/>
        </w:rPr>
        <w:t>,”</w:t>
      </w:r>
      <w:proofErr w:type="spellStart"/>
      <w:r w:rsidR="00350B68">
        <w:rPr>
          <w:rFonts w:ascii="Verdana" w:eastAsia="Times New Roman" w:hAnsi="Verdana" w:cs="Arial"/>
          <w:color w:val="333333"/>
          <w:sz w:val="20"/>
          <w:szCs w:val="20"/>
        </w:rPr>
        <w:t>SampleReportProject</w:t>
      </w:r>
      <w:proofErr w:type="spellEnd"/>
      <w:r w:rsidR="00350B68">
        <w:rPr>
          <w:rFonts w:ascii="Verdana" w:eastAsia="Times New Roman" w:hAnsi="Verdana" w:cs="Arial"/>
          <w:color w:val="333333"/>
          <w:sz w:val="20"/>
          <w:szCs w:val="20"/>
        </w:rPr>
        <w:t>”</w:t>
      </w:r>
      <w:r w:rsidRPr="009839EC">
        <w:rPr>
          <w:rFonts w:ascii="Verdana" w:eastAsia="Times New Roman" w:hAnsi="Verdana" w:cs="Arial"/>
          <w:b/>
          <w:bCs/>
          <w:color w:val="333333"/>
          <w:sz w:val="20"/>
          <w:szCs w:val="20"/>
        </w:rPr>
        <w:t xml:space="preserve"> </w:t>
      </w:r>
      <w:r w:rsidRPr="009839EC">
        <w:rPr>
          <w:rFonts w:ascii="Verdana" w:eastAsia="Times New Roman" w:hAnsi="Verdana" w:cs="Arial"/>
          <w:color w:val="333333"/>
          <w:sz w:val="20"/>
          <w:szCs w:val="20"/>
        </w:rPr>
        <w:t xml:space="preserve">project and select </w:t>
      </w:r>
      <w:r w:rsidRPr="00350B68">
        <w:rPr>
          <w:rFonts w:ascii="Verdana" w:eastAsia="Times New Roman" w:hAnsi="Verdana" w:cs="Arial"/>
          <w:bCs/>
          <w:color w:val="333333"/>
          <w:sz w:val="20"/>
          <w:szCs w:val="20"/>
        </w:rPr>
        <w:t>Properties</w:t>
      </w:r>
      <w:r w:rsidRPr="009839EC">
        <w:rPr>
          <w:rFonts w:ascii="Verdana" w:eastAsia="Times New Roman" w:hAnsi="Verdana" w:cs="Arial"/>
          <w:color w:val="333333"/>
          <w:sz w:val="20"/>
          <w:szCs w:val="20"/>
        </w:rPr>
        <w:t>.</w:t>
      </w:r>
    </w:p>
    <w:p w:rsidR="00F1263F" w:rsidRPr="009839EC" w:rsidRDefault="00F1263F" w:rsidP="00F1263F">
      <w:pPr>
        <w:numPr>
          <w:ilvl w:val="0"/>
          <w:numId w:val="8"/>
        </w:numPr>
        <w:spacing w:before="100" w:beforeAutospacing="1" w:after="100" w:afterAutospacing="1" w:line="240" w:lineRule="auto"/>
        <w:rPr>
          <w:rFonts w:ascii="Verdana" w:eastAsia="Times New Roman" w:hAnsi="Verdana" w:cs="Arial"/>
          <w:color w:val="333333"/>
          <w:sz w:val="20"/>
          <w:szCs w:val="20"/>
        </w:rPr>
      </w:pPr>
      <w:r w:rsidRPr="009839EC">
        <w:rPr>
          <w:rFonts w:ascii="Verdana" w:eastAsia="Times New Roman" w:hAnsi="Verdana" w:cs="Arial"/>
          <w:color w:val="333333"/>
          <w:sz w:val="20"/>
          <w:szCs w:val="20"/>
        </w:rPr>
        <w:t xml:space="preserve">On the </w:t>
      </w:r>
      <w:r w:rsidRPr="009839EC">
        <w:rPr>
          <w:rFonts w:ascii="Verdana" w:eastAsia="Times New Roman" w:hAnsi="Verdana" w:cs="Arial"/>
          <w:b/>
          <w:bCs/>
          <w:color w:val="333333"/>
          <w:sz w:val="20"/>
          <w:szCs w:val="20"/>
        </w:rPr>
        <w:t>General</w:t>
      </w:r>
      <w:r w:rsidRPr="009839EC">
        <w:rPr>
          <w:rFonts w:ascii="Verdana" w:eastAsia="Times New Roman" w:hAnsi="Verdana" w:cs="Arial"/>
          <w:color w:val="333333"/>
          <w:sz w:val="20"/>
          <w:szCs w:val="20"/>
        </w:rPr>
        <w:t xml:space="preserve"> tab, configure the </w:t>
      </w:r>
      <w:r w:rsidRPr="009839EC">
        <w:rPr>
          <w:rFonts w:ascii="Verdana" w:eastAsia="Times New Roman" w:hAnsi="Verdana" w:cs="Arial"/>
          <w:b/>
          <w:bCs/>
          <w:color w:val="333333"/>
          <w:sz w:val="20"/>
          <w:szCs w:val="20"/>
        </w:rPr>
        <w:t>General</w:t>
      </w:r>
      <w:r w:rsidRPr="009839EC">
        <w:rPr>
          <w:rFonts w:ascii="Verdana" w:eastAsia="Times New Roman" w:hAnsi="Verdana" w:cs="Arial"/>
          <w:color w:val="333333"/>
          <w:sz w:val="20"/>
          <w:szCs w:val="20"/>
        </w:rPr>
        <w:t xml:space="preserve"> properties as follows:</w:t>
      </w:r>
    </w:p>
    <w:p w:rsidR="00F1263F" w:rsidRPr="009839EC" w:rsidRDefault="00F1263F" w:rsidP="00F1263F">
      <w:pPr>
        <w:numPr>
          <w:ilvl w:val="1"/>
          <w:numId w:val="8"/>
        </w:numPr>
        <w:spacing w:before="100" w:beforeAutospacing="1" w:after="100" w:afterAutospacing="1" w:line="240" w:lineRule="auto"/>
        <w:rPr>
          <w:rFonts w:ascii="Verdana" w:eastAsia="Times New Roman" w:hAnsi="Verdana" w:cs="Arial"/>
          <w:color w:val="333333"/>
          <w:sz w:val="20"/>
          <w:szCs w:val="20"/>
        </w:rPr>
      </w:pPr>
      <w:r w:rsidRPr="009839EC">
        <w:rPr>
          <w:rFonts w:ascii="Verdana" w:eastAsia="Times New Roman" w:hAnsi="Verdana" w:cs="Arial"/>
          <w:color w:val="333333"/>
          <w:sz w:val="20"/>
          <w:szCs w:val="20"/>
        </w:rPr>
        <w:t xml:space="preserve">Set </w:t>
      </w:r>
      <w:proofErr w:type="spellStart"/>
      <w:r w:rsidRPr="009839EC">
        <w:rPr>
          <w:rFonts w:ascii="Verdana" w:eastAsia="Times New Roman" w:hAnsi="Verdana" w:cs="Arial"/>
          <w:b/>
          <w:bCs/>
          <w:color w:val="333333"/>
          <w:sz w:val="20"/>
          <w:szCs w:val="20"/>
        </w:rPr>
        <w:t>OverwriteDataSources</w:t>
      </w:r>
      <w:proofErr w:type="spellEnd"/>
      <w:r w:rsidRPr="009839EC">
        <w:rPr>
          <w:rFonts w:ascii="Verdana" w:eastAsia="Times New Roman" w:hAnsi="Verdana" w:cs="Arial"/>
          <w:color w:val="333333"/>
          <w:sz w:val="20"/>
          <w:szCs w:val="20"/>
        </w:rPr>
        <w:t xml:space="preserve"> to </w:t>
      </w:r>
      <w:r w:rsidRPr="009839EC">
        <w:rPr>
          <w:rFonts w:ascii="Verdana" w:eastAsia="Times New Roman" w:hAnsi="Verdana" w:cs="Arial"/>
          <w:b/>
          <w:bCs/>
          <w:color w:val="333333"/>
          <w:sz w:val="20"/>
          <w:szCs w:val="20"/>
        </w:rPr>
        <w:t>True</w:t>
      </w:r>
    </w:p>
    <w:p w:rsidR="00F1263F" w:rsidRPr="009839EC" w:rsidRDefault="00F1263F" w:rsidP="00F1263F">
      <w:pPr>
        <w:numPr>
          <w:ilvl w:val="1"/>
          <w:numId w:val="8"/>
        </w:numPr>
        <w:spacing w:before="100" w:beforeAutospacing="1" w:after="100" w:afterAutospacing="1" w:line="240" w:lineRule="auto"/>
        <w:rPr>
          <w:rFonts w:ascii="Verdana" w:eastAsia="Times New Roman" w:hAnsi="Verdana" w:cs="Arial"/>
          <w:color w:val="333333"/>
          <w:sz w:val="20"/>
          <w:szCs w:val="20"/>
        </w:rPr>
      </w:pPr>
      <w:r w:rsidRPr="009839EC">
        <w:rPr>
          <w:rFonts w:ascii="Verdana" w:eastAsia="Times New Roman" w:hAnsi="Verdana" w:cs="Arial"/>
          <w:color w:val="333333"/>
          <w:sz w:val="20"/>
          <w:szCs w:val="20"/>
        </w:rPr>
        <w:t>Set</w:t>
      </w:r>
      <w:r w:rsidRPr="009839EC">
        <w:rPr>
          <w:rFonts w:ascii="Verdana" w:eastAsia="Times New Roman" w:hAnsi="Verdana" w:cs="Arial"/>
          <w:b/>
          <w:bCs/>
          <w:color w:val="333333"/>
          <w:sz w:val="20"/>
          <w:szCs w:val="20"/>
        </w:rPr>
        <w:t xml:space="preserve"> </w:t>
      </w:r>
      <w:proofErr w:type="spellStart"/>
      <w:r w:rsidRPr="009839EC">
        <w:rPr>
          <w:rFonts w:ascii="Verdana" w:eastAsia="Times New Roman" w:hAnsi="Verdana" w:cs="Arial"/>
          <w:b/>
          <w:bCs/>
          <w:color w:val="333333"/>
          <w:sz w:val="20"/>
          <w:szCs w:val="20"/>
        </w:rPr>
        <w:t>TargetReportFolder</w:t>
      </w:r>
      <w:proofErr w:type="spellEnd"/>
      <w:r w:rsidRPr="009839EC">
        <w:rPr>
          <w:rFonts w:ascii="Verdana" w:eastAsia="Times New Roman" w:hAnsi="Verdana" w:cs="Arial"/>
          <w:color w:val="333333"/>
          <w:sz w:val="20"/>
          <w:szCs w:val="20"/>
        </w:rPr>
        <w:t xml:space="preserve"> to </w:t>
      </w:r>
      <w:r w:rsidRPr="009839EC">
        <w:rPr>
          <w:rFonts w:ascii="Verdana" w:eastAsia="Times New Roman" w:hAnsi="Verdana" w:cs="Arial"/>
          <w:b/>
          <w:bCs/>
          <w:color w:val="333333"/>
          <w:sz w:val="20"/>
          <w:szCs w:val="20"/>
        </w:rPr>
        <w:t>AW2008SampleReports</w:t>
      </w:r>
    </w:p>
    <w:p w:rsidR="00F1263F" w:rsidRPr="009839EC" w:rsidRDefault="00F1263F" w:rsidP="00F1263F">
      <w:pPr>
        <w:numPr>
          <w:ilvl w:val="1"/>
          <w:numId w:val="8"/>
        </w:numPr>
        <w:spacing w:before="100" w:beforeAutospacing="1" w:after="100" w:afterAutospacing="1" w:line="240" w:lineRule="auto"/>
        <w:rPr>
          <w:rFonts w:ascii="Verdana" w:eastAsia="Times New Roman" w:hAnsi="Verdana" w:cs="Arial"/>
          <w:color w:val="333333"/>
          <w:sz w:val="20"/>
          <w:szCs w:val="20"/>
        </w:rPr>
      </w:pPr>
      <w:r w:rsidRPr="009839EC">
        <w:rPr>
          <w:rFonts w:ascii="Verdana" w:eastAsia="Times New Roman" w:hAnsi="Verdana" w:cs="Arial"/>
          <w:color w:val="333333"/>
          <w:sz w:val="20"/>
          <w:szCs w:val="20"/>
        </w:rPr>
        <w:t xml:space="preserve">Set </w:t>
      </w:r>
      <w:proofErr w:type="spellStart"/>
      <w:r w:rsidRPr="009839EC">
        <w:rPr>
          <w:rFonts w:ascii="Verdana" w:eastAsia="Times New Roman" w:hAnsi="Verdana" w:cs="Arial"/>
          <w:b/>
          <w:bCs/>
          <w:color w:val="333333"/>
          <w:sz w:val="20"/>
          <w:szCs w:val="20"/>
        </w:rPr>
        <w:t>TargetServerURL</w:t>
      </w:r>
      <w:proofErr w:type="spellEnd"/>
      <w:r w:rsidRPr="009839EC">
        <w:rPr>
          <w:rFonts w:ascii="Verdana" w:eastAsia="Times New Roman" w:hAnsi="Verdana" w:cs="Arial"/>
          <w:color w:val="333333"/>
          <w:sz w:val="20"/>
          <w:szCs w:val="20"/>
        </w:rPr>
        <w:t xml:space="preserve"> to </w:t>
      </w:r>
      <w:r w:rsidRPr="009839EC">
        <w:rPr>
          <w:rFonts w:ascii="Verdana" w:eastAsia="Times New Roman" w:hAnsi="Verdana" w:cs="Arial"/>
          <w:b/>
          <w:bCs/>
          <w:color w:val="333333"/>
          <w:sz w:val="20"/>
          <w:szCs w:val="20"/>
        </w:rPr>
        <w:t>http://&lt;servername&gt;/reportserver</w:t>
      </w:r>
    </w:p>
    <w:p w:rsidR="00F1263F" w:rsidRPr="00F1263F" w:rsidRDefault="00350B68" w:rsidP="00350B68">
      <w:pPr>
        <w:tabs>
          <w:tab w:val="left" w:pos="3240"/>
        </w:tabs>
        <w:spacing w:after="288" w:line="240" w:lineRule="auto"/>
        <w:ind w:left="1080"/>
        <w:rPr>
          <w:rFonts w:ascii="Verdana" w:eastAsia="Times New Roman" w:hAnsi="Verdana" w:cs="Arial"/>
          <w:color w:val="333333"/>
          <w:sz w:val="24"/>
          <w:szCs w:val="24"/>
        </w:rPr>
      </w:pPr>
      <w:r>
        <w:rPr>
          <w:noProof/>
        </w:rPr>
        <w:drawing>
          <wp:inline distT="0" distB="0" distL="0" distR="0" wp14:anchorId="154C1FAE" wp14:editId="47342C01">
            <wp:extent cx="5943600" cy="360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06800"/>
                    </a:xfrm>
                    <a:prstGeom prst="rect">
                      <a:avLst/>
                    </a:prstGeom>
                  </pic:spPr>
                </pic:pic>
              </a:graphicData>
            </a:graphic>
          </wp:inline>
        </w:drawing>
      </w:r>
    </w:p>
    <w:p w:rsidR="00F1263F" w:rsidRPr="00350B68" w:rsidRDefault="00F1263F" w:rsidP="00350B68">
      <w:pPr>
        <w:spacing w:after="288" w:line="240" w:lineRule="auto"/>
        <w:ind w:left="2160" w:firstLine="720"/>
        <w:rPr>
          <w:rFonts w:ascii="Verdana" w:eastAsia="Times New Roman" w:hAnsi="Verdana" w:cs="Arial"/>
          <w:color w:val="333333"/>
          <w:sz w:val="20"/>
          <w:szCs w:val="20"/>
        </w:rPr>
      </w:pPr>
      <w:r w:rsidRPr="00350B68">
        <w:rPr>
          <w:rFonts w:ascii="Verdana" w:eastAsia="Times New Roman" w:hAnsi="Verdana" w:cs="Arial"/>
          <w:bCs/>
          <w:color w:val="333333"/>
          <w:sz w:val="20"/>
          <w:szCs w:val="20"/>
        </w:rPr>
        <w:t xml:space="preserve">Figure </w:t>
      </w:r>
      <w:r w:rsidR="009839EC" w:rsidRPr="00350B68">
        <w:rPr>
          <w:rFonts w:ascii="Verdana" w:eastAsia="Times New Roman" w:hAnsi="Verdana" w:cs="Arial"/>
          <w:bCs/>
          <w:color w:val="333333"/>
          <w:sz w:val="20"/>
          <w:szCs w:val="20"/>
        </w:rPr>
        <w:t>10</w:t>
      </w:r>
      <w:r w:rsidRPr="00350B68">
        <w:rPr>
          <w:rFonts w:ascii="Verdana" w:eastAsia="Times New Roman" w:hAnsi="Verdana" w:cs="Arial"/>
          <w:color w:val="333333"/>
          <w:sz w:val="20"/>
          <w:szCs w:val="20"/>
        </w:rPr>
        <w:t xml:space="preserve"> </w:t>
      </w:r>
      <w:r w:rsidRPr="00350B68">
        <w:rPr>
          <w:rFonts w:ascii="Verdana" w:eastAsia="Times New Roman" w:hAnsi="Verdana" w:cs="Arial"/>
          <w:i/>
          <w:iCs/>
          <w:color w:val="333333"/>
          <w:sz w:val="20"/>
          <w:szCs w:val="20"/>
        </w:rPr>
        <w:t>Project Configuration</w:t>
      </w:r>
    </w:p>
    <w:p w:rsidR="00F1263F" w:rsidRDefault="00F1263F" w:rsidP="005C146A">
      <w:pPr>
        <w:numPr>
          <w:ilvl w:val="0"/>
          <w:numId w:val="8"/>
        </w:numPr>
        <w:spacing w:before="100" w:beforeAutospacing="1" w:after="100" w:afterAutospacing="1" w:line="240" w:lineRule="auto"/>
        <w:rPr>
          <w:rFonts w:ascii="Verdana" w:eastAsia="Times New Roman" w:hAnsi="Verdana" w:cs="Arial"/>
          <w:color w:val="333333"/>
          <w:sz w:val="20"/>
          <w:szCs w:val="20"/>
        </w:rPr>
      </w:pPr>
      <w:r w:rsidRPr="00350B68">
        <w:rPr>
          <w:rFonts w:ascii="Verdana" w:eastAsia="Times New Roman" w:hAnsi="Verdana" w:cs="Arial"/>
          <w:color w:val="333333"/>
          <w:sz w:val="20"/>
          <w:szCs w:val="20"/>
        </w:rPr>
        <w:t xml:space="preserve">Click </w:t>
      </w:r>
      <w:r w:rsidRPr="00350B68">
        <w:rPr>
          <w:rFonts w:ascii="Verdana" w:eastAsia="Times New Roman" w:hAnsi="Verdana" w:cs="Arial"/>
          <w:b/>
          <w:bCs/>
          <w:color w:val="333333"/>
          <w:sz w:val="20"/>
          <w:szCs w:val="20"/>
        </w:rPr>
        <w:t>OK</w:t>
      </w:r>
      <w:r w:rsidRPr="00350B68">
        <w:rPr>
          <w:rFonts w:ascii="Verdana" w:eastAsia="Times New Roman" w:hAnsi="Verdana" w:cs="Arial"/>
          <w:color w:val="333333"/>
          <w:sz w:val="20"/>
          <w:szCs w:val="20"/>
        </w:rPr>
        <w:t>.</w:t>
      </w:r>
    </w:p>
    <w:p w:rsidR="005C146A" w:rsidRPr="005C146A" w:rsidRDefault="005C146A" w:rsidP="005C146A">
      <w:pPr>
        <w:spacing w:before="100" w:beforeAutospacing="1" w:after="100" w:afterAutospacing="1" w:line="240" w:lineRule="auto"/>
        <w:ind w:left="720"/>
        <w:rPr>
          <w:rFonts w:ascii="Verdana" w:eastAsia="Times New Roman" w:hAnsi="Verdana" w:cs="Arial"/>
          <w:color w:val="333333"/>
          <w:sz w:val="20"/>
          <w:szCs w:val="20"/>
        </w:rPr>
      </w:pPr>
    </w:p>
    <w:p w:rsidR="00F1263F" w:rsidRPr="00350B68" w:rsidRDefault="00F1263F" w:rsidP="00F1263F">
      <w:pPr>
        <w:numPr>
          <w:ilvl w:val="0"/>
          <w:numId w:val="8"/>
        </w:numPr>
        <w:spacing w:before="100" w:beforeAutospacing="1" w:after="100" w:afterAutospacing="1" w:line="240" w:lineRule="auto"/>
        <w:rPr>
          <w:rFonts w:ascii="Verdana" w:eastAsia="Times New Roman" w:hAnsi="Verdana" w:cs="Arial"/>
          <w:color w:val="333333"/>
          <w:sz w:val="20"/>
          <w:szCs w:val="20"/>
        </w:rPr>
      </w:pPr>
      <w:r w:rsidRPr="00350B68">
        <w:rPr>
          <w:rFonts w:ascii="Verdana" w:eastAsia="Times New Roman" w:hAnsi="Verdana" w:cs="Arial"/>
          <w:color w:val="333333"/>
          <w:sz w:val="20"/>
          <w:szCs w:val="20"/>
        </w:rPr>
        <w:t xml:space="preserve">On the </w:t>
      </w:r>
      <w:r w:rsidRPr="00350B68">
        <w:rPr>
          <w:rFonts w:ascii="Verdana" w:eastAsia="Times New Roman" w:hAnsi="Verdana" w:cs="Arial"/>
          <w:b/>
          <w:bCs/>
          <w:color w:val="333333"/>
          <w:sz w:val="20"/>
          <w:szCs w:val="20"/>
        </w:rPr>
        <w:t>Build</w:t>
      </w:r>
      <w:r w:rsidRPr="00350B68">
        <w:rPr>
          <w:rFonts w:ascii="Verdana" w:eastAsia="Times New Roman" w:hAnsi="Verdana" w:cs="Arial"/>
          <w:color w:val="333333"/>
          <w:sz w:val="20"/>
          <w:szCs w:val="20"/>
        </w:rPr>
        <w:t xml:space="preserve"> menu, click </w:t>
      </w:r>
      <w:r w:rsidRPr="00350B68">
        <w:rPr>
          <w:rFonts w:ascii="Verdana" w:eastAsia="Times New Roman" w:hAnsi="Verdana" w:cs="Arial"/>
          <w:b/>
          <w:bCs/>
          <w:color w:val="333333"/>
          <w:sz w:val="20"/>
          <w:szCs w:val="20"/>
        </w:rPr>
        <w:t xml:space="preserve">Deploy </w:t>
      </w:r>
      <w:r w:rsidR="00350B68">
        <w:rPr>
          <w:rFonts w:ascii="Verdana" w:eastAsia="Times New Roman" w:hAnsi="Verdana" w:cs="Arial"/>
          <w:b/>
          <w:bCs/>
          <w:color w:val="333333"/>
          <w:sz w:val="20"/>
          <w:szCs w:val="20"/>
        </w:rPr>
        <w:t>“</w:t>
      </w:r>
      <w:proofErr w:type="spellStart"/>
      <w:r w:rsidR="00350B68" w:rsidRPr="00350B68">
        <w:rPr>
          <w:rFonts w:ascii="Verdana" w:eastAsia="Times New Roman" w:hAnsi="Verdana" w:cs="Arial"/>
          <w:bCs/>
          <w:color w:val="333333"/>
          <w:sz w:val="20"/>
          <w:szCs w:val="20"/>
        </w:rPr>
        <w:t>SampleReportProject</w:t>
      </w:r>
      <w:proofErr w:type="spellEnd"/>
      <w:r w:rsidR="00350B68">
        <w:rPr>
          <w:rFonts w:ascii="Verdana" w:eastAsia="Times New Roman" w:hAnsi="Verdana" w:cs="Arial"/>
          <w:b/>
          <w:bCs/>
          <w:color w:val="333333"/>
          <w:sz w:val="20"/>
          <w:szCs w:val="20"/>
        </w:rPr>
        <w:t>”</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350B68" w:rsidTr="00F1263F">
        <w:tc>
          <w:tcPr>
            <w:tcW w:w="0" w:type="auto"/>
            <w:vAlign w:val="center"/>
            <w:hideMark/>
          </w:tcPr>
          <w:p w:rsidR="00F1263F" w:rsidRPr="00350B68" w:rsidRDefault="00F1263F" w:rsidP="00F1263F">
            <w:pPr>
              <w:spacing w:after="0" w:line="240" w:lineRule="auto"/>
              <w:rPr>
                <w:rFonts w:ascii="Verdana" w:eastAsia="Times New Roman" w:hAnsi="Verdana" w:cs="Arial"/>
                <w:b/>
                <w:bCs/>
                <w:color w:val="333333"/>
                <w:sz w:val="20"/>
                <w:szCs w:val="20"/>
              </w:rPr>
            </w:pPr>
          </w:p>
        </w:tc>
      </w:tr>
      <w:tr w:rsidR="00F1263F" w:rsidRPr="00350B68" w:rsidTr="00F1263F">
        <w:tc>
          <w:tcPr>
            <w:tcW w:w="0" w:type="auto"/>
            <w:vAlign w:val="center"/>
            <w:hideMark/>
          </w:tcPr>
          <w:p w:rsidR="00F1263F" w:rsidRPr="00350B68" w:rsidRDefault="00350B68" w:rsidP="00F1263F">
            <w:pPr>
              <w:spacing w:after="0" w:line="240" w:lineRule="auto"/>
              <w:rPr>
                <w:rFonts w:ascii="Verdana" w:eastAsia="Times New Roman" w:hAnsi="Verdana" w:cs="Arial"/>
                <w:color w:val="333333"/>
                <w:sz w:val="20"/>
                <w:szCs w:val="20"/>
              </w:rPr>
            </w:pPr>
            <w:r>
              <w:rPr>
                <w:rFonts w:ascii="Verdana" w:eastAsia="Times New Roman" w:hAnsi="Verdana" w:cs="Arial"/>
                <w:color w:val="333333"/>
                <w:sz w:val="20"/>
                <w:szCs w:val="20"/>
              </w:rPr>
              <w:t xml:space="preserve">NOTE: </w:t>
            </w:r>
            <w:r w:rsidR="00F1263F" w:rsidRPr="00350B68">
              <w:rPr>
                <w:rFonts w:ascii="Verdana" w:eastAsia="Times New Roman" w:hAnsi="Verdana" w:cs="Arial"/>
                <w:color w:val="333333"/>
                <w:sz w:val="20"/>
                <w:szCs w:val="20"/>
              </w:rPr>
              <w:t>When you deploy the solution, the reports are published to the report server.</w:t>
            </w:r>
          </w:p>
        </w:tc>
      </w:tr>
    </w:tbl>
    <w:p w:rsidR="00350B68" w:rsidRDefault="00350B68" w:rsidP="00F1263F">
      <w:pPr>
        <w:spacing w:after="288" w:line="240" w:lineRule="auto"/>
        <w:rPr>
          <w:rFonts w:ascii="Verdana" w:eastAsia="Times New Roman" w:hAnsi="Verdana" w:cs="Arial"/>
          <w:b/>
          <w:bCs/>
          <w:color w:val="333333"/>
          <w:sz w:val="20"/>
          <w:szCs w:val="20"/>
        </w:rPr>
      </w:pPr>
      <w:bookmarkStart w:id="7" w:name="_Toc263257480"/>
      <w:bookmarkEnd w:id="7"/>
    </w:p>
    <w:p w:rsidR="00F1263F" w:rsidRPr="00350B68" w:rsidRDefault="00F1263F" w:rsidP="00F1263F">
      <w:pPr>
        <w:spacing w:after="288" w:line="240" w:lineRule="auto"/>
        <w:rPr>
          <w:rFonts w:ascii="Verdana" w:eastAsia="Times New Roman" w:hAnsi="Verdana" w:cs="Arial"/>
          <w:color w:val="333333"/>
          <w:sz w:val="20"/>
          <w:szCs w:val="20"/>
        </w:rPr>
      </w:pPr>
      <w:r w:rsidRPr="00350B68">
        <w:rPr>
          <w:rFonts w:ascii="Verdana" w:eastAsia="Times New Roman" w:hAnsi="Verdana" w:cs="Arial"/>
          <w:b/>
          <w:bCs/>
          <w:color w:val="333333"/>
          <w:sz w:val="20"/>
          <w:szCs w:val="20"/>
        </w:rPr>
        <w:t xml:space="preserve"> </w:t>
      </w:r>
      <w:r w:rsidRPr="00350B68">
        <w:rPr>
          <w:rFonts w:ascii="Verdana" w:eastAsia="Times New Roman" w:hAnsi="Verdana" w:cs="Arial"/>
          <w:color w:val="548DD4" w:themeColor="text2" w:themeTint="99"/>
          <w:sz w:val="24"/>
          <w:szCs w:val="24"/>
        </w:rPr>
        <w:t>Browsing the Reports in the Report Manager</w:t>
      </w:r>
    </w:p>
    <w:p w:rsidR="00F1263F" w:rsidRPr="00350B68" w:rsidRDefault="00F1263F" w:rsidP="00F1263F">
      <w:pPr>
        <w:numPr>
          <w:ilvl w:val="0"/>
          <w:numId w:val="9"/>
        </w:numPr>
        <w:spacing w:before="100" w:beforeAutospacing="1" w:after="100" w:afterAutospacing="1" w:line="240" w:lineRule="auto"/>
        <w:rPr>
          <w:rFonts w:ascii="Verdana" w:eastAsia="Times New Roman" w:hAnsi="Verdana" w:cs="Arial"/>
          <w:color w:val="333333"/>
          <w:sz w:val="20"/>
          <w:szCs w:val="20"/>
        </w:rPr>
      </w:pPr>
      <w:r w:rsidRPr="00350B68">
        <w:rPr>
          <w:rFonts w:ascii="Verdana" w:eastAsia="Times New Roman" w:hAnsi="Verdana" w:cs="Arial"/>
          <w:color w:val="333333"/>
          <w:sz w:val="20"/>
          <w:szCs w:val="20"/>
        </w:rPr>
        <w:t xml:space="preserve">Open </w:t>
      </w:r>
      <w:r w:rsidRPr="00350B68">
        <w:rPr>
          <w:rFonts w:ascii="Verdana" w:eastAsia="Times New Roman" w:hAnsi="Verdana" w:cs="Arial"/>
          <w:b/>
          <w:bCs/>
          <w:color w:val="333333"/>
          <w:sz w:val="20"/>
          <w:szCs w:val="20"/>
        </w:rPr>
        <w:t>Internet Explorer</w:t>
      </w:r>
      <w:r w:rsidRPr="00350B68">
        <w:rPr>
          <w:rFonts w:ascii="Verdana" w:eastAsia="Times New Roman" w:hAnsi="Verdana" w:cs="Arial"/>
          <w:color w:val="333333"/>
          <w:sz w:val="20"/>
          <w:szCs w:val="20"/>
        </w:rPr>
        <w:t xml:space="preserve"> with administrator privileges.</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350B68" w:rsidTr="00F1263F">
        <w:tc>
          <w:tcPr>
            <w:tcW w:w="0" w:type="auto"/>
            <w:vAlign w:val="center"/>
            <w:hideMark/>
          </w:tcPr>
          <w:p w:rsidR="00F1263F" w:rsidRPr="00350B68" w:rsidRDefault="00F1263F" w:rsidP="00F1263F">
            <w:pPr>
              <w:spacing w:after="0" w:line="240" w:lineRule="auto"/>
              <w:rPr>
                <w:rFonts w:ascii="Verdana" w:eastAsia="Times New Roman" w:hAnsi="Verdana" w:cs="Arial"/>
                <w:b/>
                <w:bCs/>
                <w:color w:val="333333"/>
                <w:sz w:val="20"/>
                <w:szCs w:val="20"/>
              </w:rPr>
            </w:pPr>
          </w:p>
        </w:tc>
      </w:tr>
      <w:tr w:rsidR="00F1263F" w:rsidRPr="00350B68" w:rsidTr="00F1263F">
        <w:tc>
          <w:tcPr>
            <w:tcW w:w="0" w:type="auto"/>
            <w:vAlign w:val="center"/>
            <w:hideMark/>
          </w:tcPr>
          <w:p w:rsidR="00F1263F" w:rsidRPr="00350B68" w:rsidRDefault="00350B68" w:rsidP="00F1263F">
            <w:pPr>
              <w:spacing w:after="0" w:line="240" w:lineRule="auto"/>
              <w:rPr>
                <w:rFonts w:ascii="Verdana" w:eastAsia="Times New Roman" w:hAnsi="Verdana" w:cs="Arial"/>
                <w:color w:val="333333"/>
                <w:sz w:val="20"/>
                <w:szCs w:val="20"/>
              </w:rPr>
            </w:pPr>
            <w:r>
              <w:rPr>
                <w:rFonts w:ascii="Verdana" w:eastAsia="Times New Roman" w:hAnsi="Verdana" w:cs="Arial"/>
                <w:color w:val="333333"/>
                <w:sz w:val="20"/>
                <w:szCs w:val="20"/>
              </w:rPr>
              <w:t xml:space="preserve">NOTE: </w:t>
            </w:r>
            <w:r w:rsidR="00F1263F" w:rsidRPr="00350B68">
              <w:rPr>
                <w:rFonts w:ascii="Verdana" w:eastAsia="Times New Roman" w:hAnsi="Verdana" w:cs="Arial"/>
                <w:color w:val="333333"/>
                <w:sz w:val="20"/>
                <w:szCs w:val="20"/>
              </w:rPr>
              <w:t xml:space="preserve">It is important to run the Web browser as administrator </w:t>
            </w:r>
            <w:r w:rsidRPr="00350B68">
              <w:rPr>
                <w:rFonts w:ascii="Verdana" w:eastAsia="Times New Roman" w:hAnsi="Verdana" w:cs="Arial"/>
                <w:color w:val="333333"/>
                <w:sz w:val="20"/>
                <w:szCs w:val="20"/>
              </w:rPr>
              <w:t>otherwise;</w:t>
            </w:r>
            <w:r w:rsidR="00F1263F" w:rsidRPr="00350B68">
              <w:rPr>
                <w:rFonts w:ascii="Verdana" w:eastAsia="Times New Roman" w:hAnsi="Verdana" w:cs="Arial"/>
                <w:color w:val="333333"/>
                <w:sz w:val="20"/>
                <w:szCs w:val="20"/>
              </w:rPr>
              <w:t xml:space="preserve"> you will not be able to browse the reports.</w:t>
            </w:r>
          </w:p>
        </w:tc>
      </w:tr>
    </w:tbl>
    <w:p w:rsidR="00350B68" w:rsidRPr="00350B68" w:rsidRDefault="00F1263F" w:rsidP="00350B68">
      <w:pPr>
        <w:numPr>
          <w:ilvl w:val="0"/>
          <w:numId w:val="9"/>
        </w:numPr>
        <w:spacing w:before="100" w:beforeAutospacing="1" w:after="100" w:afterAutospacing="1" w:line="240" w:lineRule="auto"/>
        <w:rPr>
          <w:rFonts w:ascii="Verdana" w:eastAsia="Times New Roman" w:hAnsi="Verdana" w:cs="Arial"/>
          <w:color w:val="333333"/>
          <w:sz w:val="20"/>
          <w:szCs w:val="20"/>
        </w:rPr>
      </w:pPr>
      <w:r w:rsidRPr="00350B68">
        <w:rPr>
          <w:rFonts w:ascii="Verdana" w:eastAsia="Times New Roman" w:hAnsi="Verdana" w:cs="Arial"/>
          <w:color w:val="333333"/>
          <w:sz w:val="20"/>
          <w:szCs w:val="20"/>
        </w:rPr>
        <w:t xml:space="preserve">Browse the </w:t>
      </w:r>
      <w:r w:rsidRPr="00350B68">
        <w:rPr>
          <w:rFonts w:ascii="Verdana" w:eastAsia="Times New Roman" w:hAnsi="Verdana" w:cs="Arial"/>
          <w:b/>
          <w:bCs/>
          <w:color w:val="333333"/>
          <w:sz w:val="20"/>
          <w:szCs w:val="20"/>
        </w:rPr>
        <w:t>Report Manager</w:t>
      </w:r>
      <w:r w:rsidRPr="00350B68">
        <w:rPr>
          <w:rFonts w:ascii="Verdana" w:eastAsia="Times New Roman" w:hAnsi="Verdana" w:cs="Arial"/>
          <w:color w:val="333333"/>
          <w:sz w:val="20"/>
          <w:szCs w:val="20"/>
        </w:rPr>
        <w:t xml:space="preserve"> at </w:t>
      </w:r>
      <w:r w:rsidRPr="00350B68">
        <w:rPr>
          <w:rFonts w:ascii="Verdana" w:eastAsia="Times New Roman" w:hAnsi="Verdana" w:cs="Arial"/>
          <w:b/>
          <w:bCs/>
          <w:color w:val="333333"/>
          <w:sz w:val="20"/>
          <w:szCs w:val="20"/>
        </w:rPr>
        <w:t>http://localhost/reports</w:t>
      </w:r>
      <w:r w:rsidRPr="00350B68">
        <w:rPr>
          <w:rFonts w:ascii="Verdana" w:eastAsia="Times New Roman" w:hAnsi="Verdana" w:cs="Arial"/>
          <w:color w:val="333333"/>
          <w:sz w:val="20"/>
          <w:szCs w:val="20"/>
        </w:rPr>
        <w:t>.</w:t>
      </w:r>
    </w:p>
    <w:p w:rsidR="00F1263F" w:rsidRPr="00350B68" w:rsidRDefault="00F1263F" w:rsidP="00F1263F">
      <w:pPr>
        <w:numPr>
          <w:ilvl w:val="0"/>
          <w:numId w:val="9"/>
        </w:numPr>
        <w:spacing w:before="100" w:beforeAutospacing="1" w:after="100" w:afterAutospacing="1" w:line="240" w:lineRule="auto"/>
        <w:rPr>
          <w:rFonts w:ascii="Verdana" w:eastAsia="Times New Roman" w:hAnsi="Verdana" w:cs="Arial"/>
          <w:color w:val="333333"/>
          <w:sz w:val="20"/>
          <w:szCs w:val="20"/>
        </w:rPr>
      </w:pPr>
      <w:r w:rsidRPr="00350B68">
        <w:rPr>
          <w:rFonts w:ascii="Verdana" w:eastAsia="Times New Roman" w:hAnsi="Verdana" w:cs="Arial"/>
          <w:color w:val="333333"/>
          <w:sz w:val="20"/>
          <w:szCs w:val="20"/>
        </w:rPr>
        <w:t xml:space="preserve">In the </w:t>
      </w:r>
      <w:r w:rsidRPr="00350B68">
        <w:rPr>
          <w:rFonts w:ascii="Verdana" w:eastAsia="Times New Roman" w:hAnsi="Verdana" w:cs="Arial"/>
          <w:b/>
          <w:bCs/>
          <w:color w:val="333333"/>
          <w:sz w:val="20"/>
          <w:szCs w:val="20"/>
        </w:rPr>
        <w:t>Home</w:t>
      </w:r>
      <w:r w:rsidRPr="00350B68">
        <w:rPr>
          <w:rFonts w:ascii="Verdana" w:eastAsia="Times New Roman" w:hAnsi="Verdana" w:cs="Arial"/>
          <w:color w:val="333333"/>
          <w:sz w:val="20"/>
          <w:szCs w:val="20"/>
        </w:rPr>
        <w:t xml:space="preserve"> page, click the </w:t>
      </w:r>
      <w:r w:rsidR="009903EC">
        <w:rPr>
          <w:rFonts w:ascii="Verdana" w:eastAsia="Times New Roman" w:hAnsi="Verdana" w:cs="Arial"/>
          <w:b/>
          <w:bCs/>
          <w:color w:val="333333"/>
          <w:sz w:val="20"/>
          <w:szCs w:val="20"/>
        </w:rPr>
        <w:t>SampleReportProject</w:t>
      </w:r>
      <w:r w:rsidRPr="00350B68">
        <w:rPr>
          <w:rFonts w:ascii="Verdana" w:eastAsia="Times New Roman" w:hAnsi="Verdana" w:cs="Arial"/>
          <w:color w:val="333333"/>
          <w:sz w:val="20"/>
          <w:szCs w:val="20"/>
        </w:rPr>
        <w:t xml:space="preserve"> folder. You should see all Reports.</w:t>
      </w:r>
    </w:p>
    <w:tbl>
      <w:tblPr>
        <w:tblW w:w="5000" w:type="pct"/>
        <w:tblInd w:w="720" w:type="dxa"/>
        <w:tblCellMar>
          <w:left w:w="0" w:type="dxa"/>
          <w:right w:w="0" w:type="dxa"/>
        </w:tblCellMar>
        <w:tblLook w:val="04A0" w:firstRow="1" w:lastRow="0" w:firstColumn="1" w:lastColumn="0" w:noHBand="0" w:noVBand="1"/>
      </w:tblPr>
      <w:tblGrid>
        <w:gridCol w:w="9360"/>
      </w:tblGrid>
      <w:tr w:rsidR="00F1263F" w:rsidRPr="00350B68" w:rsidTr="00F1263F">
        <w:tc>
          <w:tcPr>
            <w:tcW w:w="0" w:type="auto"/>
            <w:vAlign w:val="center"/>
            <w:hideMark/>
          </w:tcPr>
          <w:p w:rsidR="00F1263F" w:rsidRPr="00350B68" w:rsidRDefault="00F1263F" w:rsidP="00F1263F">
            <w:pPr>
              <w:spacing w:after="0" w:line="240" w:lineRule="auto"/>
              <w:rPr>
                <w:rFonts w:ascii="Verdana" w:eastAsia="Times New Roman" w:hAnsi="Verdana" w:cs="Arial"/>
                <w:b/>
                <w:bCs/>
                <w:color w:val="333333"/>
                <w:sz w:val="20"/>
                <w:szCs w:val="20"/>
              </w:rPr>
            </w:pPr>
            <w:r w:rsidRPr="00350B68">
              <w:rPr>
                <w:rFonts w:ascii="Verdana" w:eastAsia="Times New Roman" w:hAnsi="Verdana" w:cs="Arial"/>
                <w:b/>
                <w:bCs/>
                <w:noProof/>
                <w:color w:val="333333"/>
                <w:sz w:val="20"/>
                <w:szCs w:val="20"/>
              </w:rPr>
              <w:drawing>
                <wp:inline distT="0" distB="0" distL="0" distR="0" wp14:anchorId="3D5AACAC" wp14:editId="5A9F1341">
                  <wp:extent cx="95250" cy="95250"/>
                  <wp:effectExtent l="0" t="0" r="0" b="0"/>
                  <wp:docPr id="3" name="Picture 3" descr="http://ecn.channel9.msdn.com/o9/learn/SQL2008R2TrainingKit/Demos/ReportingServices/Demo.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cn.channel9.msdn.com/o9/learn/SQL2008R2TrainingKit/Demos/ReportingServices/Demo.html/local/no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50B68">
              <w:rPr>
                <w:rFonts w:ascii="Verdana" w:eastAsia="Times New Roman" w:hAnsi="Verdana" w:cs="Arial"/>
                <w:b/>
                <w:bCs/>
                <w:color w:val="333333"/>
                <w:sz w:val="20"/>
                <w:szCs w:val="20"/>
              </w:rPr>
              <w:t>Note:</w:t>
            </w:r>
          </w:p>
        </w:tc>
      </w:tr>
      <w:tr w:rsidR="00F1263F" w:rsidRPr="00350B68" w:rsidTr="00F1263F">
        <w:tc>
          <w:tcPr>
            <w:tcW w:w="0" w:type="auto"/>
            <w:vAlign w:val="center"/>
            <w:hideMark/>
          </w:tcPr>
          <w:p w:rsidR="00F1263F" w:rsidRPr="00350B68" w:rsidRDefault="00F1263F" w:rsidP="00F1263F">
            <w:pPr>
              <w:spacing w:after="0" w:line="240" w:lineRule="auto"/>
              <w:rPr>
                <w:rFonts w:ascii="Verdana" w:eastAsia="Times New Roman" w:hAnsi="Verdana" w:cs="Arial"/>
                <w:color w:val="333333"/>
                <w:sz w:val="20"/>
                <w:szCs w:val="20"/>
              </w:rPr>
            </w:pPr>
            <w:r w:rsidRPr="00350B68">
              <w:rPr>
                <w:rFonts w:ascii="Verdana" w:eastAsia="Times New Roman" w:hAnsi="Verdana" w:cs="Arial"/>
                <w:color w:val="333333"/>
                <w:sz w:val="20"/>
                <w:szCs w:val="20"/>
              </w:rPr>
              <w:t>Report Manager is a Web-based tool that includes features for viewing and managing reports. It is part of a report server installation. To open Report Manager, type the Report Manager URL in a browser window. You can use any supported Web browser to view a report through a direct connection to a report server. Every report has a URL address on a report server. You can use that address to open it in a new browser window independently.</w:t>
            </w:r>
          </w:p>
        </w:tc>
      </w:tr>
    </w:tbl>
    <w:p w:rsidR="00F1263F" w:rsidRPr="00F1263F" w:rsidRDefault="009903EC" w:rsidP="009903EC">
      <w:pPr>
        <w:spacing w:after="288" w:line="240" w:lineRule="auto"/>
        <w:ind w:left="720"/>
        <w:rPr>
          <w:rFonts w:ascii="Verdana" w:eastAsia="Times New Roman" w:hAnsi="Verdana" w:cs="Arial"/>
          <w:color w:val="333333"/>
          <w:sz w:val="24"/>
          <w:szCs w:val="24"/>
        </w:rPr>
      </w:pPr>
      <w:r>
        <w:rPr>
          <w:noProof/>
        </w:rPr>
        <w:drawing>
          <wp:inline distT="0" distB="0" distL="0" distR="0" wp14:anchorId="7A7A07CF" wp14:editId="368A822B">
            <wp:extent cx="5943600" cy="45694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69460"/>
                    </a:xfrm>
                    <a:prstGeom prst="rect">
                      <a:avLst/>
                    </a:prstGeom>
                  </pic:spPr>
                </pic:pic>
              </a:graphicData>
            </a:graphic>
          </wp:inline>
        </w:drawing>
      </w:r>
    </w:p>
    <w:p w:rsidR="00F1263F" w:rsidRPr="009903EC" w:rsidRDefault="00F1263F" w:rsidP="009903EC">
      <w:pPr>
        <w:spacing w:line="240" w:lineRule="auto"/>
        <w:ind w:left="2160" w:firstLine="720"/>
        <w:rPr>
          <w:rFonts w:ascii="Verdana" w:eastAsia="Times New Roman" w:hAnsi="Verdana" w:cs="Arial"/>
          <w:color w:val="333333"/>
          <w:sz w:val="20"/>
          <w:szCs w:val="20"/>
        </w:rPr>
      </w:pPr>
      <w:r w:rsidRPr="009903EC">
        <w:rPr>
          <w:rFonts w:ascii="Verdana" w:eastAsia="Times New Roman" w:hAnsi="Verdana" w:cs="Arial"/>
          <w:bCs/>
          <w:color w:val="333333"/>
          <w:sz w:val="20"/>
          <w:szCs w:val="20"/>
        </w:rPr>
        <w:t xml:space="preserve">Figure </w:t>
      </w:r>
      <w:r w:rsidR="009903EC" w:rsidRPr="009903EC">
        <w:rPr>
          <w:rFonts w:ascii="Verdana" w:eastAsia="Times New Roman" w:hAnsi="Verdana" w:cs="Arial"/>
          <w:bCs/>
          <w:color w:val="333333"/>
          <w:sz w:val="20"/>
          <w:szCs w:val="20"/>
        </w:rPr>
        <w:t>11</w:t>
      </w:r>
      <w:r w:rsidRPr="009903EC">
        <w:rPr>
          <w:rFonts w:ascii="Verdana" w:eastAsia="Times New Roman" w:hAnsi="Verdana" w:cs="Arial"/>
          <w:color w:val="333333"/>
          <w:sz w:val="20"/>
          <w:szCs w:val="20"/>
        </w:rPr>
        <w:t xml:space="preserve"> </w:t>
      </w:r>
      <w:proofErr w:type="spellStart"/>
      <w:r w:rsidRPr="009903EC">
        <w:rPr>
          <w:rFonts w:ascii="Verdana" w:eastAsia="Times New Roman" w:hAnsi="Verdana" w:cs="Arial"/>
          <w:i/>
          <w:iCs/>
          <w:color w:val="333333"/>
          <w:sz w:val="20"/>
          <w:szCs w:val="20"/>
        </w:rPr>
        <w:t>Sample</w:t>
      </w:r>
      <w:r w:rsidR="009903EC" w:rsidRPr="009903EC">
        <w:rPr>
          <w:rFonts w:ascii="Verdana" w:eastAsia="Times New Roman" w:hAnsi="Verdana" w:cs="Arial"/>
          <w:i/>
          <w:iCs/>
          <w:color w:val="333333"/>
          <w:sz w:val="20"/>
          <w:szCs w:val="20"/>
        </w:rPr>
        <w:t>ReportProject</w:t>
      </w:r>
      <w:proofErr w:type="spellEnd"/>
      <w:r w:rsidRPr="009903EC">
        <w:rPr>
          <w:rFonts w:ascii="Verdana" w:eastAsia="Times New Roman" w:hAnsi="Verdana" w:cs="Arial"/>
          <w:i/>
          <w:iCs/>
          <w:color w:val="333333"/>
          <w:sz w:val="20"/>
          <w:szCs w:val="20"/>
        </w:rPr>
        <w:t xml:space="preserve"> in Report Manager</w:t>
      </w:r>
    </w:p>
    <w:p w:rsidR="00F1263F" w:rsidRPr="00F1263F" w:rsidRDefault="00F1263F" w:rsidP="00F1263F">
      <w:pPr>
        <w:shd w:val="clear" w:color="auto" w:fill="E8F7F9"/>
        <w:spacing w:after="48" w:line="0" w:lineRule="auto"/>
        <w:outlineLvl w:val="2"/>
        <w:rPr>
          <w:rFonts w:ascii="Verdana" w:eastAsia="Times New Roman" w:hAnsi="Verdana" w:cs="Calibri"/>
          <w:b/>
          <w:bCs/>
          <w:vanish/>
          <w:color w:val="333333"/>
          <w:sz w:val="29"/>
          <w:szCs w:val="29"/>
        </w:rPr>
      </w:pPr>
      <w:r w:rsidRPr="00F1263F">
        <w:rPr>
          <w:rFonts w:ascii="Verdana" w:eastAsia="Times New Roman" w:hAnsi="Verdana" w:cs="Calibri"/>
          <w:b/>
          <w:bCs/>
          <w:vanish/>
          <w:color w:val="333333"/>
          <w:sz w:val="29"/>
          <w:szCs w:val="29"/>
        </w:rPr>
        <w:t>Lesson Contents</w:t>
      </w:r>
    </w:p>
    <w:p w:rsidR="00F1263F" w:rsidRPr="00F1263F" w:rsidRDefault="00E02254" w:rsidP="00F1263F">
      <w:pPr>
        <w:numPr>
          <w:ilvl w:val="0"/>
          <w:numId w:val="10"/>
        </w:numPr>
        <w:shd w:val="clear" w:color="auto" w:fill="E8F7F9"/>
        <w:spacing w:before="100" w:beforeAutospacing="1" w:after="100" w:afterAutospacing="1" w:line="240" w:lineRule="auto"/>
        <w:ind w:left="150"/>
        <w:rPr>
          <w:rFonts w:ascii="Verdana" w:eastAsia="Times New Roman" w:hAnsi="Verdana" w:cs="Arial"/>
          <w:vanish/>
          <w:color w:val="333333"/>
          <w:sz w:val="18"/>
          <w:szCs w:val="18"/>
        </w:rPr>
      </w:pPr>
      <w:hyperlink r:id="rId19" w:history="1">
        <w:r w:rsidR="00F1263F" w:rsidRPr="00F1263F">
          <w:rPr>
            <w:rFonts w:ascii="Verdana" w:eastAsia="Times New Roman" w:hAnsi="Verdana" w:cs="Arial"/>
            <w:vanish/>
            <w:color w:val="D2730D"/>
            <w:sz w:val="18"/>
            <w:szCs w:val="18"/>
          </w:rPr>
          <w:t>Overview</w:t>
        </w:r>
      </w:hyperlink>
    </w:p>
    <w:p w:rsidR="00F1263F" w:rsidRPr="00F1263F" w:rsidRDefault="00E02254" w:rsidP="00F1263F">
      <w:pPr>
        <w:numPr>
          <w:ilvl w:val="0"/>
          <w:numId w:val="10"/>
        </w:numPr>
        <w:shd w:val="clear" w:color="auto" w:fill="E8F7F9"/>
        <w:spacing w:before="100" w:beforeAutospacing="1" w:after="100" w:afterAutospacing="1" w:line="240" w:lineRule="auto"/>
        <w:ind w:left="150"/>
        <w:rPr>
          <w:rFonts w:ascii="Verdana" w:eastAsia="Times New Roman" w:hAnsi="Verdana" w:cs="Arial"/>
          <w:b/>
          <w:bCs/>
          <w:vanish/>
          <w:color w:val="333333"/>
          <w:sz w:val="18"/>
          <w:szCs w:val="18"/>
        </w:rPr>
      </w:pPr>
      <w:hyperlink r:id="rId20" w:history="1">
        <w:r w:rsidR="00F1263F" w:rsidRPr="00F1263F">
          <w:rPr>
            <w:rFonts w:ascii="Verdana" w:eastAsia="Times New Roman" w:hAnsi="Verdana" w:cs="Arial"/>
            <w:b/>
            <w:bCs/>
            <w:vanish/>
            <w:color w:val="D2730D"/>
            <w:sz w:val="18"/>
            <w:szCs w:val="18"/>
          </w:rPr>
          <w:t xml:space="preserve">Setup and </w:t>
        </w:r>
        <w:r w:rsidR="00F1263F" w:rsidRPr="00F1263F">
          <w:rPr>
            <w:rFonts w:ascii="Arial" w:eastAsia="Times New Roman" w:hAnsi="Arial" w:cs="Arial"/>
            <w:b/>
            <w:bCs/>
            <w:vanish/>
            <w:color w:val="D2730D"/>
            <w:sz w:val="18"/>
            <w:szCs w:val="18"/>
          </w:rPr>
          <w:t>​</w:t>
        </w:r>
        <w:r w:rsidR="00F1263F" w:rsidRPr="00F1263F">
          <w:rPr>
            <w:rFonts w:ascii="Verdana" w:eastAsia="Times New Roman" w:hAnsi="Verdana" w:cs="Arial"/>
            <w:b/>
            <w:bCs/>
            <w:vanish/>
            <w:color w:val="D2730D"/>
            <w:sz w:val="18"/>
            <w:szCs w:val="18"/>
          </w:rPr>
          <w:t>Configurati</w:t>
        </w:r>
        <w:r w:rsidR="00F1263F" w:rsidRPr="00F1263F">
          <w:rPr>
            <w:rFonts w:ascii="Arial" w:eastAsia="Times New Roman" w:hAnsi="Arial" w:cs="Arial"/>
            <w:b/>
            <w:bCs/>
            <w:vanish/>
            <w:color w:val="D2730D"/>
            <w:sz w:val="18"/>
            <w:szCs w:val="18"/>
          </w:rPr>
          <w:t>​</w:t>
        </w:r>
        <w:r w:rsidR="00F1263F" w:rsidRPr="00F1263F">
          <w:rPr>
            <w:rFonts w:ascii="Verdana" w:eastAsia="Times New Roman" w:hAnsi="Verdana" w:cs="Arial"/>
            <w:b/>
            <w:bCs/>
            <w:vanish/>
            <w:color w:val="D2730D"/>
            <w:sz w:val="18"/>
            <w:szCs w:val="18"/>
          </w:rPr>
          <w:t>on</w:t>
        </w:r>
      </w:hyperlink>
    </w:p>
    <w:p w:rsidR="00F1263F" w:rsidRPr="00F1263F" w:rsidRDefault="00E02254" w:rsidP="00F1263F">
      <w:pPr>
        <w:numPr>
          <w:ilvl w:val="1"/>
          <w:numId w:val="11"/>
        </w:numPr>
        <w:shd w:val="clear" w:color="auto" w:fill="E8F7F9"/>
        <w:spacing w:before="100" w:beforeAutospacing="1" w:after="100" w:afterAutospacing="1" w:line="240" w:lineRule="auto"/>
        <w:ind w:left="300"/>
        <w:rPr>
          <w:rFonts w:ascii="Verdana" w:eastAsia="Times New Roman" w:hAnsi="Verdana" w:cs="Arial"/>
          <w:vanish/>
          <w:color w:val="333333"/>
          <w:sz w:val="16"/>
          <w:szCs w:val="16"/>
        </w:rPr>
      </w:pPr>
      <w:hyperlink r:id="rId21" w:anchor="_Toc263257477" w:history="1">
        <w:r w:rsidR="00F1263F" w:rsidRPr="00F1263F">
          <w:rPr>
            <w:rFonts w:ascii="Verdana" w:eastAsia="Times New Roman" w:hAnsi="Verdana" w:cs="Arial"/>
            <w:vanish/>
            <w:color w:val="D2730D"/>
            <w:sz w:val="16"/>
            <w:szCs w:val="16"/>
          </w:rPr>
          <w:t xml:space="preserve">Task 1 – Running the </w:t>
        </w:r>
        <w:r w:rsidR="00F1263F" w:rsidRPr="00F1263F">
          <w:rPr>
            <w:rFonts w:ascii="Arial" w:eastAsia="Times New Roman" w:hAnsi="Arial" w:cs="Arial"/>
            <w:vanish/>
            <w:color w:val="D2730D"/>
            <w:sz w:val="16"/>
            <w:szCs w:val="16"/>
          </w:rPr>
          <w:t>​</w:t>
        </w:r>
        <w:r w:rsidR="00F1263F" w:rsidRPr="00F1263F">
          <w:rPr>
            <w:rFonts w:ascii="Verdana" w:eastAsia="Times New Roman" w:hAnsi="Verdana" w:cs="Arial"/>
            <w:vanish/>
            <w:color w:val="D2730D"/>
            <w:sz w:val="16"/>
            <w:szCs w:val="16"/>
          </w:rPr>
          <w:t>Configurati</w:t>
        </w:r>
        <w:r w:rsidR="00F1263F" w:rsidRPr="00F1263F">
          <w:rPr>
            <w:rFonts w:ascii="Arial" w:eastAsia="Times New Roman" w:hAnsi="Arial" w:cs="Arial"/>
            <w:vanish/>
            <w:color w:val="D2730D"/>
            <w:sz w:val="16"/>
            <w:szCs w:val="16"/>
          </w:rPr>
          <w:t>​</w:t>
        </w:r>
        <w:r w:rsidR="00F1263F" w:rsidRPr="00F1263F">
          <w:rPr>
            <w:rFonts w:ascii="Verdana" w:eastAsia="Times New Roman" w:hAnsi="Verdana" w:cs="Arial"/>
            <w:vanish/>
            <w:color w:val="D2730D"/>
            <w:sz w:val="16"/>
            <w:szCs w:val="16"/>
          </w:rPr>
          <w:t>on Wizard</w:t>
        </w:r>
      </w:hyperlink>
    </w:p>
    <w:p w:rsidR="00F1263F" w:rsidRPr="00F1263F" w:rsidRDefault="00E02254" w:rsidP="00F1263F">
      <w:pPr>
        <w:numPr>
          <w:ilvl w:val="1"/>
          <w:numId w:val="11"/>
        </w:numPr>
        <w:shd w:val="clear" w:color="auto" w:fill="E8F7F9"/>
        <w:spacing w:before="100" w:beforeAutospacing="1" w:after="100" w:afterAutospacing="1" w:line="240" w:lineRule="auto"/>
        <w:ind w:left="300"/>
        <w:rPr>
          <w:rFonts w:ascii="Verdana" w:eastAsia="Times New Roman" w:hAnsi="Verdana" w:cs="Arial"/>
          <w:vanish/>
          <w:color w:val="333333"/>
          <w:sz w:val="16"/>
          <w:szCs w:val="16"/>
        </w:rPr>
      </w:pPr>
      <w:hyperlink r:id="rId22" w:anchor="_Toc263257478" w:history="1">
        <w:r w:rsidR="00F1263F" w:rsidRPr="00F1263F">
          <w:rPr>
            <w:rFonts w:ascii="Verdana" w:eastAsia="Times New Roman" w:hAnsi="Verdana" w:cs="Arial"/>
            <w:vanish/>
            <w:color w:val="D2730D"/>
            <w:sz w:val="16"/>
            <w:szCs w:val="16"/>
          </w:rPr>
          <w:t>Task 2 – Configuring the Report Server</w:t>
        </w:r>
      </w:hyperlink>
    </w:p>
    <w:p w:rsidR="00F1263F" w:rsidRPr="00F1263F" w:rsidRDefault="00E02254" w:rsidP="00F1263F">
      <w:pPr>
        <w:numPr>
          <w:ilvl w:val="1"/>
          <w:numId w:val="11"/>
        </w:numPr>
        <w:shd w:val="clear" w:color="auto" w:fill="E8F7F9"/>
        <w:spacing w:before="100" w:beforeAutospacing="1" w:after="100" w:afterAutospacing="1" w:line="240" w:lineRule="auto"/>
        <w:ind w:left="300"/>
        <w:rPr>
          <w:rFonts w:ascii="Verdana" w:eastAsia="Times New Roman" w:hAnsi="Verdana" w:cs="Arial"/>
          <w:vanish/>
          <w:color w:val="333333"/>
          <w:sz w:val="16"/>
          <w:szCs w:val="16"/>
        </w:rPr>
      </w:pPr>
      <w:hyperlink r:id="rId23" w:anchor="_Toc263257479" w:history="1">
        <w:r w:rsidR="00F1263F" w:rsidRPr="00F1263F">
          <w:rPr>
            <w:rFonts w:ascii="Verdana" w:eastAsia="Times New Roman" w:hAnsi="Verdana" w:cs="Arial"/>
            <w:vanish/>
            <w:color w:val="D2730D"/>
            <w:sz w:val="16"/>
            <w:szCs w:val="16"/>
          </w:rPr>
          <w:t xml:space="preserve">Task 3 – Deploying the </w:t>
        </w:r>
        <w:r w:rsidR="00F1263F" w:rsidRPr="00F1263F">
          <w:rPr>
            <w:rFonts w:ascii="Arial" w:eastAsia="Times New Roman" w:hAnsi="Arial" w:cs="Arial"/>
            <w:vanish/>
            <w:color w:val="D2730D"/>
            <w:sz w:val="16"/>
            <w:szCs w:val="16"/>
          </w:rPr>
          <w:t>​</w:t>
        </w:r>
        <w:r w:rsidR="00F1263F" w:rsidRPr="00F1263F">
          <w:rPr>
            <w:rFonts w:ascii="Verdana" w:eastAsia="Times New Roman" w:hAnsi="Verdana" w:cs="Arial"/>
            <w:vanish/>
            <w:color w:val="D2730D"/>
            <w:sz w:val="16"/>
            <w:szCs w:val="16"/>
          </w:rPr>
          <w:t>Adventure</w:t>
        </w:r>
        <w:r w:rsidR="00F1263F" w:rsidRPr="00F1263F">
          <w:rPr>
            <w:rFonts w:ascii="Arial" w:eastAsia="Times New Roman" w:hAnsi="Arial" w:cs="Arial"/>
            <w:vanish/>
            <w:color w:val="D2730D"/>
            <w:sz w:val="16"/>
            <w:szCs w:val="16"/>
          </w:rPr>
          <w:t>​</w:t>
        </w:r>
        <w:r w:rsidR="00F1263F" w:rsidRPr="00F1263F">
          <w:rPr>
            <w:rFonts w:ascii="Verdana" w:eastAsia="Times New Roman" w:hAnsi="Verdana" w:cs="Arial"/>
            <w:vanish/>
            <w:color w:val="D2730D"/>
            <w:sz w:val="16"/>
            <w:szCs w:val="16"/>
          </w:rPr>
          <w:t>Works Sample Reports</w:t>
        </w:r>
      </w:hyperlink>
    </w:p>
    <w:p w:rsidR="00F1263F" w:rsidRPr="00F1263F" w:rsidRDefault="00E02254" w:rsidP="00F1263F">
      <w:pPr>
        <w:numPr>
          <w:ilvl w:val="1"/>
          <w:numId w:val="11"/>
        </w:numPr>
        <w:shd w:val="clear" w:color="auto" w:fill="E8F7F9"/>
        <w:spacing w:before="100" w:beforeAutospacing="1" w:after="100" w:afterAutospacing="1" w:line="240" w:lineRule="auto"/>
        <w:ind w:left="300"/>
        <w:rPr>
          <w:rFonts w:ascii="Verdana" w:eastAsia="Times New Roman" w:hAnsi="Verdana" w:cs="Arial"/>
          <w:vanish/>
          <w:color w:val="333333"/>
          <w:sz w:val="16"/>
          <w:szCs w:val="16"/>
        </w:rPr>
      </w:pPr>
      <w:hyperlink r:id="rId24" w:anchor="_Toc263257480" w:history="1">
        <w:r w:rsidR="00F1263F" w:rsidRPr="00F1263F">
          <w:rPr>
            <w:rFonts w:ascii="Verdana" w:eastAsia="Times New Roman" w:hAnsi="Verdana" w:cs="Arial"/>
            <w:vanish/>
            <w:color w:val="D2730D"/>
            <w:sz w:val="16"/>
            <w:szCs w:val="16"/>
          </w:rPr>
          <w:t>Task 4 – Browsing the Reports in the Report Manager</w:t>
        </w:r>
      </w:hyperlink>
    </w:p>
    <w:p w:rsidR="00F1263F" w:rsidRPr="00F1263F" w:rsidRDefault="00E02254" w:rsidP="00F1263F">
      <w:pPr>
        <w:numPr>
          <w:ilvl w:val="0"/>
          <w:numId w:val="11"/>
        </w:numPr>
        <w:shd w:val="clear" w:color="auto" w:fill="E8F7F9"/>
        <w:spacing w:before="100" w:beforeAutospacing="1" w:after="100" w:afterAutospacing="1" w:line="240" w:lineRule="auto"/>
        <w:ind w:left="150"/>
        <w:rPr>
          <w:rFonts w:ascii="Verdana" w:eastAsia="Times New Roman" w:hAnsi="Verdana" w:cs="Arial"/>
          <w:vanish/>
          <w:color w:val="333333"/>
          <w:sz w:val="18"/>
          <w:szCs w:val="18"/>
        </w:rPr>
      </w:pPr>
      <w:hyperlink r:id="rId25" w:history="1">
        <w:r w:rsidR="00F1263F" w:rsidRPr="00F1263F">
          <w:rPr>
            <w:rFonts w:ascii="Verdana" w:eastAsia="Times New Roman" w:hAnsi="Verdana" w:cs="Arial"/>
            <w:vanish/>
            <w:color w:val="D2730D"/>
            <w:sz w:val="18"/>
            <w:szCs w:val="18"/>
          </w:rPr>
          <w:t>Demo Flow</w:t>
        </w:r>
      </w:hyperlink>
    </w:p>
    <w:p w:rsidR="00F1263F" w:rsidRPr="00F1263F" w:rsidRDefault="00E02254" w:rsidP="00F1263F">
      <w:pPr>
        <w:numPr>
          <w:ilvl w:val="0"/>
          <w:numId w:val="11"/>
        </w:numPr>
        <w:shd w:val="clear" w:color="auto" w:fill="E8F7F9"/>
        <w:spacing w:before="100" w:beforeAutospacing="1" w:after="100" w:afterAutospacing="1" w:line="240" w:lineRule="auto"/>
        <w:ind w:left="150"/>
        <w:rPr>
          <w:rFonts w:ascii="Verdana" w:eastAsia="Times New Roman" w:hAnsi="Verdana" w:cs="Arial"/>
          <w:vanish/>
          <w:color w:val="333333"/>
          <w:sz w:val="18"/>
          <w:szCs w:val="18"/>
        </w:rPr>
      </w:pPr>
      <w:hyperlink r:id="rId26" w:history="1">
        <w:r w:rsidR="00F1263F" w:rsidRPr="00F1263F">
          <w:rPr>
            <w:rFonts w:ascii="Verdana" w:eastAsia="Times New Roman" w:hAnsi="Verdana" w:cs="Arial"/>
            <w:vanish/>
            <w:color w:val="D2730D"/>
            <w:sz w:val="18"/>
            <w:szCs w:val="18"/>
          </w:rPr>
          <w:t>Opening Statement</w:t>
        </w:r>
      </w:hyperlink>
    </w:p>
    <w:p w:rsidR="00F1263F" w:rsidRPr="00F1263F" w:rsidRDefault="00E02254" w:rsidP="00F1263F">
      <w:pPr>
        <w:numPr>
          <w:ilvl w:val="0"/>
          <w:numId w:val="11"/>
        </w:numPr>
        <w:shd w:val="clear" w:color="auto" w:fill="E8F7F9"/>
        <w:spacing w:before="100" w:beforeAutospacing="1" w:after="100" w:afterAutospacing="1" w:line="240" w:lineRule="auto"/>
        <w:ind w:left="150"/>
        <w:rPr>
          <w:rFonts w:ascii="Verdana" w:eastAsia="Times New Roman" w:hAnsi="Verdana" w:cs="Arial"/>
          <w:vanish/>
          <w:color w:val="333333"/>
          <w:sz w:val="18"/>
          <w:szCs w:val="18"/>
        </w:rPr>
      </w:pPr>
      <w:hyperlink r:id="rId27" w:history="1">
        <w:r w:rsidR="00F1263F" w:rsidRPr="00F1263F">
          <w:rPr>
            <w:rFonts w:ascii="Verdana" w:eastAsia="Times New Roman" w:hAnsi="Verdana" w:cs="Arial"/>
            <w:vanish/>
            <w:color w:val="D2730D"/>
            <w:sz w:val="18"/>
            <w:szCs w:val="18"/>
          </w:rPr>
          <w:t>Step-by-Step Walkthrough</w:t>
        </w:r>
      </w:hyperlink>
    </w:p>
    <w:p w:rsidR="00F1263F" w:rsidRPr="00F1263F" w:rsidRDefault="00E02254" w:rsidP="00F1263F">
      <w:pPr>
        <w:numPr>
          <w:ilvl w:val="0"/>
          <w:numId w:val="11"/>
        </w:numPr>
        <w:shd w:val="clear" w:color="auto" w:fill="E8F7F9"/>
        <w:spacing w:before="100" w:beforeAutospacing="1" w:after="100" w:afterAutospacing="1" w:line="240" w:lineRule="auto"/>
        <w:ind w:left="150"/>
        <w:rPr>
          <w:rFonts w:ascii="Verdana" w:eastAsia="Times New Roman" w:hAnsi="Verdana" w:cs="Arial"/>
          <w:vanish/>
          <w:color w:val="333333"/>
          <w:sz w:val="18"/>
          <w:szCs w:val="18"/>
        </w:rPr>
      </w:pPr>
      <w:hyperlink r:id="rId28" w:history="1">
        <w:r w:rsidR="00F1263F" w:rsidRPr="00F1263F">
          <w:rPr>
            <w:rFonts w:ascii="Verdana" w:eastAsia="Times New Roman" w:hAnsi="Verdana" w:cs="Arial"/>
            <w:vanish/>
            <w:color w:val="D2730D"/>
            <w:sz w:val="18"/>
            <w:szCs w:val="18"/>
          </w:rPr>
          <w:t>Summary</w:t>
        </w:r>
      </w:hyperlink>
    </w:p>
    <w:sectPr w:rsidR="00F1263F" w:rsidRPr="00F1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0ABE"/>
    <w:multiLevelType w:val="multilevel"/>
    <w:tmpl w:val="9842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755C7"/>
    <w:multiLevelType w:val="multilevel"/>
    <w:tmpl w:val="FB4A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C38CD"/>
    <w:multiLevelType w:val="multilevel"/>
    <w:tmpl w:val="B9EE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E2C77"/>
    <w:multiLevelType w:val="multilevel"/>
    <w:tmpl w:val="3342D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37CB4"/>
    <w:multiLevelType w:val="multilevel"/>
    <w:tmpl w:val="D0968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E41A58"/>
    <w:multiLevelType w:val="multilevel"/>
    <w:tmpl w:val="C4A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360F3"/>
    <w:multiLevelType w:val="multilevel"/>
    <w:tmpl w:val="2836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27C46"/>
    <w:multiLevelType w:val="multilevel"/>
    <w:tmpl w:val="9A2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A109C4"/>
    <w:multiLevelType w:val="multilevel"/>
    <w:tmpl w:val="9B2ED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491AEF"/>
    <w:multiLevelType w:val="multilevel"/>
    <w:tmpl w:val="FE0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E7629"/>
    <w:multiLevelType w:val="multilevel"/>
    <w:tmpl w:val="949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D75DE1"/>
    <w:multiLevelType w:val="multilevel"/>
    <w:tmpl w:val="904E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11"/>
  </w:num>
  <w:num w:numId="5">
    <w:abstractNumId w:val="7"/>
  </w:num>
  <w:num w:numId="6">
    <w:abstractNumId w:val="1"/>
  </w:num>
  <w:num w:numId="7">
    <w:abstractNumId w:val="8"/>
  </w:num>
  <w:num w:numId="8">
    <w:abstractNumId w:val="3"/>
  </w:num>
  <w:num w:numId="9">
    <w:abstractNumId w:val="0"/>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63F"/>
    <w:rsid w:val="00350B68"/>
    <w:rsid w:val="003C3712"/>
    <w:rsid w:val="005C146A"/>
    <w:rsid w:val="008F3B75"/>
    <w:rsid w:val="00977AA5"/>
    <w:rsid w:val="009839EC"/>
    <w:rsid w:val="009903EC"/>
    <w:rsid w:val="009B45FE"/>
    <w:rsid w:val="00E02254"/>
    <w:rsid w:val="00F1263F"/>
    <w:rsid w:val="00FB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35008-C084-4A24-8B3E-14CE0D1A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263F"/>
    <w:pPr>
      <w:spacing w:after="48" w:line="0" w:lineRule="auto"/>
      <w:outlineLvl w:val="0"/>
    </w:pPr>
    <w:rPr>
      <w:rFonts w:ascii="Calibri" w:eastAsia="Times New Roman" w:hAnsi="Calibri" w:cs="Calibri"/>
      <w:b/>
      <w:bCs/>
      <w:kern w:val="36"/>
      <w:sz w:val="48"/>
      <w:szCs w:val="48"/>
    </w:rPr>
  </w:style>
  <w:style w:type="paragraph" w:styleId="Heading2">
    <w:name w:val="heading 2"/>
    <w:basedOn w:val="Normal"/>
    <w:link w:val="Heading2Char"/>
    <w:uiPriority w:val="9"/>
    <w:qFormat/>
    <w:rsid w:val="00F1263F"/>
    <w:pPr>
      <w:spacing w:after="288" w:line="0" w:lineRule="auto"/>
      <w:outlineLvl w:val="1"/>
    </w:pPr>
    <w:rPr>
      <w:rFonts w:ascii="Calibri" w:eastAsia="Times New Roman" w:hAnsi="Calibri" w:cs="Calibri"/>
      <w:b/>
      <w:bCs/>
      <w:sz w:val="29"/>
      <w:szCs w:val="29"/>
    </w:rPr>
  </w:style>
  <w:style w:type="paragraph" w:styleId="Heading3">
    <w:name w:val="heading 3"/>
    <w:basedOn w:val="Normal"/>
    <w:link w:val="Heading3Char"/>
    <w:uiPriority w:val="9"/>
    <w:qFormat/>
    <w:rsid w:val="00F1263F"/>
    <w:pPr>
      <w:spacing w:after="48" w:line="0" w:lineRule="auto"/>
      <w:outlineLvl w:val="2"/>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3F"/>
    <w:rPr>
      <w:rFonts w:ascii="Calibri" w:eastAsia="Times New Roman" w:hAnsi="Calibri" w:cs="Calibri"/>
      <w:b/>
      <w:bCs/>
      <w:kern w:val="36"/>
      <w:sz w:val="48"/>
      <w:szCs w:val="48"/>
    </w:rPr>
  </w:style>
  <w:style w:type="character" w:customStyle="1" w:styleId="Heading2Char">
    <w:name w:val="Heading 2 Char"/>
    <w:basedOn w:val="DefaultParagraphFont"/>
    <w:link w:val="Heading2"/>
    <w:uiPriority w:val="9"/>
    <w:rsid w:val="00F1263F"/>
    <w:rPr>
      <w:rFonts w:ascii="Calibri" w:eastAsia="Times New Roman" w:hAnsi="Calibri" w:cs="Calibri"/>
      <w:b/>
      <w:bCs/>
      <w:sz w:val="29"/>
      <w:szCs w:val="29"/>
    </w:rPr>
  </w:style>
  <w:style w:type="character" w:customStyle="1" w:styleId="Heading3Char">
    <w:name w:val="Heading 3 Char"/>
    <w:basedOn w:val="DefaultParagraphFont"/>
    <w:link w:val="Heading3"/>
    <w:uiPriority w:val="9"/>
    <w:rsid w:val="00F1263F"/>
    <w:rPr>
      <w:rFonts w:ascii="Calibri" w:eastAsia="Times New Roman" w:hAnsi="Calibri" w:cs="Calibri"/>
      <w:b/>
      <w:bCs/>
      <w:sz w:val="36"/>
      <w:szCs w:val="36"/>
    </w:rPr>
  </w:style>
  <w:style w:type="character" w:styleId="Hyperlink">
    <w:name w:val="Hyperlink"/>
    <w:basedOn w:val="DefaultParagraphFont"/>
    <w:uiPriority w:val="99"/>
    <w:unhideWhenUsed/>
    <w:rsid w:val="00F1263F"/>
    <w:rPr>
      <w:strike w:val="0"/>
      <w:dstrike w:val="0"/>
      <w:color w:val="D2730D"/>
      <w:u w:val="none"/>
      <w:effect w:val="none"/>
    </w:rPr>
  </w:style>
  <w:style w:type="character" w:styleId="HTMLCode">
    <w:name w:val="HTML Code"/>
    <w:basedOn w:val="DefaultParagraphFont"/>
    <w:uiPriority w:val="99"/>
    <w:semiHidden/>
    <w:unhideWhenUsed/>
    <w:rsid w:val="00F1263F"/>
    <w:rPr>
      <w:rFonts w:ascii="Courier New" w:eastAsia="Times New Roman" w:hAnsi="Courier New" w:cs="Courier New"/>
      <w:sz w:val="20"/>
      <w:szCs w:val="20"/>
    </w:rPr>
  </w:style>
  <w:style w:type="paragraph" w:styleId="NormalWeb">
    <w:name w:val="Normal (Web)"/>
    <w:basedOn w:val="Normal"/>
    <w:uiPriority w:val="99"/>
    <w:semiHidden/>
    <w:unhideWhenUsed/>
    <w:rsid w:val="00F1263F"/>
    <w:pPr>
      <w:spacing w:after="288" w:line="240" w:lineRule="auto"/>
    </w:pPr>
    <w:rPr>
      <w:rFonts w:ascii="Times New Roman" w:eastAsia="Times New Roman" w:hAnsi="Times New Roman" w:cs="Times New Roman"/>
      <w:sz w:val="24"/>
      <w:szCs w:val="24"/>
    </w:rPr>
  </w:style>
  <w:style w:type="paragraph" w:customStyle="1" w:styleId="copyright1">
    <w:name w:val="copyright1"/>
    <w:basedOn w:val="Normal"/>
    <w:rsid w:val="00F1263F"/>
    <w:pPr>
      <w:spacing w:after="288" w:line="240" w:lineRule="auto"/>
      <w:textAlignment w:val="center"/>
    </w:pPr>
    <w:rPr>
      <w:rFonts w:ascii="Times New Roman" w:eastAsia="Times New Roman" w:hAnsi="Times New Roman" w:cs="Times New Roman"/>
      <w:sz w:val="21"/>
      <w:szCs w:val="21"/>
    </w:rPr>
  </w:style>
  <w:style w:type="character" w:customStyle="1" w:styleId="datacenter2">
    <w:name w:val="datacenter2"/>
    <w:basedOn w:val="DefaultParagraphFont"/>
    <w:rsid w:val="00F1263F"/>
    <w:rPr>
      <w:vanish w:val="0"/>
      <w:webHidden w:val="0"/>
      <w:color w:val="333333"/>
      <w:sz w:val="19"/>
      <w:szCs w:val="19"/>
      <w:bdr w:val="single" w:sz="6" w:space="5" w:color="D9D9D9" w:frame="1"/>
      <w:shd w:val="clear" w:color="auto" w:fill="FFFFFF"/>
      <w:specVanish w:val="0"/>
    </w:rPr>
  </w:style>
  <w:style w:type="paragraph" w:styleId="z-TopofForm">
    <w:name w:val="HTML Top of Form"/>
    <w:basedOn w:val="Normal"/>
    <w:next w:val="Normal"/>
    <w:link w:val="z-TopofFormChar"/>
    <w:hidden/>
    <w:uiPriority w:val="99"/>
    <w:semiHidden/>
    <w:unhideWhenUsed/>
    <w:rsid w:val="00F126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26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26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263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1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3F"/>
    <w:rPr>
      <w:rFonts w:ascii="Tahoma" w:hAnsi="Tahoma" w:cs="Tahoma"/>
      <w:sz w:val="16"/>
      <w:szCs w:val="16"/>
    </w:rPr>
  </w:style>
  <w:style w:type="paragraph" w:styleId="TOCHeading">
    <w:name w:val="TOC Heading"/>
    <w:basedOn w:val="Heading1"/>
    <w:next w:val="Normal"/>
    <w:uiPriority w:val="39"/>
    <w:unhideWhenUsed/>
    <w:qFormat/>
    <w:rsid w:val="003C3712"/>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3712"/>
    <w:pPr>
      <w:spacing w:after="100"/>
    </w:pPr>
  </w:style>
  <w:style w:type="paragraph" w:styleId="ListParagraph">
    <w:name w:val="List Paragraph"/>
    <w:basedOn w:val="Normal"/>
    <w:uiPriority w:val="34"/>
    <w:qFormat/>
    <w:rsid w:val="00E02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344740">
      <w:bodyDiv w:val="1"/>
      <w:marLeft w:val="0"/>
      <w:marRight w:val="0"/>
      <w:marTop w:val="0"/>
      <w:marBottom w:val="0"/>
      <w:divBdr>
        <w:top w:val="none" w:sz="0" w:space="0" w:color="auto"/>
        <w:left w:val="none" w:sz="0" w:space="0" w:color="auto"/>
        <w:bottom w:val="none" w:sz="0" w:space="0" w:color="auto"/>
        <w:right w:val="none" w:sz="0" w:space="0" w:color="auto"/>
      </w:divBdr>
      <w:divsChild>
        <w:div w:id="1807312708">
          <w:marLeft w:val="0"/>
          <w:marRight w:val="0"/>
          <w:marTop w:val="0"/>
          <w:marBottom w:val="0"/>
          <w:divBdr>
            <w:top w:val="none" w:sz="0" w:space="0" w:color="auto"/>
            <w:left w:val="none" w:sz="0" w:space="0" w:color="auto"/>
            <w:bottom w:val="none" w:sz="0" w:space="0" w:color="auto"/>
            <w:right w:val="none" w:sz="0" w:space="0" w:color="auto"/>
          </w:divBdr>
          <w:divsChild>
            <w:div w:id="697703626">
              <w:marLeft w:val="0"/>
              <w:marRight w:val="0"/>
              <w:marTop w:val="0"/>
              <w:marBottom w:val="0"/>
              <w:divBdr>
                <w:top w:val="none" w:sz="0" w:space="0" w:color="auto"/>
                <w:left w:val="none" w:sz="0" w:space="0" w:color="auto"/>
                <w:bottom w:val="single" w:sz="12" w:space="5" w:color="184E58"/>
                <w:right w:val="none" w:sz="0" w:space="0" w:color="auto"/>
              </w:divBdr>
              <w:divsChild>
                <w:div w:id="1291205290">
                  <w:marLeft w:val="0"/>
                  <w:marRight w:val="0"/>
                  <w:marTop w:val="0"/>
                  <w:marBottom w:val="0"/>
                  <w:divBdr>
                    <w:top w:val="none" w:sz="0" w:space="0" w:color="auto"/>
                    <w:left w:val="none" w:sz="0" w:space="0" w:color="auto"/>
                    <w:bottom w:val="none" w:sz="0" w:space="0" w:color="auto"/>
                    <w:right w:val="none" w:sz="0" w:space="0" w:color="auto"/>
                  </w:divBdr>
                </w:div>
              </w:divsChild>
            </w:div>
            <w:div w:id="1567179113">
              <w:marLeft w:val="0"/>
              <w:marRight w:val="0"/>
              <w:marTop w:val="0"/>
              <w:marBottom w:val="0"/>
              <w:divBdr>
                <w:top w:val="none" w:sz="0" w:space="0" w:color="auto"/>
                <w:left w:val="none" w:sz="0" w:space="0" w:color="auto"/>
                <w:bottom w:val="single" w:sz="6" w:space="0" w:color="DEDBD1"/>
                <w:right w:val="none" w:sz="0" w:space="0" w:color="auto"/>
              </w:divBdr>
              <w:divsChild>
                <w:div w:id="1222600623">
                  <w:marLeft w:val="0"/>
                  <w:marRight w:val="0"/>
                  <w:marTop w:val="0"/>
                  <w:marBottom w:val="0"/>
                  <w:divBdr>
                    <w:top w:val="none" w:sz="0" w:space="0" w:color="auto"/>
                    <w:left w:val="none" w:sz="0" w:space="0" w:color="auto"/>
                    <w:bottom w:val="none" w:sz="0" w:space="0" w:color="auto"/>
                    <w:right w:val="none" w:sz="0" w:space="0" w:color="auto"/>
                  </w:divBdr>
                  <w:divsChild>
                    <w:div w:id="2123961354">
                      <w:marLeft w:val="0"/>
                      <w:marRight w:val="0"/>
                      <w:marTop w:val="0"/>
                      <w:marBottom w:val="0"/>
                      <w:divBdr>
                        <w:top w:val="none" w:sz="0" w:space="0" w:color="auto"/>
                        <w:left w:val="none" w:sz="0" w:space="0" w:color="auto"/>
                        <w:bottom w:val="none" w:sz="0" w:space="0" w:color="auto"/>
                        <w:right w:val="none" w:sz="0" w:space="0" w:color="auto"/>
                      </w:divBdr>
                    </w:div>
                    <w:div w:id="12446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226">
          <w:marLeft w:val="0"/>
          <w:marRight w:val="0"/>
          <w:marTop w:val="0"/>
          <w:marBottom w:val="0"/>
          <w:divBdr>
            <w:top w:val="none" w:sz="0" w:space="0" w:color="auto"/>
            <w:left w:val="none" w:sz="0" w:space="0" w:color="auto"/>
            <w:bottom w:val="none" w:sz="0" w:space="0" w:color="auto"/>
            <w:right w:val="none" w:sz="0" w:space="0" w:color="auto"/>
          </w:divBdr>
          <w:divsChild>
            <w:div w:id="1373310340">
              <w:marLeft w:val="0"/>
              <w:marRight w:val="0"/>
              <w:marTop w:val="525"/>
              <w:marBottom w:val="525"/>
              <w:divBdr>
                <w:top w:val="none" w:sz="0" w:space="0" w:color="auto"/>
                <w:left w:val="none" w:sz="0" w:space="0" w:color="auto"/>
                <w:bottom w:val="none" w:sz="0" w:space="0" w:color="auto"/>
                <w:right w:val="none" w:sz="0" w:space="0" w:color="auto"/>
              </w:divBdr>
              <w:divsChild>
                <w:div w:id="1088964134">
                  <w:marLeft w:val="0"/>
                  <w:marRight w:val="0"/>
                  <w:marTop w:val="0"/>
                  <w:marBottom w:val="0"/>
                  <w:divBdr>
                    <w:top w:val="none" w:sz="0" w:space="0" w:color="auto"/>
                    <w:left w:val="none" w:sz="0" w:space="0" w:color="auto"/>
                    <w:bottom w:val="none" w:sz="0" w:space="0" w:color="auto"/>
                    <w:right w:val="none" w:sz="0" w:space="0" w:color="auto"/>
                  </w:divBdr>
                </w:div>
                <w:div w:id="1823427131">
                  <w:marLeft w:val="0"/>
                  <w:marRight w:val="0"/>
                  <w:marTop w:val="0"/>
                  <w:marBottom w:val="0"/>
                  <w:divBdr>
                    <w:top w:val="none" w:sz="0" w:space="0" w:color="auto"/>
                    <w:left w:val="none" w:sz="0" w:space="0" w:color="auto"/>
                    <w:bottom w:val="none" w:sz="0" w:space="0" w:color="auto"/>
                    <w:right w:val="none" w:sz="0" w:space="0" w:color="auto"/>
                  </w:divBdr>
                  <w:divsChild>
                    <w:div w:id="792598289">
                      <w:marLeft w:val="0"/>
                      <w:marRight w:val="0"/>
                      <w:marTop w:val="0"/>
                      <w:marBottom w:val="0"/>
                      <w:divBdr>
                        <w:top w:val="none" w:sz="0" w:space="0" w:color="auto"/>
                        <w:left w:val="none" w:sz="0" w:space="0" w:color="auto"/>
                        <w:bottom w:val="none" w:sz="0" w:space="0" w:color="auto"/>
                        <w:right w:val="none" w:sz="0" w:space="0" w:color="auto"/>
                      </w:divBdr>
                    </w:div>
                    <w:div w:id="1555577409">
                      <w:marLeft w:val="0"/>
                      <w:marRight w:val="0"/>
                      <w:marTop w:val="0"/>
                      <w:marBottom w:val="0"/>
                      <w:divBdr>
                        <w:top w:val="none" w:sz="0" w:space="0" w:color="auto"/>
                        <w:left w:val="none" w:sz="0" w:space="0" w:color="auto"/>
                        <w:bottom w:val="none" w:sz="0" w:space="0" w:color="auto"/>
                        <w:right w:val="none" w:sz="0" w:space="0" w:color="auto"/>
                      </w:divBdr>
                      <w:divsChild>
                        <w:div w:id="550773254">
                          <w:marLeft w:val="0"/>
                          <w:marRight w:val="0"/>
                          <w:marTop w:val="0"/>
                          <w:marBottom w:val="0"/>
                          <w:divBdr>
                            <w:top w:val="none" w:sz="0" w:space="0" w:color="auto"/>
                            <w:left w:val="none" w:sz="0" w:space="0" w:color="auto"/>
                            <w:bottom w:val="none" w:sz="0" w:space="0" w:color="auto"/>
                            <w:right w:val="none" w:sz="0" w:space="0" w:color="auto"/>
                          </w:divBdr>
                          <w:divsChild>
                            <w:div w:id="346102016">
                              <w:marLeft w:val="0"/>
                              <w:marRight w:val="0"/>
                              <w:marTop w:val="0"/>
                              <w:marBottom w:val="0"/>
                              <w:divBdr>
                                <w:top w:val="none" w:sz="0" w:space="0" w:color="auto"/>
                                <w:left w:val="none" w:sz="0" w:space="0" w:color="auto"/>
                                <w:bottom w:val="none" w:sz="0" w:space="0" w:color="auto"/>
                                <w:right w:val="none" w:sz="0" w:space="0" w:color="auto"/>
                              </w:divBdr>
                              <w:divsChild>
                                <w:div w:id="2052999671">
                                  <w:marLeft w:val="0"/>
                                  <w:marRight w:val="0"/>
                                  <w:marTop w:val="0"/>
                                  <w:marBottom w:val="0"/>
                                  <w:divBdr>
                                    <w:top w:val="none" w:sz="0" w:space="0" w:color="auto"/>
                                    <w:left w:val="none" w:sz="0" w:space="0" w:color="auto"/>
                                    <w:bottom w:val="none" w:sz="0" w:space="0" w:color="auto"/>
                                    <w:right w:val="none" w:sz="0" w:space="0" w:color="auto"/>
                                  </w:divBdr>
                                  <w:divsChild>
                                    <w:div w:id="859704898">
                                      <w:marLeft w:val="0"/>
                                      <w:marRight w:val="0"/>
                                      <w:marTop w:val="0"/>
                                      <w:marBottom w:val="0"/>
                                      <w:divBdr>
                                        <w:top w:val="none" w:sz="0" w:space="0" w:color="auto"/>
                                        <w:left w:val="none" w:sz="0" w:space="0" w:color="auto"/>
                                        <w:bottom w:val="none" w:sz="0" w:space="0" w:color="auto"/>
                                        <w:right w:val="none" w:sz="0" w:space="0" w:color="auto"/>
                                      </w:divBdr>
                                    </w:div>
                                    <w:div w:id="1078674833">
                                      <w:marLeft w:val="0"/>
                                      <w:marRight w:val="0"/>
                                      <w:marTop w:val="0"/>
                                      <w:marBottom w:val="0"/>
                                      <w:divBdr>
                                        <w:top w:val="none" w:sz="0" w:space="0" w:color="auto"/>
                                        <w:left w:val="none" w:sz="0" w:space="0" w:color="auto"/>
                                        <w:bottom w:val="none" w:sz="0" w:space="0" w:color="auto"/>
                                        <w:right w:val="none" w:sz="0" w:space="0" w:color="auto"/>
                                      </w:divBdr>
                                    </w:div>
                                    <w:div w:id="1886210682">
                                      <w:marLeft w:val="0"/>
                                      <w:marRight w:val="0"/>
                                      <w:marTop w:val="0"/>
                                      <w:marBottom w:val="0"/>
                                      <w:divBdr>
                                        <w:top w:val="none" w:sz="0" w:space="0" w:color="auto"/>
                                        <w:left w:val="none" w:sz="0" w:space="0" w:color="auto"/>
                                        <w:bottom w:val="none" w:sz="0" w:space="0" w:color="auto"/>
                                        <w:right w:val="none" w:sz="0" w:space="0" w:color="auto"/>
                                      </w:divBdr>
                                    </w:div>
                                    <w:div w:id="1088817699">
                                      <w:marLeft w:val="0"/>
                                      <w:marRight w:val="0"/>
                                      <w:marTop w:val="0"/>
                                      <w:marBottom w:val="0"/>
                                      <w:divBdr>
                                        <w:top w:val="none" w:sz="0" w:space="0" w:color="auto"/>
                                        <w:left w:val="none" w:sz="0" w:space="0" w:color="auto"/>
                                        <w:bottom w:val="none" w:sz="0" w:space="0" w:color="auto"/>
                                        <w:right w:val="none" w:sz="0" w:space="0" w:color="auto"/>
                                      </w:divBdr>
                                    </w:div>
                                    <w:div w:id="44525222">
                                      <w:marLeft w:val="0"/>
                                      <w:marRight w:val="0"/>
                                      <w:marTop w:val="0"/>
                                      <w:marBottom w:val="0"/>
                                      <w:divBdr>
                                        <w:top w:val="none" w:sz="0" w:space="0" w:color="auto"/>
                                        <w:left w:val="none" w:sz="0" w:space="0" w:color="auto"/>
                                        <w:bottom w:val="none" w:sz="0" w:space="0" w:color="auto"/>
                                        <w:right w:val="none" w:sz="0" w:space="0" w:color="auto"/>
                                      </w:divBdr>
                                    </w:div>
                                    <w:div w:id="253320282">
                                      <w:marLeft w:val="0"/>
                                      <w:marRight w:val="0"/>
                                      <w:marTop w:val="0"/>
                                      <w:marBottom w:val="0"/>
                                      <w:divBdr>
                                        <w:top w:val="none" w:sz="0" w:space="0" w:color="auto"/>
                                        <w:left w:val="none" w:sz="0" w:space="0" w:color="auto"/>
                                        <w:bottom w:val="none" w:sz="0" w:space="0" w:color="auto"/>
                                        <w:right w:val="none" w:sz="0" w:space="0" w:color="auto"/>
                                      </w:divBdr>
                                    </w:div>
                                    <w:div w:id="2130853537">
                                      <w:marLeft w:val="0"/>
                                      <w:marRight w:val="0"/>
                                      <w:marTop w:val="0"/>
                                      <w:marBottom w:val="0"/>
                                      <w:divBdr>
                                        <w:top w:val="none" w:sz="0" w:space="0" w:color="auto"/>
                                        <w:left w:val="none" w:sz="0" w:space="0" w:color="auto"/>
                                        <w:bottom w:val="none" w:sz="0" w:space="0" w:color="auto"/>
                                        <w:right w:val="none" w:sz="0" w:space="0" w:color="auto"/>
                                      </w:divBdr>
                                      <w:divsChild>
                                        <w:div w:id="804666739">
                                          <w:marLeft w:val="0"/>
                                          <w:marRight w:val="0"/>
                                          <w:marTop w:val="240"/>
                                          <w:marBottom w:val="240"/>
                                          <w:divBdr>
                                            <w:top w:val="none" w:sz="0" w:space="0" w:color="auto"/>
                                            <w:left w:val="none" w:sz="0" w:space="0" w:color="auto"/>
                                            <w:bottom w:val="none" w:sz="0" w:space="0" w:color="auto"/>
                                            <w:right w:val="none" w:sz="0" w:space="0" w:color="auto"/>
                                          </w:divBdr>
                                          <w:divsChild>
                                            <w:div w:id="426315550">
                                              <w:marLeft w:val="0"/>
                                              <w:marRight w:val="0"/>
                                              <w:marTop w:val="0"/>
                                              <w:marBottom w:val="0"/>
                                              <w:divBdr>
                                                <w:top w:val="none" w:sz="0" w:space="0" w:color="auto"/>
                                                <w:left w:val="none" w:sz="0" w:space="0" w:color="auto"/>
                                                <w:bottom w:val="none" w:sz="0" w:space="0" w:color="auto"/>
                                                <w:right w:val="none" w:sz="0" w:space="0" w:color="auto"/>
                                              </w:divBdr>
                                            </w:div>
                                            <w:div w:id="1274287596">
                                              <w:marLeft w:val="0"/>
                                              <w:marRight w:val="0"/>
                                              <w:marTop w:val="0"/>
                                              <w:marBottom w:val="0"/>
                                              <w:divBdr>
                                                <w:top w:val="none" w:sz="0" w:space="0" w:color="auto"/>
                                                <w:left w:val="none" w:sz="0" w:space="0" w:color="auto"/>
                                                <w:bottom w:val="none" w:sz="0" w:space="0" w:color="auto"/>
                                                <w:right w:val="none" w:sz="0" w:space="0" w:color="auto"/>
                                              </w:divBdr>
                                              <w:divsChild>
                                                <w:div w:id="2472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657">
                                      <w:marLeft w:val="0"/>
                                      <w:marRight w:val="0"/>
                                      <w:marTop w:val="0"/>
                                      <w:marBottom w:val="0"/>
                                      <w:divBdr>
                                        <w:top w:val="none" w:sz="0" w:space="0" w:color="auto"/>
                                        <w:left w:val="none" w:sz="0" w:space="0" w:color="auto"/>
                                        <w:bottom w:val="none" w:sz="0" w:space="0" w:color="auto"/>
                                        <w:right w:val="none" w:sz="0" w:space="0" w:color="auto"/>
                                      </w:divBdr>
                                    </w:div>
                                    <w:div w:id="859196045">
                                      <w:marLeft w:val="0"/>
                                      <w:marRight w:val="0"/>
                                      <w:marTop w:val="0"/>
                                      <w:marBottom w:val="0"/>
                                      <w:divBdr>
                                        <w:top w:val="none" w:sz="0" w:space="0" w:color="auto"/>
                                        <w:left w:val="none" w:sz="0" w:space="0" w:color="auto"/>
                                        <w:bottom w:val="none" w:sz="0" w:space="0" w:color="auto"/>
                                        <w:right w:val="none" w:sz="0" w:space="0" w:color="auto"/>
                                      </w:divBdr>
                                    </w:div>
                                    <w:div w:id="14253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07652">
              <w:marLeft w:val="0"/>
              <w:marRight w:val="0"/>
              <w:marTop w:val="0"/>
              <w:marBottom w:val="0"/>
              <w:divBdr>
                <w:top w:val="none" w:sz="0" w:space="0" w:color="auto"/>
                <w:left w:val="none" w:sz="0" w:space="0" w:color="auto"/>
                <w:bottom w:val="none" w:sz="0" w:space="0" w:color="auto"/>
                <w:right w:val="none" w:sz="0" w:space="0" w:color="auto"/>
              </w:divBdr>
              <w:divsChild>
                <w:div w:id="996107177">
                  <w:marLeft w:val="0"/>
                  <w:marRight w:val="0"/>
                  <w:marTop w:val="525"/>
                  <w:marBottom w:val="0"/>
                  <w:divBdr>
                    <w:top w:val="single" w:sz="24" w:space="0" w:color="5198A1"/>
                    <w:left w:val="none" w:sz="0" w:space="0" w:color="auto"/>
                    <w:bottom w:val="none" w:sz="0" w:space="0" w:color="auto"/>
                    <w:right w:val="none" w:sz="0" w:space="0" w:color="auto"/>
                  </w:divBdr>
                  <w:divsChild>
                    <w:div w:id="217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1732">
          <w:marLeft w:val="0"/>
          <w:marRight w:val="0"/>
          <w:marTop w:val="0"/>
          <w:marBottom w:val="0"/>
          <w:divBdr>
            <w:top w:val="none" w:sz="0" w:space="0" w:color="auto"/>
            <w:left w:val="none" w:sz="0" w:space="0" w:color="auto"/>
            <w:bottom w:val="none" w:sz="0" w:space="0" w:color="auto"/>
            <w:right w:val="none" w:sz="0" w:space="0" w:color="auto"/>
          </w:divBdr>
          <w:divsChild>
            <w:div w:id="18175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channel9.msdn.com/Learn/Courses/SQL2008R2TrainingKit/ReportingServices2008/ReportingServicesDemo/Opening-Statement" TargetMode="External"/><Relationship Id="rId3" Type="http://schemas.openxmlformats.org/officeDocument/2006/relationships/styles" Target="styles.xml"/><Relationship Id="rId21" Type="http://schemas.openxmlformats.org/officeDocument/2006/relationships/hyperlink" Target="http://channel9.msdn.com/Learn/Courses/SQL2008R2TrainingKit/ReportingServices2008/ReportingServicesDemo/Setup-and-Configur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hannel9.msdn.com/Learn/Courses/SQL2008R2TrainingKit/ReportingServices2008/ReportingServicesDemo/Demo-Flow"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channel9.msdn.com/Learn/Courses/SQL2008R2TrainingKit/ReportingServices2008/ReportingServicesDemo/Setup-and-Configur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channel9.msdn.com/Learn/Courses/SQL2008R2TrainingKit/ReportingServices2008/ReportingServicesDemo/Setup-and-Configura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hannel9.msdn.com/Learn/Courses/SQL2008R2TrainingKit/ReportingServices2008/ReportingServicesDemo/Setup-and-Configuration" TargetMode="External"/><Relationship Id="rId28" Type="http://schemas.openxmlformats.org/officeDocument/2006/relationships/hyperlink" Target="http://channel9.msdn.com/Learn/Courses/SQL2008R2TrainingKit/ReportingServices2008/ReportingServicesDemo/Summary" TargetMode="External"/><Relationship Id="rId10" Type="http://schemas.openxmlformats.org/officeDocument/2006/relationships/image" Target="media/image5.png"/><Relationship Id="rId19" Type="http://schemas.openxmlformats.org/officeDocument/2006/relationships/hyperlink" Target="http://channel9.msdn.com/Learn/Courses/SQL2008R2TrainingKit/ReportingServices2008/ReportingServicesDemo/Overvie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channel9.msdn.com/Learn/Courses/SQL2008R2TrainingKit/ReportingServices2008/ReportingServicesDemo/Setup-and-Configuration" TargetMode="External"/><Relationship Id="rId27" Type="http://schemas.openxmlformats.org/officeDocument/2006/relationships/hyperlink" Target="http://channel9.msdn.com/Learn/Courses/SQL2008R2TrainingKit/ReportingServices2008/ReportingServicesDemo/Step-by-Step-Walkthroug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D91A8-6757-43B1-B7E7-D5B07BBC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v-habiru</dc:creator>
  <cp:lastModifiedBy>Hareesh Kumar Birudaraju (Tata Consultancy Services)</cp:lastModifiedBy>
  <cp:revision>4</cp:revision>
  <dcterms:created xsi:type="dcterms:W3CDTF">2011-12-05T05:44:00Z</dcterms:created>
  <dcterms:modified xsi:type="dcterms:W3CDTF">2013-05-16T07:01:00Z</dcterms:modified>
</cp:coreProperties>
</file>