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88A7B" w14:textId="6F078E3E" w:rsidR="00255F97" w:rsidRPr="00E52904" w:rsidRDefault="00255F97"/>
    <w:p w14:paraId="0FE8DFAE" w14:textId="73D9D320" w:rsidR="008E3D48" w:rsidRPr="00E52904" w:rsidRDefault="008E3D48" w:rsidP="008E3D48">
      <w:pPr>
        <w:jc w:val="center"/>
      </w:pPr>
    </w:p>
    <w:p w14:paraId="06856651" w14:textId="35AF72F5" w:rsidR="008E3D48" w:rsidRPr="00E52904" w:rsidRDefault="008E3D48" w:rsidP="008E3D48">
      <w:pPr>
        <w:jc w:val="center"/>
      </w:pPr>
    </w:p>
    <w:p w14:paraId="26DA002A" w14:textId="144518F6" w:rsidR="008E3D48" w:rsidRPr="00E52904" w:rsidRDefault="008E3D48" w:rsidP="008E3D48">
      <w:pPr>
        <w:jc w:val="center"/>
      </w:pPr>
    </w:p>
    <w:p w14:paraId="39DB56B5" w14:textId="2E9A2037" w:rsidR="008E3D48" w:rsidRPr="00E52904" w:rsidRDefault="008E3D48" w:rsidP="008E3D48">
      <w:pPr>
        <w:jc w:val="center"/>
      </w:pPr>
    </w:p>
    <w:p w14:paraId="69D2BC3D" w14:textId="77777777" w:rsidR="008E3D48" w:rsidRPr="00E52904" w:rsidRDefault="008E3D48" w:rsidP="008E3D48">
      <w:pPr>
        <w:jc w:val="center"/>
      </w:pPr>
    </w:p>
    <w:p w14:paraId="5A9F2596" w14:textId="2671C7E1" w:rsidR="008E3D48" w:rsidRPr="00E52904" w:rsidRDefault="008E3D48" w:rsidP="008E3D48">
      <w:pPr>
        <w:jc w:val="center"/>
      </w:pPr>
    </w:p>
    <w:p w14:paraId="760DDB27" w14:textId="0C9D4DE6" w:rsidR="008E3D48" w:rsidRPr="00E52904" w:rsidRDefault="008E3D48" w:rsidP="008E3D48">
      <w:pPr>
        <w:jc w:val="center"/>
      </w:pPr>
    </w:p>
    <w:p w14:paraId="09C2253C" w14:textId="781B1681" w:rsidR="008E3D48" w:rsidRPr="00E52904" w:rsidRDefault="008E3D48" w:rsidP="008E3D48">
      <w:pPr>
        <w:jc w:val="center"/>
      </w:pPr>
    </w:p>
    <w:p w14:paraId="423B5D68" w14:textId="77777777" w:rsidR="008E3D48" w:rsidRPr="00E52904" w:rsidRDefault="008E3D48" w:rsidP="008E3D48">
      <w:pPr>
        <w:spacing w:line="480" w:lineRule="auto"/>
        <w:jc w:val="center"/>
      </w:pPr>
    </w:p>
    <w:p w14:paraId="6F4DC64E" w14:textId="2074C228" w:rsidR="008E3D48" w:rsidRPr="00E52904" w:rsidRDefault="007D5CE4" w:rsidP="008E3D48">
      <w:pPr>
        <w:pStyle w:val="NormalWeb"/>
        <w:shd w:val="clear" w:color="auto" w:fill="FFFFFF"/>
        <w:spacing w:line="480" w:lineRule="auto"/>
        <w:jc w:val="center"/>
        <w:rPr>
          <w:b/>
          <w:bCs/>
        </w:rPr>
      </w:pPr>
      <w:r w:rsidRPr="00E52904">
        <w:rPr>
          <w:b/>
          <w:bCs/>
        </w:rPr>
        <w:t xml:space="preserve">Google </w:t>
      </w:r>
      <w:r w:rsidRPr="00E52904">
        <w:rPr>
          <w:b/>
          <w:bCs/>
        </w:rPr>
        <w:t>S</w:t>
      </w:r>
      <w:r w:rsidRPr="00E52904">
        <w:rPr>
          <w:b/>
          <w:bCs/>
        </w:rPr>
        <w:t xml:space="preserve">tock </w:t>
      </w:r>
      <w:r w:rsidRPr="00E52904">
        <w:rPr>
          <w:b/>
          <w:bCs/>
        </w:rPr>
        <w:t>P</w:t>
      </w:r>
      <w:r w:rsidRPr="00E52904">
        <w:rPr>
          <w:b/>
          <w:bCs/>
        </w:rPr>
        <w:t>rice Prediction</w:t>
      </w:r>
      <w:r w:rsidR="00BB6578" w:rsidRPr="00E52904">
        <w:rPr>
          <w:b/>
          <w:bCs/>
        </w:rPr>
        <w:t xml:space="preserve"> Project</w:t>
      </w:r>
    </w:p>
    <w:p w14:paraId="51A865B8" w14:textId="72A7C8CD" w:rsidR="008E3D48" w:rsidRPr="00E52904" w:rsidRDefault="008E3D48" w:rsidP="008E3D48">
      <w:pPr>
        <w:spacing w:line="480" w:lineRule="auto"/>
        <w:jc w:val="center"/>
      </w:pPr>
    </w:p>
    <w:p w14:paraId="7B250A65" w14:textId="570CCC03" w:rsidR="008E3D48" w:rsidRPr="00E52904" w:rsidRDefault="008E3D48" w:rsidP="008E3D48">
      <w:pPr>
        <w:spacing w:line="480" w:lineRule="auto"/>
        <w:jc w:val="center"/>
      </w:pPr>
    </w:p>
    <w:p w14:paraId="0434C17C" w14:textId="305787E0" w:rsidR="008E3D48" w:rsidRPr="00E52904" w:rsidRDefault="008E3D48" w:rsidP="008E3D48">
      <w:pPr>
        <w:spacing w:line="480" w:lineRule="auto"/>
        <w:jc w:val="center"/>
      </w:pPr>
      <w:r w:rsidRPr="00E52904">
        <w:t xml:space="preserve">Hareesh </w:t>
      </w:r>
      <w:r w:rsidR="007D5CE4" w:rsidRPr="00E52904">
        <w:t xml:space="preserve">Vijayanandan </w:t>
      </w:r>
      <w:r w:rsidRPr="00E52904">
        <w:t>Nair</w:t>
      </w:r>
    </w:p>
    <w:p w14:paraId="46781B13" w14:textId="62982C00" w:rsidR="008E3D48" w:rsidRPr="00E52904" w:rsidRDefault="008E3D48" w:rsidP="007D5CE4">
      <w:pPr>
        <w:spacing w:line="480" w:lineRule="auto"/>
        <w:jc w:val="center"/>
      </w:pPr>
      <w:r w:rsidRPr="00E52904">
        <w:t>MSCC 69</w:t>
      </w:r>
      <w:r w:rsidR="007D5CE4" w:rsidRPr="00E52904">
        <w:t>6</w:t>
      </w:r>
      <w:r w:rsidRPr="00E52904">
        <w:t xml:space="preserve">: </w:t>
      </w:r>
      <w:r w:rsidR="007D5CE4" w:rsidRPr="00E52904">
        <w:t>Data Science Practicum II</w:t>
      </w:r>
    </w:p>
    <w:p w14:paraId="56CCDA75" w14:textId="77777777" w:rsidR="007D5CE4" w:rsidRPr="007D5CE4" w:rsidRDefault="007D5CE4" w:rsidP="007D5CE4">
      <w:pPr>
        <w:spacing w:line="480" w:lineRule="auto"/>
        <w:jc w:val="center"/>
      </w:pPr>
      <w:r w:rsidRPr="007D5CE4">
        <w:t>John Koenig</w:t>
      </w:r>
    </w:p>
    <w:p w14:paraId="5AC66F2D" w14:textId="02E65757" w:rsidR="008E3D48" w:rsidRPr="00E52904" w:rsidRDefault="007D5CE4" w:rsidP="008E3D48">
      <w:pPr>
        <w:spacing w:line="480" w:lineRule="auto"/>
        <w:jc w:val="center"/>
      </w:pPr>
      <w:r w:rsidRPr="00E52904">
        <w:t>May</w:t>
      </w:r>
      <w:r w:rsidR="008E3D48" w:rsidRPr="00E52904">
        <w:t xml:space="preserve"> </w:t>
      </w:r>
      <w:r w:rsidRPr="00E52904">
        <w:t>1</w:t>
      </w:r>
      <w:r w:rsidR="008E3D48" w:rsidRPr="00E52904">
        <w:t>, 202</w:t>
      </w:r>
      <w:r w:rsidRPr="00E52904">
        <w:t>2</w:t>
      </w:r>
    </w:p>
    <w:p w14:paraId="46990B27" w14:textId="77777777" w:rsidR="008E3D48" w:rsidRPr="00E52904" w:rsidRDefault="008E3D48" w:rsidP="008E3D48">
      <w:pPr>
        <w:jc w:val="center"/>
      </w:pPr>
    </w:p>
    <w:p w14:paraId="1A8188D9" w14:textId="77777777" w:rsidR="008E3D48" w:rsidRPr="00E52904" w:rsidRDefault="008E3D48" w:rsidP="008E3D48">
      <w:pPr>
        <w:jc w:val="center"/>
      </w:pPr>
    </w:p>
    <w:p w14:paraId="29CF5FB4" w14:textId="02870C5B" w:rsidR="008E3D48" w:rsidRPr="00E52904" w:rsidRDefault="008E3D48">
      <w:pPr>
        <w:jc w:val="center"/>
      </w:pPr>
    </w:p>
    <w:p w14:paraId="11F1AF2A" w14:textId="7FD9A943" w:rsidR="001D6E14" w:rsidRPr="00E52904" w:rsidRDefault="001D6E14">
      <w:pPr>
        <w:jc w:val="center"/>
      </w:pPr>
    </w:p>
    <w:p w14:paraId="5C3F595D" w14:textId="05541F87" w:rsidR="001D6E14" w:rsidRPr="00E52904" w:rsidRDefault="001D6E14">
      <w:pPr>
        <w:jc w:val="center"/>
      </w:pPr>
    </w:p>
    <w:p w14:paraId="074A3040" w14:textId="4429AF30" w:rsidR="001D6E14" w:rsidRPr="00E52904" w:rsidRDefault="001D6E14">
      <w:pPr>
        <w:jc w:val="center"/>
      </w:pPr>
    </w:p>
    <w:p w14:paraId="0E329729" w14:textId="59B150D0" w:rsidR="001D6E14" w:rsidRPr="00E52904" w:rsidRDefault="001D6E14">
      <w:pPr>
        <w:jc w:val="center"/>
      </w:pPr>
    </w:p>
    <w:p w14:paraId="02761BDA" w14:textId="055104A9" w:rsidR="007D5CE4" w:rsidRPr="00E52904" w:rsidRDefault="007D5CE4">
      <w:pPr>
        <w:jc w:val="center"/>
      </w:pPr>
    </w:p>
    <w:p w14:paraId="102C8909" w14:textId="1791D63E" w:rsidR="007D5CE4" w:rsidRPr="00E52904" w:rsidRDefault="007D5CE4">
      <w:pPr>
        <w:jc w:val="center"/>
      </w:pPr>
    </w:p>
    <w:p w14:paraId="50D4D64C" w14:textId="5170AD50" w:rsidR="007D5CE4" w:rsidRPr="00E52904" w:rsidRDefault="007D5CE4">
      <w:pPr>
        <w:jc w:val="center"/>
      </w:pPr>
    </w:p>
    <w:p w14:paraId="6AB5A5DC" w14:textId="55A8D3EB" w:rsidR="00206D53" w:rsidRPr="00E52904" w:rsidRDefault="00206D53">
      <w:pPr>
        <w:jc w:val="center"/>
      </w:pPr>
    </w:p>
    <w:p w14:paraId="48D6C6E5" w14:textId="729927F0" w:rsidR="00206D53" w:rsidRPr="00E52904" w:rsidRDefault="00206D53">
      <w:pPr>
        <w:jc w:val="center"/>
      </w:pPr>
    </w:p>
    <w:p w14:paraId="789E1FD7" w14:textId="65386C78" w:rsidR="00206D53" w:rsidRPr="00E52904" w:rsidRDefault="00206D53">
      <w:pPr>
        <w:jc w:val="center"/>
      </w:pPr>
    </w:p>
    <w:p w14:paraId="40A6310E" w14:textId="42B4AA6C" w:rsidR="00206D53" w:rsidRPr="00E52904" w:rsidRDefault="00206D53">
      <w:pPr>
        <w:jc w:val="center"/>
      </w:pPr>
    </w:p>
    <w:p w14:paraId="27FABDE3" w14:textId="59538056" w:rsidR="00206D53" w:rsidRPr="00E52904" w:rsidRDefault="00206D53">
      <w:pPr>
        <w:jc w:val="center"/>
      </w:pPr>
    </w:p>
    <w:p w14:paraId="736F3908" w14:textId="0CEBE74A" w:rsidR="00206D53" w:rsidRPr="00E52904" w:rsidRDefault="00206D53">
      <w:pPr>
        <w:jc w:val="center"/>
      </w:pPr>
    </w:p>
    <w:p w14:paraId="5114AD44" w14:textId="77777777" w:rsidR="00206D53" w:rsidRPr="00E52904" w:rsidRDefault="00206D53">
      <w:pPr>
        <w:jc w:val="center"/>
      </w:pPr>
    </w:p>
    <w:p w14:paraId="6844F201" w14:textId="380507BA" w:rsidR="001D6E14" w:rsidRPr="00E52904" w:rsidRDefault="001D6E14">
      <w:pPr>
        <w:jc w:val="center"/>
      </w:pPr>
    </w:p>
    <w:p w14:paraId="34062B9C" w14:textId="6BC3CC9F" w:rsidR="001D6E14" w:rsidRPr="00E52904" w:rsidRDefault="001D6E14">
      <w:pPr>
        <w:jc w:val="center"/>
      </w:pPr>
    </w:p>
    <w:p w14:paraId="518DDE81" w14:textId="4A9DE6AF" w:rsidR="001D6E14" w:rsidRPr="00E52904" w:rsidRDefault="001D6E14">
      <w:pPr>
        <w:jc w:val="center"/>
      </w:pPr>
    </w:p>
    <w:p w14:paraId="26A7B007" w14:textId="3A146981" w:rsidR="001D6E14" w:rsidRPr="00E52904" w:rsidRDefault="000F2FBC" w:rsidP="00FC481B">
      <w:pPr>
        <w:spacing w:line="480" w:lineRule="auto"/>
        <w:rPr>
          <w:b/>
          <w:bCs/>
        </w:rPr>
      </w:pPr>
      <w:r w:rsidRPr="00E52904">
        <w:rPr>
          <w:b/>
          <w:bCs/>
        </w:rPr>
        <w:t>P</w:t>
      </w:r>
      <w:r w:rsidR="00572322" w:rsidRPr="00E52904">
        <w:rPr>
          <w:b/>
          <w:bCs/>
        </w:rPr>
        <w:t>roblem or Situation</w:t>
      </w:r>
    </w:p>
    <w:p w14:paraId="574F3D14" w14:textId="1839087B" w:rsidR="00F07A08" w:rsidRPr="00E52904" w:rsidRDefault="00572322" w:rsidP="003534FC">
      <w:pPr>
        <w:spacing w:line="480" w:lineRule="auto"/>
        <w:ind w:firstLine="720"/>
        <w:rPr>
          <w:rFonts w:eastAsiaTheme="minorHAnsi"/>
          <w:color w:val="494C4E"/>
          <w:spacing w:val="3"/>
        </w:rPr>
      </w:pPr>
      <w:r w:rsidRPr="00E52904">
        <w:rPr>
          <w:color w:val="494C4E"/>
          <w:spacing w:val="3"/>
        </w:rPr>
        <w:t xml:space="preserve">Stock is a major investment option. </w:t>
      </w:r>
      <w:r w:rsidRPr="00E52904">
        <w:rPr>
          <w:rFonts w:eastAsiaTheme="minorHAnsi"/>
          <w:color w:val="494C4E"/>
          <w:spacing w:val="3"/>
        </w:rPr>
        <w:t xml:space="preserve">Most of the retirement fund is also modelled in such a way that it is also used as a stock investment. This scenario gives more challenges to normal middleclass people on their future investment. People are trying to protect their hard-earned money without much loss. </w:t>
      </w:r>
      <w:r w:rsidRPr="00572322">
        <w:rPr>
          <w:rFonts w:eastAsiaTheme="minorHAnsi"/>
          <w:color w:val="494C4E"/>
          <w:spacing w:val="3"/>
        </w:rPr>
        <w:t>Modelling and prediction of stock price is getting more attention. This project is to research on how to predict Google stock price as a model.</w:t>
      </w:r>
    </w:p>
    <w:p w14:paraId="49407751" w14:textId="5F071CF7" w:rsidR="00572322" w:rsidRPr="00E52904" w:rsidRDefault="00572322" w:rsidP="003534FC">
      <w:pPr>
        <w:pStyle w:val="NormalWeb"/>
        <w:shd w:val="clear" w:color="auto" w:fill="FFFFFF"/>
        <w:ind w:left="720" w:hanging="720"/>
        <w:rPr>
          <w:b/>
          <w:bCs/>
          <w:color w:val="494C4E"/>
          <w:spacing w:val="3"/>
          <w:shd w:val="clear" w:color="auto" w:fill="FFFFFF"/>
        </w:rPr>
      </w:pPr>
      <w:r w:rsidRPr="00E52904">
        <w:rPr>
          <w:b/>
          <w:bCs/>
          <w:color w:val="494C4E"/>
          <w:spacing w:val="3"/>
          <w:shd w:val="clear" w:color="auto" w:fill="FFFFFF"/>
        </w:rPr>
        <w:t>Research Question</w:t>
      </w:r>
    </w:p>
    <w:p w14:paraId="0791F223" w14:textId="426544EC" w:rsidR="00572322" w:rsidRPr="00E52904" w:rsidRDefault="00572322" w:rsidP="003534FC">
      <w:pPr>
        <w:spacing w:line="480" w:lineRule="auto"/>
        <w:ind w:firstLine="720"/>
      </w:pPr>
      <w:r w:rsidRPr="00E52904">
        <w:t>How to understand and predict the stock price impact during the volatile market where national and international affairs are bringing impacts. This prediction model should help the users to avoid any loss on stock investment and maximize the profit.</w:t>
      </w:r>
    </w:p>
    <w:p w14:paraId="3AB56629" w14:textId="41FB9E41" w:rsidR="00206D53" w:rsidRPr="00E52904" w:rsidRDefault="00206D53" w:rsidP="003534FC">
      <w:pPr>
        <w:pStyle w:val="NormalWeb"/>
        <w:shd w:val="clear" w:color="auto" w:fill="FFFFFF"/>
        <w:ind w:left="720" w:hanging="720"/>
        <w:rPr>
          <w:b/>
          <w:bCs/>
          <w:color w:val="494C4E"/>
          <w:spacing w:val="3"/>
          <w:shd w:val="clear" w:color="auto" w:fill="FFFFFF"/>
        </w:rPr>
      </w:pPr>
      <w:r w:rsidRPr="00E52904">
        <w:rPr>
          <w:b/>
          <w:bCs/>
          <w:color w:val="494C4E"/>
          <w:spacing w:val="3"/>
          <w:shd w:val="clear" w:color="auto" w:fill="FFFFFF"/>
        </w:rPr>
        <w:t>Data</w:t>
      </w:r>
    </w:p>
    <w:p w14:paraId="3BA12895" w14:textId="662AE5D5" w:rsidR="00206D53" w:rsidRPr="00206D53" w:rsidRDefault="00206D53" w:rsidP="00E46A58">
      <w:pPr>
        <w:spacing w:line="480" w:lineRule="auto"/>
        <w:ind w:firstLine="360"/>
      </w:pPr>
      <w:r w:rsidRPr="00206D53">
        <w:t>Google Stock data set for this project is obtained from yahoo finance stock data.</w:t>
      </w:r>
    </w:p>
    <w:tbl>
      <w:tblPr>
        <w:tblpPr w:leftFromText="180" w:rightFromText="180" w:vertAnchor="text" w:tblpY="73"/>
        <w:tblW w:w="9662" w:type="dxa"/>
        <w:tblCellMar>
          <w:left w:w="0" w:type="dxa"/>
          <w:right w:w="0" w:type="dxa"/>
        </w:tblCellMar>
        <w:tblLook w:val="0420" w:firstRow="1" w:lastRow="0" w:firstColumn="0" w:lastColumn="0" w:noHBand="0" w:noVBand="1"/>
      </w:tblPr>
      <w:tblGrid>
        <w:gridCol w:w="1513"/>
        <w:gridCol w:w="8149"/>
      </w:tblGrid>
      <w:tr w:rsidR="00E46A58" w:rsidRPr="00206D53" w14:paraId="18D3B929" w14:textId="77777777" w:rsidTr="00E46A58">
        <w:trPr>
          <w:trHeight w:val="460"/>
        </w:trPr>
        <w:tc>
          <w:tcPr>
            <w:tcW w:w="1513" w:type="dxa"/>
            <w:tcBorders>
              <w:top w:val="single" w:sz="8" w:space="0" w:color="FFFFFF"/>
              <w:left w:val="single" w:sz="8" w:space="0" w:color="FFFFFF"/>
              <w:bottom w:val="single" w:sz="24" w:space="0" w:color="FFFFFF"/>
              <w:right w:val="single" w:sz="8" w:space="0" w:color="FFFFFF"/>
            </w:tcBorders>
            <w:shd w:val="clear" w:color="auto" w:fill="4472C4"/>
            <w:tcMar>
              <w:top w:w="60" w:type="dxa"/>
              <w:left w:w="120" w:type="dxa"/>
              <w:bottom w:w="60" w:type="dxa"/>
              <w:right w:w="120" w:type="dxa"/>
            </w:tcMar>
            <w:hideMark/>
          </w:tcPr>
          <w:p w14:paraId="62679969" w14:textId="77777777" w:rsidR="00E46A58" w:rsidRPr="00206D53" w:rsidRDefault="00E46A58" w:rsidP="00E46A58">
            <w:pPr>
              <w:spacing w:line="480" w:lineRule="auto"/>
            </w:pPr>
            <w:r w:rsidRPr="00206D53">
              <w:rPr>
                <w:b/>
                <w:bCs/>
              </w:rPr>
              <w:t>Field</w:t>
            </w:r>
          </w:p>
        </w:tc>
        <w:tc>
          <w:tcPr>
            <w:tcW w:w="8149" w:type="dxa"/>
            <w:tcBorders>
              <w:top w:val="single" w:sz="8" w:space="0" w:color="FFFFFF"/>
              <w:left w:val="single" w:sz="8" w:space="0" w:color="FFFFFF"/>
              <w:bottom w:val="single" w:sz="24" w:space="0" w:color="FFFFFF"/>
              <w:right w:val="single" w:sz="8" w:space="0" w:color="FFFFFF"/>
            </w:tcBorders>
            <w:shd w:val="clear" w:color="auto" w:fill="4472C4"/>
            <w:tcMar>
              <w:top w:w="60" w:type="dxa"/>
              <w:left w:w="120" w:type="dxa"/>
              <w:bottom w:w="60" w:type="dxa"/>
              <w:right w:w="120" w:type="dxa"/>
            </w:tcMar>
            <w:hideMark/>
          </w:tcPr>
          <w:p w14:paraId="3B7529DC" w14:textId="77777777" w:rsidR="00E46A58" w:rsidRPr="00206D53" w:rsidRDefault="00E46A58" w:rsidP="00E46A58">
            <w:pPr>
              <w:spacing w:line="480" w:lineRule="auto"/>
            </w:pPr>
            <w:r w:rsidRPr="00206D53">
              <w:rPr>
                <w:b/>
                <w:bCs/>
              </w:rPr>
              <w:t>Description</w:t>
            </w:r>
          </w:p>
        </w:tc>
      </w:tr>
      <w:tr w:rsidR="00E46A58" w:rsidRPr="00206D53" w14:paraId="695B2BE5" w14:textId="77777777" w:rsidTr="00E46A58">
        <w:trPr>
          <w:trHeight w:val="270"/>
        </w:trPr>
        <w:tc>
          <w:tcPr>
            <w:tcW w:w="1513" w:type="dxa"/>
            <w:tcBorders>
              <w:top w:val="single" w:sz="24" w:space="0" w:color="FFFFFF"/>
              <w:left w:val="single" w:sz="8" w:space="0" w:color="FFFFFF"/>
              <w:bottom w:val="single" w:sz="8" w:space="0" w:color="FFFFFF"/>
              <w:right w:val="single" w:sz="8" w:space="0" w:color="FFFFFF"/>
            </w:tcBorders>
            <w:shd w:val="clear" w:color="auto" w:fill="CFD5EA"/>
            <w:tcMar>
              <w:top w:w="60" w:type="dxa"/>
              <w:left w:w="120" w:type="dxa"/>
              <w:bottom w:w="60" w:type="dxa"/>
              <w:right w:w="120" w:type="dxa"/>
            </w:tcMar>
            <w:hideMark/>
          </w:tcPr>
          <w:p w14:paraId="0D732460" w14:textId="77777777" w:rsidR="00E46A58" w:rsidRPr="00206D53" w:rsidRDefault="00E46A58" w:rsidP="00E46A58">
            <w:pPr>
              <w:spacing w:line="480" w:lineRule="auto"/>
            </w:pPr>
            <w:r w:rsidRPr="00206D53">
              <w:t>Date</w:t>
            </w:r>
          </w:p>
        </w:tc>
        <w:tc>
          <w:tcPr>
            <w:tcW w:w="8149" w:type="dxa"/>
            <w:tcBorders>
              <w:top w:val="single" w:sz="24" w:space="0" w:color="FFFFFF"/>
              <w:left w:val="single" w:sz="8" w:space="0" w:color="FFFFFF"/>
              <w:bottom w:val="single" w:sz="8" w:space="0" w:color="FFFFFF"/>
              <w:right w:val="single" w:sz="8" w:space="0" w:color="FFFFFF"/>
            </w:tcBorders>
            <w:shd w:val="clear" w:color="auto" w:fill="CFD5EA"/>
            <w:tcMar>
              <w:top w:w="60" w:type="dxa"/>
              <w:left w:w="120" w:type="dxa"/>
              <w:bottom w:w="60" w:type="dxa"/>
              <w:right w:w="120" w:type="dxa"/>
            </w:tcMar>
            <w:hideMark/>
          </w:tcPr>
          <w:p w14:paraId="15473F7C" w14:textId="77777777" w:rsidR="00E46A58" w:rsidRPr="00206D53" w:rsidRDefault="00E46A58" w:rsidP="00E46A58">
            <w:pPr>
              <w:spacing w:line="480" w:lineRule="auto"/>
            </w:pPr>
            <w:r w:rsidRPr="00206D53">
              <w:t>When the transaction is processed.</w:t>
            </w:r>
          </w:p>
        </w:tc>
      </w:tr>
      <w:tr w:rsidR="00E46A58" w:rsidRPr="00206D53" w14:paraId="56E5563B" w14:textId="77777777" w:rsidTr="00E46A58">
        <w:trPr>
          <w:trHeight w:val="462"/>
        </w:trPr>
        <w:tc>
          <w:tcPr>
            <w:tcW w:w="1513" w:type="dxa"/>
            <w:tcBorders>
              <w:top w:val="single" w:sz="8" w:space="0" w:color="FFFFFF"/>
              <w:left w:val="single" w:sz="8" w:space="0" w:color="FFFFFF"/>
              <w:bottom w:val="single" w:sz="8" w:space="0" w:color="FFFFFF"/>
              <w:right w:val="single" w:sz="8" w:space="0" w:color="FFFFFF"/>
            </w:tcBorders>
            <w:shd w:val="clear" w:color="auto" w:fill="E9EBF5"/>
            <w:tcMar>
              <w:top w:w="60" w:type="dxa"/>
              <w:left w:w="120" w:type="dxa"/>
              <w:bottom w:w="60" w:type="dxa"/>
              <w:right w:w="120" w:type="dxa"/>
            </w:tcMar>
            <w:hideMark/>
          </w:tcPr>
          <w:p w14:paraId="69AFE4B4" w14:textId="77777777" w:rsidR="00E46A58" w:rsidRPr="00206D53" w:rsidRDefault="00E46A58" w:rsidP="00E46A58">
            <w:pPr>
              <w:spacing w:line="480" w:lineRule="auto"/>
            </w:pPr>
            <w:r w:rsidRPr="00206D53">
              <w:t>Open</w:t>
            </w:r>
          </w:p>
        </w:tc>
        <w:tc>
          <w:tcPr>
            <w:tcW w:w="8149" w:type="dxa"/>
            <w:tcBorders>
              <w:top w:val="single" w:sz="8" w:space="0" w:color="FFFFFF"/>
              <w:left w:val="single" w:sz="8" w:space="0" w:color="FFFFFF"/>
              <w:bottom w:val="single" w:sz="8" w:space="0" w:color="FFFFFF"/>
              <w:right w:val="single" w:sz="8" w:space="0" w:color="FFFFFF"/>
            </w:tcBorders>
            <w:shd w:val="clear" w:color="auto" w:fill="E9EBF5"/>
            <w:tcMar>
              <w:top w:w="60" w:type="dxa"/>
              <w:left w:w="120" w:type="dxa"/>
              <w:bottom w:w="60" w:type="dxa"/>
              <w:right w:w="120" w:type="dxa"/>
            </w:tcMar>
            <w:hideMark/>
          </w:tcPr>
          <w:p w14:paraId="1BE5B88A" w14:textId="77777777" w:rsidR="00E46A58" w:rsidRPr="00206D53" w:rsidRDefault="00E46A58" w:rsidP="00E46A58">
            <w:pPr>
              <w:spacing w:line="480" w:lineRule="auto"/>
            </w:pPr>
            <w:r w:rsidRPr="00206D53">
              <w:t>The open price when the stock exchange is opened.</w:t>
            </w:r>
          </w:p>
        </w:tc>
      </w:tr>
      <w:tr w:rsidR="00E46A58" w:rsidRPr="00206D53" w14:paraId="551CE91A" w14:textId="77777777" w:rsidTr="00E46A58">
        <w:trPr>
          <w:trHeight w:val="462"/>
        </w:trPr>
        <w:tc>
          <w:tcPr>
            <w:tcW w:w="1513" w:type="dxa"/>
            <w:tcBorders>
              <w:top w:val="single" w:sz="8" w:space="0" w:color="FFFFFF"/>
              <w:left w:val="single" w:sz="8" w:space="0" w:color="FFFFFF"/>
              <w:bottom w:val="single" w:sz="8" w:space="0" w:color="FFFFFF"/>
              <w:right w:val="single" w:sz="8" w:space="0" w:color="FFFFFF"/>
            </w:tcBorders>
            <w:shd w:val="clear" w:color="auto" w:fill="CFD5EA"/>
            <w:tcMar>
              <w:top w:w="60" w:type="dxa"/>
              <w:left w:w="120" w:type="dxa"/>
              <w:bottom w:w="60" w:type="dxa"/>
              <w:right w:w="120" w:type="dxa"/>
            </w:tcMar>
            <w:hideMark/>
          </w:tcPr>
          <w:p w14:paraId="3729F5F1" w14:textId="77777777" w:rsidR="00E46A58" w:rsidRPr="00206D53" w:rsidRDefault="00E46A58" w:rsidP="00E46A58">
            <w:pPr>
              <w:spacing w:line="480" w:lineRule="auto"/>
            </w:pPr>
            <w:r w:rsidRPr="00206D53">
              <w:t>Close</w:t>
            </w:r>
          </w:p>
        </w:tc>
        <w:tc>
          <w:tcPr>
            <w:tcW w:w="8149" w:type="dxa"/>
            <w:tcBorders>
              <w:top w:val="single" w:sz="8" w:space="0" w:color="FFFFFF"/>
              <w:left w:val="single" w:sz="8" w:space="0" w:color="FFFFFF"/>
              <w:bottom w:val="single" w:sz="8" w:space="0" w:color="FFFFFF"/>
              <w:right w:val="single" w:sz="8" w:space="0" w:color="FFFFFF"/>
            </w:tcBorders>
            <w:shd w:val="clear" w:color="auto" w:fill="CFD5EA"/>
            <w:tcMar>
              <w:top w:w="60" w:type="dxa"/>
              <w:left w:w="120" w:type="dxa"/>
              <w:bottom w:w="60" w:type="dxa"/>
              <w:right w:w="120" w:type="dxa"/>
            </w:tcMar>
            <w:hideMark/>
          </w:tcPr>
          <w:p w14:paraId="5FCCF697" w14:textId="77777777" w:rsidR="00E46A58" w:rsidRPr="00206D53" w:rsidRDefault="00E46A58" w:rsidP="00E46A58">
            <w:pPr>
              <w:spacing w:line="480" w:lineRule="auto"/>
            </w:pPr>
            <w:r w:rsidRPr="00206D53">
              <w:t>The close price when the stock exchange is closed.</w:t>
            </w:r>
          </w:p>
        </w:tc>
      </w:tr>
      <w:tr w:rsidR="00E46A58" w:rsidRPr="00206D53" w14:paraId="4E07237B" w14:textId="77777777" w:rsidTr="00E46A58">
        <w:trPr>
          <w:trHeight w:val="462"/>
        </w:trPr>
        <w:tc>
          <w:tcPr>
            <w:tcW w:w="1513" w:type="dxa"/>
            <w:tcBorders>
              <w:top w:val="single" w:sz="8" w:space="0" w:color="FFFFFF"/>
              <w:left w:val="single" w:sz="8" w:space="0" w:color="FFFFFF"/>
              <w:bottom w:val="single" w:sz="8" w:space="0" w:color="FFFFFF"/>
              <w:right w:val="single" w:sz="8" w:space="0" w:color="FFFFFF"/>
            </w:tcBorders>
            <w:shd w:val="clear" w:color="auto" w:fill="E9EBF5"/>
            <w:tcMar>
              <w:top w:w="60" w:type="dxa"/>
              <w:left w:w="120" w:type="dxa"/>
              <w:bottom w:w="60" w:type="dxa"/>
              <w:right w:w="120" w:type="dxa"/>
            </w:tcMar>
            <w:hideMark/>
          </w:tcPr>
          <w:p w14:paraId="51277A03" w14:textId="77777777" w:rsidR="00E46A58" w:rsidRPr="00206D53" w:rsidRDefault="00E46A58" w:rsidP="00E46A58">
            <w:pPr>
              <w:spacing w:line="480" w:lineRule="auto"/>
            </w:pPr>
            <w:r w:rsidRPr="00206D53">
              <w:t>High</w:t>
            </w:r>
          </w:p>
        </w:tc>
        <w:tc>
          <w:tcPr>
            <w:tcW w:w="8149" w:type="dxa"/>
            <w:tcBorders>
              <w:top w:val="single" w:sz="8" w:space="0" w:color="FFFFFF"/>
              <w:left w:val="single" w:sz="8" w:space="0" w:color="FFFFFF"/>
              <w:bottom w:val="single" w:sz="8" w:space="0" w:color="FFFFFF"/>
              <w:right w:val="single" w:sz="8" w:space="0" w:color="FFFFFF"/>
            </w:tcBorders>
            <w:shd w:val="clear" w:color="auto" w:fill="E9EBF5"/>
            <w:tcMar>
              <w:top w:w="60" w:type="dxa"/>
              <w:left w:w="120" w:type="dxa"/>
              <w:bottom w:w="60" w:type="dxa"/>
              <w:right w:w="120" w:type="dxa"/>
            </w:tcMar>
            <w:hideMark/>
          </w:tcPr>
          <w:p w14:paraId="7280B0AF" w14:textId="77777777" w:rsidR="00E46A58" w:rsidRPr="00206D53" w:rsidRDefault="00E46A58" w:rsidP="00E46A58">
            <w:pPr>
              <w:spacing w:line="480" w:lineRule="auto"/>
            </w:pPr>
            <w:r w:rsidRPr="00206D53">
              <w:t>High price of stock on this day.</w:t>
            </w:r>
          </w:p>
        </w:tc>
      </w:tr>
      <w:tr w:rsidR="00E46A58" w:rsidRPr="00206D53" w14:paraId="11359D5A" w14:textId="77777777" w:rsidTr="00E46A58">
        <w:trPr>
          <w:trHeight w:val="462"/>
        </w:trPr>
        <w:tc>
          <w:tcPr>
            <w:tcW w:w="1513" w:type="dxa"/>
            <w:tcBorders>
              <w:top w:val="single" w:sz="8" w:space="0" w:color="FFFFFF"/>
              <w:left w:val="single" w:sz="8" w:space="0" w:color="FFFFFF"/>
              <w:bottom w:val="single" w:sz="8" w:space="0" w:color="FFFFFF"/>
              <w:right w:val="single" w:sz="8" w:space="0" w:color="FFFFFF"/>
            </w:tcBorders>
            <w:shd w:val="clear" w:color="auto" w:fill="CFD5EA"/>
            <w:tcMar>
              <w:top w:w="60" w:type="dxa"/>
              <w:left w:w="120" w:type="dxa"/>
              <w:bottom w:w="60" w:type="dxa"/>
              <w:right w:w="120" w:type="dxa"/>
            </w:tcMar>
            <w:hideMark/>
          </w:tcPr>
          <w:p w14:paraId="02E913E8" w14:textId="77777777" w:rsidR="00E46A58" w:rsidRPr="00206D53" w:rsidRDefault="00E46A58" w:rsidP="00E46A58">
            <w:pPr>
              <w:spacing w:line="480" w:lineRule="auto"/>
            </w:pPr>
            <w:r w:rsidRPr="00206D53">
              <w:t>Low</w:t>
            </w:r>
          </w:p>
        </w:tc>
        <w:tc>
          <w:tcPr>
            <w:tcW w:w="8149" w:type="dxa"/>
            <w:tcBorders>
              <w:top w:val="single" w:sz="8" w:space="0" w:color="FFFFFF"/>
              <w:left w:val="single" w:sz="8" w:space="0" w:color="FFFFFF"/>
              <w:bottom w:val="single" w:sz="8" w:space="0" w:color="FFFFFF"/>
              <w:right w:val="single" w:sz="8" w:space="0" w:color="FFFFFF"/>
            </w:tcBorders>
            <w:shd w:val="clear" w:color="auto" w:fill="CFD5EA"/>
            <w:tcMar>
              <w:top w:w="60" w:type="dxa"/>
              <w:left w:w="120" w:type="dxa"/>
              <w:bottom w:w="60" w:type="dxa"/>
              <w:right w:w="120" w:type="dxa"/>
            </w:tcMar>
            <w:hideMark/>
          </w:tcPr>
          <w:p w14:paraId="42AD662D" w14:textId="77777777" w:rsidR="00E46A58" w:rsidRPr="00206D53" w:rsidRDefault="00E46A58" w:rsidP="00E46A58">
            <w:pPr>
              <w:spacing w:line="480" w:lineRule="auto"/>
            </w:pPr>
            <w:r w:rsidRPr="00206D53">
              <w:t>Low price on this day.</w:t>
            </w:r>
          </w:p>
        </w:tc>
      </w:tr>
      <w:tr w:rsidR="00E46A58" w:rsidRPr="00206D53" w14:paraId="08E2FF0C" w14:textId="77777777" w:rsidTr="00E46A58">
        <w:trPr>
          <w:trHeight w:val="462"/>
        </w:trPr>
        <w:tc>
          <w:tcPr>
            <w:tcW w:w="1513" w:type="dxa"/>
            <w:tcBorders>
              <w:top w:val="single" w:sz="8" w:space="0" w:color="FFFFFF"/>
              <w:left w:val="single" w:sz="8" w:space="0" w:color="FFFFFF"/>
              <w:bottom w:val="single" w:sz="8" w:space="0" w:color="FFFFFF"/>
              <w:right w:val="single" w:sz="8" w:space="0" w:color="FFFFFF"/>
            </w:tcBorders>
            <w:shd w:val="clear" w:color="auto" w:fill="E9EBF5"/>
            <w:tcMar>
              <w:top w:w="60" w:type="dxa"/>
              <w:left w:w="120" w:type="dxa"/>
              <w:bottom w:w="60" w:type="dxa"/>
              <w:right w:w="120" w:type="dxa"/>
            </w:tcMar>
            <w:hideMark/>
          </w:tcPr>
          <w:p w14:paraId="50E2375F" w14:textId="77777777" w:rsidR="00E46A58" w:rsidRPr="00206D53" w:rsidRDefault="00E46A58" w:rsidP="00E46A58">
            <w:pPr>
              <w:spacing w:line="480" w:lineRule="auto"/>
            </w:pPr>
            <w:r w:rsidRPr="00206D53">
              <w:t>Volume</w:t>
            </w:r>
          </w:p>
        </w:tc>
        <w:tc>
          <w:tcPr>
            <w:tcW w:w="8149" w:type="dxa"/>
            <w:tcBorders>
              <w:top w:val="single" w:sz="8" w:space="0" w:color="FFFFFF"/>
              <w:left w:val="single" w:sz="8" w:space="0" w:color="FFFFFF"/>
              <w:bottom w:val="single" w:sz="8" w:space="0" w:color="FFFFFF"/>
              <w:right w:val="single" w:sz="8" w:space="0" w:color="FFFFFF"/>
            </w:tcBorders>
            <w:shd w:val="clear" w:color="auto" w:fill="E9EBF5"/>
            <w:tcMar>
              <w:top w:w="60" w:type="dxa"/>
              <w:left w:w="120" w:type="dxa"/>
              <w:bottom w:w="60" w:type="dxa"/>
              <w:right w:w="120" w:type="dxa"/>
            </w:tcMar>
            <w:hideMark/>
          </w:tcPr>
          <w:p w14:paraId="117321C3" w14:textId="77777777" w:rsidR="00E46A58" w:rsidRPr="00206D53" w:rsidRDefault="00E46A58" w:rsidP="00E46A58">
            <w:pPr>
              <w:spacing w:line="480" w:lineRule="auto"/>
            </w:pPr>
            <w:r w:rsidRPr="00206D53">
              <w:t>The total volume of the stock transacted on this day.</w:t>
            </w:r>
          </w:p>
        </w:tc>
      </w:tr>
      <w:tr w:rsidR="00E46A58" w:rsidRPr="00206D53" w14:paraId="1F18ECFD" w14:textId="77777777" w:rsidTr="00E46A58">
        <w:trPr>
          <w:trHeight w:val="462"/>
        </w:trPr>
        <w:tc>
          <w:tcPr>
            <w:tcW w:w="1513" w:type="dxa"/>
            <w:tcBorders>
              <w:top w:val="single" w:sz="8" w:space="0" w:color="FFFFFF"/>
              <w:left w:val="single" w:sz="8" w:space="0" w:color="FFFFFF"/>
              <w:bottom w:val="single" w:sz="8" w:space="0" w:color="FFFFFF"/>
              <w:right w:val="single" w:sz="8" w:space="0" w:color="FFFFFF"/>
            </w:tcBorders>
            <w:shd w:val="clear" w:color="auto" w:fill="CFD5EA"/>
            <w:tcMar>
              <w:top w:w="60" w:type="dxa"/>
              <w:left w:w="120" w:type="dxa"/>
              <w:bottom w:w="60" w:type="dxa"/>
              <w:right w:w="120" w:type="dxa"/>
            </w:tcMar>
            <w:hideMark/>
          </w:tcPr>
          <w:p w14:paraId="075F3499" w14:textId="77777777" w:rsidR="00E46A58" w:rsidRPr="00206D53" w:rsidRDefault="00E46A58" w:rsidP="00E46A58">
            <w:pPr>
              <w:spacing w:line="480" w:lineRule="auto"/>
            </w:pPr>
            <w:r w:rsidRPr="00206D53">
              <w:lastRenderedPageBreak/>
              <w:t>Adj Close</w:t>
            </w:r>
          </w:p>
        </w:tc>
        <w:tc>
          <w:tcPr>
            <w:tcW w:w="8149" w:type="dxa"/>
            <w:tcBorders>
              <w:top w:val="single" w:sz="8" w:space="0" w:color="FFFFFF"/>
              <w:left w:val="single" w:sz="8" w:space="0" w:color="FFFFFF"/>
              <w:bottom w:val="single" w:sz="8" w:space="0" w:color="FFFFFF"/>
              <w:right w:val="single" w:sz="8" w:space="0" w:color="FFFFFF"/>
            </w:tcBorders>
            <w:shd w:val="clear" w:color="auto" w:fill="CFD5EA"/>
            <w:tcMar>
              <w:top w:w="60" w:type="dxa"/>
              <w:left w:w="120" w:type="dxa"/>
              <w:bottom w:w="60" w:type="dxa"/>
              <w:right w:w="120" w:type="dxa"/>
            </w:tcMar>
            <w:hideMark/>
          </w:tcPr>
          <w:p w14:paraId="6A717EC3" w14:textId="77777777" w:rsidR="00E46A58" w:rsidRPr="00206D53" w:rsidRDefault="00E46A58" w:rsidP="00E46A58">
            <w:pPr>
              <w:spacing w:line="480" w:lineRule="auto"/>
            </w:pPr>
            <w:r w:rsidRPr="00206D53">
              <w:t>The adjusted closing price amends a stock close price.</w:t>
            </w:r>
          </w:p>
        </w:tc>
      </w:tr>
    </w:tbl>
    <w:p w14:paraId="0AD51941" w14:textId="77777777" w:rsidR="00E46A58" w:rsidRPr="00E52904" w:rsidRDefault="00E46A58" w:rsidP="008852AB">
      <w:pPr>
        <w:spacing w:line="480" w:lineRule="auto"/>
      </w:pPr>
    </w:p>
    <w:p w14:paraId="7DA346A7" w14:textId="7C3B5266" w:rsidR="00206D53" w:rsidRPr="00E52904" w:rsidRDefault="00206D53" w:rsidP="00E46A58">
      <w:pPr>
        <w:pStyle w:val="NormalWeb"/>
        <w:shd w:val="clear" w:color="auto" w:fill="FFFFFF"/>
        <w:ind w:left="720" w:hanging="720"/>
        <w:rPr>
          <w:b/>
          <w:bCs/>
          <w:color w:val="494C4E"/>
          <w:spacing w:val="3"/>
          <w:shd w:val="clear" w:color="auto" w:fill="FFFFFF"/>
        </w:rPr>
      </w:pPr>
      <w:r w:rsidRPr="00E52904">
        <w:rPr>
          <w:b/>
          <w:bCs/>
          <w:color w:val="494C4E"/>
          <w:spacing w:val="3"/>
          <w:shd w:val="clear" w:color="auto" w:fill="FFFFFF"/>
        </w:rPr>
        <w:t>Proposed methodology</w:t>
      </w:r>
    </w:p>
    <w:p w14:paraId="04050051" w14:textId="2A665501" w:rsidR="00206D53" w:rsidRPr="00E52904" w:rsidRDefault="00206D53" w:rsidP="00E46A58">
      <w:pPr>
        <w:spacing w:line="480" w:lineRule="auto"/>
        <w:ind w:firstLine="720"/>
        <w:rPr>
          <w:rFonts w:eastAsiaTheme="minorHAnsi"/>
          <w:color w:val="494C4E"/>
          <w:spacing w:val="3"/>
        </w:rPr>
      </w:pPr>
      <w:r w:rsidRPr="00206D53">
        <w:rPr>
          <w:rFonts w:eastAsiaTheme="minorHAnsi"/>
          <w:color w:val="494C4E"/>
          <w:spacing w:val="3"/>
        </w:rPr>
        <w:t>Long short-term memory (LSTM) with Recurrent neural Network (RNN) is used for this prediction. This model proved to be a good candidate for time series data prediction.</w:t>
      </w:r>
    </w:p>
    <w:p w14:paraId="49E82144" w14:textId="7349E486" w:rsidR="00206D53" w:rsidRPr="00E52904" w:rsidRDefault="00206D53" w:rsidP="008852AB">
      <w:pPr>
        <w:spacing w:line="480" w:lineRule="auto"/>
        <w:rPr>
          <w:b/>
          <w:bCs/>
          <w:color w:val="494C4E"/>
          <w:spacing w:val="3"/>
          <w:shd w:val="clear" w:color="auto" w:fill="FFFFFF"/>
        </w:rPr>
      </w:pPr>
      <w:r w:rsidRPr="00E52904">
        <w:rPr>
          <w:b/>
          <w:bCs/>
          <w:color w:val="494C4E"/>
          <w:spacing w:val="3"/>
          <w:shd w:val="clear" w:color="auto" w:fill="FFFFFF"/>
        </w:rPr>
        <w:t>Results</w:t>
      </w:r>
    </w:p>
    <w:p w14:paraId="66FFDFB3" w14:textId="2CAF4E34" w:rsidR="00C319EF" w:rsidRPr="00E52904" w:rsidRDefault="00206D53" w:rsidP="00C319EF">
      <w:pPr>
        <w:spacing w:line="480" w:lineRule="auto"/>
        <w:ind w:firstLine="720"/>
        <w:rPr>
          <w:rFonts w:eastAsiaTheme="minorHAnsi"/>
          <w:color w:val="494C4E"/>
          <w:spacing w:val="3"/>
        </w:rPr>
      </w:pPr>
      <w:r w:rsidRPr="00206D53">
        <w:rPr>
          <w:rFonts w:eastAsiaTheme="minorHAnsi"/>
          <w:color w:val="494C4E"/>
          <w:spacing w:val="3"/>
        </w:rPr>
        <w:t xml:space="preserve">Exploratory Data Analysis (EDA) and Data Visualization plots are used to ensure the Data validation and </w:t>
      </w:r>
      <w:r w:rsidR="00E46A58" w:rsidRPr="00E52904">
        <w:rPr>
          <w:rFonts w:eastAsiaTheme="minorHAnsi"/>
          <w:color w:val="494C4E"/>
          <w:spacing w:val="3"/>
        </w:rPr>
        <w:t xml:space="preserve">stability. </w:t>
      </w:r>
      <w:r w:rsidRPr="00206D53">
        <w:rPr>
          <w:rFonts w:eastAsiaTheme="minorHAnsi"/>
          <w:color w:val="494C4E"/>
          <w:spacing w:val="3"/>
        </w:rPr>
        <w:t>Multiple plots are generated to ensure the validation result.</w:t>
      </w:r>
      <w:r w:rsidR="00E46A58" w:rsidRPr="00E52904">
        <w:rPr>
          <w:rFonts w:eastAsiaTheme="minorHAnsi"/>
          <w:color w:val="494C4E"/>
          <w:spacing w:val="3"/>
        </w:rPr>
        <w:t xml:space="preserve"> </w:t>
      </w:r>
      <w:r w:rsidRPr="00206D53">
        <w:rPr>
          <w:rFonts w:eastAsiaTheme="minorHAnsi"/>
          <w:color w:val="494C4E"/>
          <w:spacing w:val="3"/>
        </w:rPr>
        <w:t xml:space="preserve">Augmented Dickey Fuller test (ADF) and Kwiatkowski-Phillips-Schmidt-Shin Test (KPSS) is conducted to ensure the data is reliable for a Time series </w:t>
      </w:r>
      <w:r w:rsidR="00C319EF" w:rsidRPr="00E52904">
        <w:rPr>
          <w:rFonts w:eastAsiaTheme="minorHAnsi"/>
          <w:color w:val="494C4E"/>
          <w:spacing w:val="3"/>
        </w:rPr>
        <w:t>prediction. Google</w:t>
      </w:r>
      <w:r w:rsidRPr="00206D53">
        <w:rPr>
          <w:rFonts w:eastAsiaTheme="minorHAnsi"/>
          <w:color w:val="494C4E"/>
          <w:spacing w:val="3"/>
        </w:rPr>
        <w:t xml:space="preserve"> Stock Price Predication is conducted using LSTM and RNN.</w:t>
      </w:r>
    </w:p>
    <w:p w14:paraId="4258C444" w14:textId="588BF88E" w:rsidR="00206D53" w:rsidRPr="00E52904" w:rsidRDefault="00206D53" w:rsidP="008852AB">
      <w:pPr>
        <w:spacing w:line="480" w:lineRule="auto"/>
        <w:rPr>
          <w:rFonts w:eastAsiaTheme="minorHAnsi"/>
          <w:b/>
          <w:bCs/>
          <w:color w:val="494C4E"/>
          <w:spacing w:val="3"/>
        </w:rPr>
      </w:pPr>
      <w:r w:rsidRPr="00E52904">
        <w:rPr>
          <w:rFonts w:eastAsiaTheme="minorHAnsi"/>
          <w:b/>
          <w:bCs/>
          <w:color w:val="494C4E"/>
          <w:spacing w:val="3"/>
        </w:rPr>
        <w:t>Google Stock Price Action from 2010 to 2022 - Open Stock</w:t>
      </w:r>
    </w:p>
    <w:p w14:paraId="0CCB52E7" w14:textId="6F38304C" w:rsidR="00206D53" w:rsidRPr="00E52904" w:rsidRDefault="00206D53" w:rsidP="008852AB">
      <w:pPr>
        <w:spacing w:line="480" w:lineRule="auto"/>
        <w:rPr>
          <w:rFonts w:eastAsiaTheme="minorHAnsi"/>
          <w:color w:val="494C4E"/>
          <w:spacing w:val="3"/>
        </w:rPr>
      </w:pPr>
    </w:p>
    <w:p w14:paraId="59A1BF48" w14:textId="2F075E58" w:rsidR="00206D53" w:rsidRPr="00E52904" w:rsidRDefault="00206D53" w:rsidP="008852AB">
      <w:pPr>
        <w:spacing w:line="480" w:lineRule="auto"/>
        <w:rPr>
          <w:rFonts w:eastAsiaTheme="minorHAnsi"/>
          <w:color w:val="494C4E"/>
          <w:spacing w:val="3"/>
        </w:rPr>
      </w:pPr>
      <w:r w:rsidRPr="00E52904">
        <w:rPr>
          <w:rFonts w:eastAsiaTheme="minorHAnsi"/>
          <w:color w:val="494C4E"/>
          <w:spacing w:val="3"/>
        </w:rPr>
        <w:drawing>
          <wp:inline distT="0" distB="0" distL="0" distR="0" wp14:anchorId="48BB2697" wp14:editId="06A90277">
            <wp:extent cx="5997388" cy="2702029"/>
            <wp:effectExtent l="0" t="0" r="0" b="3175"/>
            <wp:docPr id="4" name="Content Placeholder 3" descr="Chart, line chart&#10;&#10;Description automatically generated">
              <a:extLst xmlns:a="http://schemas.openxmlformats.org/drawingml/2006/main">
                <a:ext uri="{FF2B5EF4-FFF2-40B4-BE49-F238E27FC236}">
                  <a16:creationId xmlns:a16="http://schemas.microsoft.com/office/drawing/2014/main" id="{CBE1FF42-D80F-D5EC-5D69-6A81573D2A2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Chart, line chart&#10;&#10;Description automatically generated">
                      <a:extLst>
                        <a:ext uri="{FF2B5EF4-FFF2-40B4-BE49-F238E27FC236}">
                          <a16:creationId xmlns:a16="http://schemas.microsoft.com/office/drawing/2014/main" id="{CBE1FF42-D80F-D5EC-5D69-6A81573D2A2D}"/>
                        </a:ext>
                      </a:extLst>
                    </pic:cNvPr>
                    <pic:cNvPicPr>
                      <a:picLocks noGrp="1" noChangeAspect="1"/>
                    </pic:cNvPicPr>
                  </pic:nvPicPr>
                  <pic:blipFill>
                    <a:blip r:embed="rId7"/>
                    <a:stretch>
                      <a:fillRect/>
                    </a:stretch>
                  </pic:blipFill>
                  <pic:spPr>
                    <a:xfrm>
                      <a:off x="0" y="0"/>
                      <a:ext cx="6043739" cy="2722912"/>
                    </a:xfrm>
                    <a:prstGeom prst="rect">
                      <a:avLst/>
                    </a:prstGeom>
                  </pic:spPr>
                </pic:pic>
              </a:graphicData>
            </a:graphic>
          </wp:inline>
        </w:drawing>
      </w:r>
    </w:p>
    <w:p w14:paraId="4019F504" w14:textId="3ED970FF" w:rsidR="00206D53" w:rsidRPr="00E52904" w:rsidRDefault="00206D53" w:rsidP="008852AB">
      <w:pPr>
        <w:spacing w:line="480" w:lineRule="auto"/>
        <w:rPr>
          <w:rFonts w:eastAsiaTheme="minorHAnsi"/>
          <w:color w:val="494C4E"/>
          <w:spacing w:val="3"/>
        </w:rPr>
      </w:pPr>
    </w:p>
    <w:p w14:paraId="23F35604" w14:textId="6D2CB1DB" w:rsidR="00206D53" w:rsidRPr="00E52904" w:rsidRDefault="00206D53" w:rsidP="00C319EF">
      <w:pPr>
        <w:spacing w:line="480" w:lineRule="auto"/>
        <w:rPr>
          <w:rFonts w:eastAsiaTheme="minorHAnsi"/>
          <w:b/>
          <w:bCs/>
          <w:color w:val="494C4E"/>
          <w:spacing w:val="3"/>
        </w:rPr>
      </w:pPr>
      <w:r w:rsidRPr="00E52904">
        <w:rPr>
          <w:rFonts w:eastAsiaTheme="minorHAnsi"/>
          <w:b/>
          <w:bCs/>
          <w:color w:val="494C4E"/>
          <w:spacing w:val="3"/>
        </w:rPr>
        <w:lastRenderedPageBreak/>
        <w:t>Google Stock Price Action from 2010 to 2022 – Volume of stock traded in millions</w:t>
      </w:r>
    </w:p>
    <w:p w14:paraId="7745F57C" w14:textId="276357AE" w:rsidR="00206D53" w:rsidRPr="00E52904" w:rsidRDefault="00206D53" w:rsidP="00C319EF">
      <w:pPr>
        <w:spacing w:line="480" w:lineRule="auto"/>
        <w:ind w:firstLine="720"/>
        <w:rPr>
          <w:rFonts w:eastAsiaTheme="minorHAnsi"/>
          <w:color w:val="494C4E"/>
          <w:spacing w:val="3"/>
        </w:rPr>
      </w:pPr>
      <w:r w:rsidRPr="00E52904">
        <w:rPr>
          <w:rFonts w:eastAsiaTheme="minorHAnsi"/>
          <w:color w:val="494C4E"/>
          <w:spacing w:val="3"/>
        </w:rPr>
        <w:drawing>
          <wp:inline distT="0" distB="0" distL="0" distR="0" wp14:anchorId="09B75537" wp14:editId="461386F2">
            <wp:extent cx="6353158" cy="2850776"/>
            <wp:effectExtent l="0" t="0" r="0" b="0"/>
            <wp:docPr id="2" name="Content Placeholder 3" descr="Chart, line chart&#10;&#10;Description automatically generated">
              <a:extLst xmlns:a="http://schemas.openxmlformats.org/drawingml/2006/main">
                <a:ext uri="{FF2B5EF4-FFF2-40B4-BE49-F238E27FC236}">
                  <a16:creationId xmlns:a16="http://schemas.microsoft.com/office/drawing/2014/main" id="{BE5BDD7F-2170-812C-6C5B-FC81AB6CFE4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descr="Chart, line chart&#10;&#10;Description automatically generated">
                      <a:extLst>
                        <a:ext uri="{FF2B5EF4-FFF2-40B4-BE49-F238E27FC236}">
                          <a16:creationId xmlns:a16="http://schemas.microsoft.com/office/drawing/2014/main" id="{BE5BDD7F-2170-812C-6C5B-FC81AB6CFE46}"/>
                        </a:ext>
                      </a:extLst>
                    </pic:cNvPr>
                    <pic:cNvPicPr>
                      <a:picLocks noGrp="1" noChangeAspect="1"/>
                    </pic:cNvPicPr>
                  </pic:nvPicPr>
                  <pic:blipFill>
                    <a:blip r:embed="rId8"/>
                    <a:stretch>
                      <a:fillRect/>
                    </a:stretch>
                  </pic:blipFill>
                  <pic:spPr>
                    <a:xfrm>
                      <a:off x="0" y="0"/>
                      <a:ext cx="6363192" cy="2855278"/>
                    </a:xfrm>
                    <a:prstGeom prst="rect">
                      <a:avLst/>
                    </a:prstGeom>
                  </pic:spPr>
                </pic:pic>
              </a:graphicData>
            </a:graphic>
          </wp:inline>
        </w:drawing>
      </w:r>
    </w:p>
    <w:p w14:paraId="39A1C7D9" w14:textId="5E97B360" w:rsidR="00206D53" w:rsidRPr="00E52904" w:rsidRDefault="00206D53" w:rsidP="008852AB">
      <w:pPr>
        <w:spacing w:line="480" w:lineRule="auto"/>
        <w:ind w:firstLine="720"/>
        <w:rPr>
          <w:rFonts w:eastAsiaTheme="minorHAnsi"/>
          <w:color w:val="494C4E"/>
          <w:spacing w:val="3"/>
        </w:rPr>
      </w:pPr>
    </w:p>
    <w:p w14:paraId="7CC94DD3" w14:textId="00E78B6C" w:rsidR="00206D53" w:rsidRPr="00E52904" w:rsidRDefault="00206D53" w:rsidP="00B26E96">
      <w:pPr>
        <w:spacing w:line="480" w:lineRule="auto"/>
        <w:rPr>
          <w:rFonts w:eastAsiaTheme="minorHAnsi"/>
          <w:b/>
          <w:bCs/>
          <w:color w:val="494C4E"/>
          <w:spacing w:val="3"/>
        </w:rPr>
      </w:pPr>
      <w:r w:rsidRPr="00E52904">
        <w:rPr>
          <w:rFonts w:eastAsiaTheme="minorHAnsi"/>
          <w:b/>
          <w:bCs/>
          <w:color w:val="494C4E"/>
          <w:spacing w:val="3"/>
        </w:rPr>
        <w:t xml:space="preserve">Augmented Dickey Fuller Test (ADF) </w:t>
      </w:r>
      <w:r w:rsidR="00C319EF" w:rsidRPr="00E52904">
        <w:rPr>
          <w:rFonts w:eastAsiaTheme="minorHAnsi"/>
          <w:b/>
          <w:bCs/>
          <w:color w:val="494C4E"/>
          <w:spacing w:val="3"/>
        </w:rPr>
        <w:t xml:space="preserve">and KPSS </w:t>
      </w:r>
      <w:r w:rsidRPr="00E52904">
        <w:rPr>
          <w:rFonts w:eastAsiaTheme="minorHAnsi"/>
          <w:b/>
          <w:bCs/>
          <w:color w:val="494C4E"/>
          <w:spacing w:val="3"/>
        </w:rPr>
        <w:t>Result</w:t>
      </w:r>
    </w:p>
    <w:p w14:paraId="75474700" w14:textId="6DD69D39" w:rsidR="00C319EF" w:rsidRPr="00E52904" w:rsidRDefault="00C319EF" w:rsidP="008852AB">
      <w:pPr>
        <w:spacing w:line="480" w:lineRule="auto"/>
        <w:ind w:firstLine="720"/>
        <w:rPr>
          <w:rFonts w:eastAsiaTheme="minorHAnsi"/>
          <w:color w:val="494C4E"/>
          <w:spacing w:val="3"/>
        </w:rPr>
      </w:pPr>
      <w:proofErr w:type="gramStart"/>
      <w:r w:rsidRPr="00E52904">
        <w:rPr>
          <w:rFonts w:eastAsiaTheme="minorHAnsi"/>
          <w:color w:val="494C4E"/>
          <w:spacing w:val="3"/>
        </w:rPr>
        <w:t xml:space="preserve">Both of the </w:t>
      </w:r>
      <w:r w:rsidR="00B26E96" w:rsidRPr="00E52904">
        <w:rPr>
          <w:rFonts w:eastAsiaTheme="minorHAnsi"/>
          <w:color w:val="494C4E"/>
          <w:spacing w:val="3"/>
        </w:rPr>
        <w:t>tests</w:t>
      </w:r>
      <w:proofErr w:type="gramEnd"/>
      <w:r w:rsidR="00B26E96" w:rsidRPr="00E52904">
        <w:rPr>
          <w:rFonts w:eastAsiaTheme="minorHAnsi"/>
          <w:color w:val="494C4E"/>
          <w:spacing w:val="3"/>
        </w:rPr>
        <w:t xml:space="preserve"> </w:t>
      </w:r>
      <w:r w:rsidRPr="00E52904">
        <w:rPr>
          <w:rFonts w:eastAsiaTheme="minorHAnsi"/>
          <w:color w:val="494C4E"/>
          <w:spacing w:val="3"/>
        </w:rPr>
        <w:t xml:space="preserve">p value is less than .05 </w:t>
      </w:r>
      <w:r w:rsidR="00B26E96" w:rsidRPr="00E52904">
        <w:rPr>
          <w:rFonts w:eastAsiaTheme="minorHAnsi"/>
          <w:color w:val="494C4E"/>
          <w:spacing w:val="3"/>
        </w:rPr>
        <w:t>which proves it is a timeseries data set.</w:t>
      </w:r>
    </w:p>
    <w:tbl>
      <w:tblPr>
        <w:tblStyle w:val="TableGrid"/>
        <w:tblW w:w="0" w:type="auto"/>
        <w:tblLook w:val="04A0" w:firstRow="1" w:lastRow="0" w:firstColumn="1" w:lastColumn="0" w:noHBand="0" w:noVBand="1"/>
      </w:tblPr>
      <w:tblGrid>
        <w:gridCol w:w="4568"/>
        <w:gridCol w:w="4782"/>
      </w:tblGrid>
      <w:tr w:rsidR="00C319EF" w:rsidRPr="00E52904" w14:paraId="1A82E897" w14:textId="77777777" w:rsidTr="00C319EF">
        <w:tc>
          <w:tcPr>
            <w:tcW w:w="4675" w:type="dxa"/>
          </w:tcPr>
          <w:p w14:paraId="0B8CDACC" w14:textId="7956A9FB" w:rsidR="00C319EF" w:rsidRPr="00E52904" w:rsidRDefault="00C319EF" w:rsidP="008852AB">
            <w:pPr>
              <w:spacing w:line="480" w:lineRule="auto"/>
              <w:rPr>
                <w:rFonts w:eastAsiaTheme="minorHAnsi"/>
                <w:color w:val="494C4E"/>
                <w:spacing w:val="3"/>
              </w:rPr>
            </w:pPr>
            <w:r w:rsidRPr="00E52904">
              <w:rPr>
                <w:rFonts w:eastAsiaTheme="minorHAnsi"/>
                <w:color w:val="494C4E"/>
                <w:spacing w:val="3"/>
              </w:rPr>
              <w:drawing>
                <wp:inline distT="0" distB="0" distL="0" distR="0" wp14:anchorId="0CC3FFB1" wp14:editId="5634E65E">
                  <wp:extent cx="2832847" cy="2538667"/>
                  <wp:effectExtent l="0" t="0" r="0" b="1905"/>
                  <wp:docPr id="5" name="Content Placeholder 3" descr="Chart&#10;&#10;Description automatically generated">
                    <a:extLst xmlns:a="http://schemas.openxmlformats.org/drawingml/2006/main">
                      <a:ext uri="{FF2B5EF4-FFF2-40B4-BE49-F238E27FC236}">
                        <a16:creationId xmlns:a16="http://schemas.microsoft.com/office/drawing/2014/main" id="{0DE435AE-810D-3D6D-DE50-21B4EB2427A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3" descr="Chart&#10;&#10;Description automatically generated">
                            <a:extLst>
                              <a:ext uri="{FF2B5EF4-FFF2-40B4-BE49-F238E27FC236}">
                                <a16:creationId xmlns:a16="http://schemas.microsoft.com/office/drawing/2014/main" id="{0DE435AE-810D-3D6D-DE50-21B4EB2427A3}"/>
                              </a:ext>
                            </a:extLst>
                          </pic:cNvPr>
                          <pic:cNvPicPr>
                            <a:picLocks noGrp="1" noChangeAspect="1"/>
                          </pic:cNvPicPr>
                        </pic:nvPicPr>
                        <pic:blipFill>
                          <a:blip r:embed="rId9"/>
                          <a:stretch>
                            <a:fillRect/>
                          </a:stretch>
                        </pic:blipFill>
                        <pic:spPr>
                          <a:xfrm>
                            <a:off x="0" y="0"/>
                            <a:ext cx="2838386" cy="2543631"/>
                          </a:xfrm>
                          <a:prstGeom prst="rect">
                            <a:avLst/>
                          </a:prstGeom>
                        </pic:spPr>
                      </pic:pic>
                    </a:graphicData>
                  </a:graphic>
                </wp:inline>
              </w:drawing>
            </w:r>
          </w:p>
        </w:tc>
        <w:tc>
          <w:tcPr>
            <w:tcW w:w="4675" w:type="dxa"/>
          </w:tcPr>
          <w:p w14:paraId="35B276C3" w14:textId="77B786B1" w:rsidR="00C319EF" w:rsidRPr="00E52904" w:rsidRDefault="00C319EF" w:rsidP="008852AB">
            <w:pPr>
              <w:spacing w:line="480" w:lineRule="auto"/>
              <w:rPr>
                <w:rFonts w:eastAsiaTheme="minorHAnsi"/>
                <w:color w:val="494C4E"/>
                <w:spacing w:val="3"/>
              </w:rPr>
            </w:pPr>
            <w:r w:rsidRPr="00E52904">
              <w:rPr>
                <w:rFonts w:eastAsiaTheme="minorHAnsi"/>
                <w:color w:val="494C4E"/>
                <w:spacing w:val="3"/>
              </w:rPr>
              <w:drawing>
                <wp:inline distT="0" distB="0" distL="0" distR="0" wp14:anchorId="56B73E3E" wp14:editId="4EDBB9CC">
                  <wp:extent cx="2969469" cy="1515035"/>
                  <wp:effectExtent l="0" t="0" r="2540" b="0"/>
                  <wp:docPr id="6" name="Picture 3" descr="Text&#10;&#10;Description automatically generated with medium confidence">
                    <a:extLst xmlns:a="http://schemas.openxmlformats.org/drawingml/2006/main">
                      <a:ext uri="{FF2B5EF4-FFF2-40B4-BE49-F238E27FC236}">
                        <a16:creationId xmlns:a16="http://schemas.microsoft.com/office/drawing/2014/main" id="{FCD4AC5D-7AA4-5D36-9F6F-B33DC6BB9A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Text&#10;&#10;Description automatically generated with medium confidence">
                            <a:extLst>
                              <a:ext uri="{FF2B5EF4-FFF2-40B4-BE49-F238E27FC236}">
                                <a16:creationId xmlns:a16="http://schemas.microsoft.com/office/drawing/2014/main" id="{FCD4AC5D-7AA4-5D36-9F6F-B33DC6BB9A0B}"/>
                              </a:ext>
                            </a:extLst>
                          </pic:cNvPr>
                          <pic:cNvPicPr>
                            <a:picLocks noChangeAspect="1"/>
                          </pic:cNvPicPr>
                        </pic:nvPicPr>
                        <pic:blipFill>
                          <a:blip r:embed="rId10"/>
                          <a:stretch>
                            <a:fillRect/>
                          </a:stretch>
                        </pic:blipFill>
                        <pic:spPr>
                          <a:xfrm>
                            <a:off x="0" y="0"/>
                            <a:ext cx="2988588" cy="1524790"/>
                          </a:xfrm>
                          <a:prstGeom prst="rect">
                            <a:avLst/>
                          </a:prstGeom>
                        </pic:spPr>
                      </pic:pic>
                    </a:graphicData>
                  </a:graphic>
                </wp:inline>
              </w:drawing>
            </w:r>
          </w:p>
        </w:tc>
      </w:tr>
    </w:tbl>
    <w:p w14:paraId="6C5E5AD9" w14:textId="36EB1888" w:rsidR="00A9289B" w:rsidRPr="00E52904" w:rsidRDefault="00A9289B" w:rsidP="00A9289B">
      <w:pPr>
        <w:spacing w:line="480" w:lineRule="auto"/>
        <w:rPr>
          <w:rFonts w:eastAsiaTheme="minorHAnsi"/>
          <w:b/>
          <w:bCs/>
          <w:color w:val="494C4E"/>
          <w:spacing w:val="3"/>
        </w:rPr>
      </w:pPr>
    </w:p>
    <w:p w14:paraId="7418DA11" w14:textId="7872B502" w:rsidR="00A9289B" w:rsidRPr="00E52904" w:rsidRDefault="00A9289B" w:rsidP="00A9289B">
      <w:pPr>
        <w:spacing w:line="480" w:lineRule="auto"/>
        <w:rPr>
          <w:rFonts w:eastAsiaTheme="minorHAnsi"/>
          <w:b/>
          <w:bCs/>
          <w:color w:val="494C4E"/>
          <w:spacing w:val="3"/>
        </w:rPr>
      </w:pPr>
    </w:p>
    <w:p w14:paraId="63971139" w14:textId="77777777" w:rsidR="00A9289B" w:rsidRPr="00E52904" w:rsidRDefault="00A9289B" w:rsidP="00A9289B">
      <w:pPr>
        <w:spacing w:line="480" w:lineRule="auto"/>
        <w:rPr>
          <w:rFonts w:eastAsiaTheme="minorHAnsi"/>
          <w:b/>
          <w:bCs/>
          <w:color w:val="494C4E"/>
          <w:spacing w:val="3"/>
        </w:rPr>
      </w:pPr>
    </w:p>
    <w:p w14:paraId="2FE42BB9" w14:textId="1C053DAF" w:rsidR="00A9289B" w:rsidRPr="00E52904" w:rsidRDefault="00206D53" w:rsidP="00A9289B">
      <w:pPr>
        <w:spacing w:line="480" w:lineRule="auto"/>
        <w:rPr>
          <w:rFonts w:eastAsiaTheme="minorHAnsi"/>
          <w:b/>
          <w:bCs/>
          <w:color w:val="494C4E"/>
          <w:spacing w:val="3"/>
        </w:rPr>
      </w:pPr>
      <w:r w:rsidRPr="00E52904">
        <w:rPr>
          <w:rFonts w:eastAsiaTheme="minorHAnsi"/>
          <w:b/>
          <w:bCs/>
          <w:color w:val="494C4E"/>
          <w:spacing w:val="3"/>
        </w:rPr>
        <w:lastRenderedPageBreak/>
        <w:t>Prediction Diagram</w:t>
      </w:r>
      <w:r w:rsidR="00A9289B" w:rsidRPr="00E52904">
        <w:rPr>
          <w:rFonts w:eastAsiaTheme="minorHAnsi"/>
          <w:b/>
          <w:bCs/>
          <w:color w:val="494C4E"/>
          <w:spacing w:val="3"/>
        </w:rPr>
        <w:t xml:space="preserve"> and </w:t>
      </w:r>
      <w:r w:rsidR="00A9289B" w:rsidRPr="00E52904">
        <w:rPr>
          <w:rFonts w:eastAsiaTheme="minorHAnsi"/>
          <w:b/>
          <w:bCs/>
          <w:color w:val="494C4E"/>
          <w:spacing w:val="3"/>
        </w:rPr>
        <w:t xml:space="preserve">LSTM output </w:t>
      </w:r>
    </w:p>
    <w:p w14:paraId="78751DBE" w14:textId="5F6E34E4" w:rsidR="00206D53" w:rsidRPr="00E52904" w:rsidRDefault="00206D53" w:rsidP="008852AB">
      <w:pPr>
        <w:spacing w:line="480" w:lineRule="auto"/>
        <w:ind w:firstLine="720"/>
        <w:rPr>
          <w:rFonts w:eastAsiaTheme="minorHAnsi"/>
          <w:color w:val="494C4E"/>
          <w:spacing w:val="3"/>
        </w:rPr>
      </w:pPr>
    </w:p>
    <w:tbl>
      <w:tblPr>
        <w:tblStyle w:val="TableGrid"/>
        <w:tblW w:w="10855" w:type="dxa"/>
        <w:tblInd w:w="-185" w:type="dxa"/>
        <w:tblLook w:val="04A0" w:firstRow="1" w:lastRow="0" w:firstColumn="1" w:lastColumn="0" w:noHBand="0" w:noVBand="1"/>
      </w:tblPr>
      <w:tblGrid>
        <w:gridCol w:w="5498"/>
        <w:gridCol w:w="5357"/>
      </w:tblGrid>
      <w:tr w:rsidR="006F65EA" w:rsidRPr="00E52904" w14:paraId="693E0CEC" w14:textId="77777777" w:rsidTr="006F65EA">
        <w:trPr>
          <w:trHeight w:val="2993"/>
        </w:trPr>
        <w:tc>
          <w:tcPr>
            <w:tcW w:w="5406" w:type="dxa"/>
          </w:tcPr>
          <w:p w14:paraId="2D91ADE7" w14:textId="6761354F" w:rsidR="00A9289B" w:rsidRPr="00E52904" w:rsidRDefault="006F65EA" w:rsidP="008852AB">
            <w:pPr>
              <w:spacing w:line="480" w:lineRule="auto"/>
              <w:rPr>
                <w:rFonts w:eastAsiaTheme="minorHAnsi"/>
                <w:color w:val="494C4E"/>
                <w:spacing w:val="3"/>
              </w:rPr>
            </w:pPr>
            <w:r w:rsidRPr="006F65EA">
              <w:rPr>
                <w:rFonts w:eastAsiaTheme="minorHAnsi"/>
                <w:color w:val="494C4E"/>
                <w:spacing w:val="3"/>
              </w:rPr>
              <w:drawing>
                <wp:inline distT="0" distB="0" distL="0" distR="0" wp14:anchorId="1746F79C" wp14:editId="38FCC49C">
                  <wp:extent cx="3354112" cy="1586753"/>
                  <wp:effectExtent l="0" t="0" r="0" b="1270"/>
                  <wp:docPr id="9" name="Content Placeholder 3">
                    <a:extLst xmlns:a="http://schemas.openxmlformats.org/drawingml/2006/main">
                      <a:ext uri="{FF2B5EF4-FFF2-40B4-BE49-F238E27FC236}">
                        <a16:creationId xmlns:a16="http://schemas.microsoft.com/office/drawing/2014/main" id="{5B26973A-5E68-A04A-885E-578E7585134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B26973A-5E68-A04A-885E-578E7585134D}"/>
                              </a:ext>
                            </a:extLst>
                          </pic:cNvPr>
                          <pic:cNvPicPr>
                            <a:picLocks noGrp="1" noChangeAspect="1"/>
                          </pic:cNvPicPr>
                        </pic:nvPicPr>
                        <pic:blipFill>
                          <a:blip r:embed="rId11"/>
                          <a:stretch>
                            <a:fillRect/>
                          </a:stretch>
                        </pic:blipFill>
                        <pic:spPr>
                          <a:xfrm>
                            <a:off x="0" y="0"/>
                            <a:ext cx="3395182" cy="1606182"/>
                          </a:xfrm>
                          <a:prstGeom prst="rect">
                            <a:avLst/>
                          </a:prstGeom>
                        </pic:spPr>
                      </pic:pic>
                    </a:graphicData>
                  </a:graphic>
                </wp:inline>
              </w:drawing>
            </w:r>
          </w:p>
        </w:tc>
        <w:tc>
          <w:tcPr>
            <w:tcW w:w="5449" w:type="dxa"/>
          </w:tcPr>
          <w:p w14:paraId="48C92FDD" w14:textId="6451ADAA" w:rsidR="00A9289B" w:rsidRPr="00E52904" w:rsidRDefault="00A9289B" w:rsidP="008852AB">
            <w:pPr>
              <w:spacing w:line="480" w:lineRule="auto"/>
              <w:rPr>
                <w:rFonts w:eastAsiaTheme="minorHAnsi"/>
                <w:color w:val="494C4E"/>
                <w:spacing w:val="3"/>
              </w:rPr>
            </w:pPr>
            <w:r w:rsidRPr="00E52904">
              <w:rPr>
                <w:rFonts w:eastAsiaTheme="minorHAnsi"/>
                <w:color w:val="494C4E"/>
                <w:spacing w:val="3"/>
              </w:rPr>
              <w:drawing>
                <wp:inline distT="0" distB="0" distL="0" distR="0" wp14:anchorId="2C80301F" wp14:editId="401799D6">
                  <wp:extent cx="3260509" cy="1658470"/>
                  <wp:effectExtent l="0" t="0" r="3810" b="5715"/>
                  <wp:docPr id="8" name="Picture 3" descr="Chart, line chart&#10;&#10;Description automatically generated">
                    <a:extLst xmlns:a="http://schemas.openxmlformats.org/drawingml/2006/main">
                      <a:ext uri="{FF2B5EF4-FFF2-40B4-BE49-F238E27FC236}">
                        <a16:creationId xmlns:a16="http://schemas.microsoft.com/office/drawing/2014/main" id="{7CF42888-F568-5E25-7DB6-6E90F201AA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hart, line chart&#10;&#10;Description automatically generated">
                            <a:extLst>
                              <a:ext uri="{FF2B5EF4-FFF2-40B4-BE49-F238E27FC236}">
                                <a16:creationId xmlns:a16="http://schemas.microsoft.com/office/drawing/2014/main" id="{7CF42888-F568-5E25-7DB6-6E90F201AA6D}"/>
                              </a:ext>
                            </a:extLst>
                          </pic:cNvPr>
                          <pic:cNvPicPr>
                            <a:picLocks noChangeAspect="1"/>
                          </pic:cNvPicPr>
                        </pic:nvPicPr>
                        <pic:blipFill>
                          <a:blip r:embed="rId12"/>
                          <a:stretch>
                            <a:fillRect/>
                          </a:stretch>
                        </pic:blipFill>
                        <pic:spPr>
                          <a:xfrm>
                            <a:off x="0" y="0"/>
                            <a:ext cx="3306688" cy="1681959"/>
                          </a:xfrm>
                          <a:prstGeom prst="rect">
                            <a:avLst/>
                          </a:prstGeom>
                        </pic:spPr>
                      </pic:pic>
                    </a:graphicData>
                  </a:graphic>
                </wp:inline>
              </w:drawing>
            </w:r>
          </w:p>
        </w:tc>
      </w:tr>
    </w:tbl>
    <w:p w14:paraId="1DA993D1" w14:textId="0CBDB191" w:rsidR="00206D53" w:rsidRPr="00E52904" w:rsidRDefault="00206D53" w:rsidP="00A9289B">
      <w:pPr>
        <w:spacing w:line="480" w:lineRule="auto"/>
        <w:rPr>
          <w:rFonts w:eastAsiaTheme="minorHAnsi"/>
          <w:color w:val="494C4E"/>
          <w:spacing w:val="3"/>
        </w:rPr>
      </w:pPr>
    </w:p>
    <w:p w14:paraId="038903B7" w14:textId="71458A06" w:rsidR="00206D53" w:rsidRPr="00E52904" w:rsidRDefault="00206D53" w:rsidP="00A9289B">
      <w:pPr>
        <w:spacing w:line="480" w:lineRule="auto"/>
        <w:rPr>
          <w:rFonts w:eastAsiaTheme="minorHAnsi"/>
          <w:b/>
          <w:bCs/>
          <w:color w:val="494C4E"/>
          <w:spacing w:val="3"/>
        </w:rPr>
      </w:pPr>
      <w:r w:rsidRPr="00E52904">
        <w:rPr>
          <w:rFonts w:eastAsiaTheme="minorHAnsi"/>
          <w:b/>
          <w:bCs/>
          <w:color w:val="494C4E"/>
          <w:spacing w:val="3"/>
        </w:rPr>
        <w:t>Conclusions</w:t>
      </w:r>
    </w:p>
    <w:p w14:paraId="5CCCA166" w14:textId="77777777" w:rsidR="00206D53" w:rsidRPr="00206D53" w:rsidRDefault="00206D53" w:rsidP="00206D53">
      <w:pPr>
        <w:numPr>
          <w:ilvl w:val="0"/>
          <w:numId w:val="8"/>
        </w:numPr>
        <w:spacing w:line="480" w:lineRule="auto"/>
        <w:rPr>
          <w:rFonts w:eastAsiaTheme="minorHAnsi"/>
          <w:color w:val="494C4E"/>
          <w:spacing w:val="3"/>
        </w:rPr>
      </w:pPr>
      <w:r w:rsidRPr="00206D53">
        <w:rPr>
          <w:rFonts w:eastAsiaTheme="minorHAnsi"/>
          <w:color w:val="494C4E"/>
          <w:spacing w:val="3"/>
        </w:rPr>
        <w:t xml:space="preserve">From RNN and LSTM method the plot looks almost </w:t>
      </w:r>
      <w:proofErr w:type="gramStart"/>
      <w:r w:rsidRPr="00206D53">
        <w:rPr>
          <w:rFonts w:eastAsiaTheme="minorHAnsi"/>
          <w:color w:val="494C4E"/>
          <w:spacing w:val="3"/>
        </w:rPr>
        <w:t>similar to</w:t>
      </w:r>
      <w:proofErr w:type="gramEnd"/>
      <w:r w:rsidRPr="00206D53">
        <w:rPr>
          <w:rFonts w:eastAsiaTheme="minorHAnsi"/>
          <w:color w:val="494C4E"/>
          <w:spacing w:val="3"/>
        </w:rPr>
        <w:t xml:space="preserve"> the validation results.</w:t>
      </w:r>
    </w:p>
    <w:p w14:paraId="3158A763" w14:textId="77777777" w:rsidR="00206D53" w:rsidRPr="00206D53" w:rsidRDefault="00206D53" w:rsidP="00206D53">
      <w:pPr>
        <w:numPr>
          <w:ilvl w:val="0"/>
          <w:numId w:val="8"/>
        </w:numPr>
        <w:spacing w:line="480" w:lineRule="auto"/>
        <w:rPr>
          <w:rFonts w:eastAsiaTheme="minorHAnsi"/>
          <w:color w:val="494C4E"/>
          <w:spacing w:val="3"/>
        </w:rPr>
      </w:pPr>
      <w:r w:rsidRPr="00206D53">
        <w:rPr>
          <w:rFonts w:eastAsiaTheme="minorHAnsi"/>
          <w:color w:val="494C4E"/>
          <w:spacing w:val="3"/>
        </w:rPr>
        <w:t>This model can be further improved and can be used to predict the Google stock price results.</w:t>
      </w:r>
    </w:p>
    <w:p w14:paraId="16D31612" w14:textId="75E89EB8" w:rsidR="00206D53" w:rsidRPr="00E52904" w:rsidRDefault="00206D53" w:rsidP="00A9289B">
      <w:pPr>
        <w:numPr>
          <w:ilvl w:val="0"/>
          <w:numId w:val="8"/>
        </w:numPr>
        <w:spacing w:line="480" w:lineRule="auto"/>
        <w:rPr>
          <w:rFonts w:eastAsiaTheme="minorHAnsi"/>
          <w:color w:val="494C4E"/>
          <w:spacing w:val="3"/>
        </w:rPr>
      </w:pPr>
      <w:r w:rsidRPr="00206D53">
        <w:rPr>
          <w:rFonts w:eastAsiaTheme="minorHAnsi"/>
          <w:color w:val="494C4E"/>
          <w:spacing w:val="3"/>
        </w:rPr>
        <w:t xml:space="preserve">On Further tuning with other </w:t>
      </w:r>
      <w:r w:rsidR="00A9289B" w:rsidRPr="00E52904">
        <w:rPr>
          <w:rFonts w:eastAsiaTheme="minorHAnsi"/>
          <w:color w:val="494C4E"/>
          <w:spacing w:val="3"/>
        </w:rPr>
        <w:t xml:space="preserve">larger </w:t>
      </w:r>
      <w:r w:rsidRPr="00206D53">
        <w:rPr>
          <w:rFonts w:eastAsiaTheme="minorHAnsi"/>
          <w:color w:val="494C4E"/>
          <w:spacing w:val="3"/>
        </w:rPr>
        <w:t>data sets this model can be reused for other stock price predictions also.</w:t>
      </w:r>
    </w:p>
    <w:p w14:paraId="3D168D26" w14:textId="0D7902D2" w:rsidR="000F2FBC" w:rsidRPr="00E52904" w:rsidRDefault="000F2FBC" w:rsidP="008852AB">
      <w:pPr>
        <w:pStyle w:val="NormalWeb"/>
        <w:shd w:val="clear" w:color="auto" w:fill="FFFFFF"/>
        <w:spacing w:line="480" w:lineRule="auto"/>
        <w:jc w:val="center"/>
        <w:rPr>
          <w:b/>
          <w:bCs/>
        </w:rPr>
      </w:pPr>
      <w:r w:rsidRPr="00E52904">
        <w:rPr>
          <w:b/>
          <w:bCs/>
        </w:rPr>
        <w:t>References</w:t>
      </w:r>
    </w:p>
    <w:p w14:paraId="094DA2C1" w14:textId="77777777" w:rsidR="00A9289B" w:rsidRPr="00A9289B" w:rsidRDefault="00A9289B" w:rsidP="00A9289B">
      <w:pPr>
        <w:pStyle w:val="NormalWeb"/>
        <w:numPr>
          <w:ilvl w:val="0"/>
          <w:numId w:val="9"/>
        </w:numPr>
        <w:shd w:val="clear" w:color="auto" w:fill="FFFFFF"/>
        <w:spacing w:line="480" w:lineRule="auto"/>
      </w:pPr>
      <w:r w:rsidRPr="00A9289B">
        <w:t>Data - </w:t>
      </w:r>
      <w:hyperlink r:id="rId13" w:history="1">
        <w:r w:rsidRPr="00A9289B">
          <w:rPr>
            <w:rStyle w:val="Hyperlink"/>
          </w:rPr>
          <w:t>https://finance.yahoo.com/</w:t>
        </w:r>
      </w:hyperlink>
    </w:p>
    <w:p w14:paraId="02698116" w14:textId="3203BB17" w:rsidR="00A9289B" w:rsidRPr="00A9289B" w:rsidRDefault="00A9289B" w:rsidP="00A9289B">
      <w:pPr>
        <w:pStyle w:val="NormalWeb"/>
        <w:numPr>
          <w:ilvl w:val="0"/>
          <w:numId w:val="9"/>
        </w:numPr>
        <w:shd w:val="clear" w:color="auto" w:fill="FFFFFF"/>
        <w:spacing w:line="480" w:lineRule="auto"/>
      </w:pPr>
      <w:r w:rsidRPr="00E52904">
        <w:t>Design -</w:t>
      </w:r>
      <w:r w:rsidRPr="00E52904">
        <w:rPr>
          <w:u w:val="single"/>
        </w:rPr>
        <w:t xml:space="preserve"> </w:t>
      </w:r>
      <w:hyperlink r:id="rId14" w:history="1">
        <w:r w:rsidRPr="00A9289B">
          <w:rPr>
            <w:rStyle w:val="Hyperlink"/>
          </w:rPr>
          <w:t>https://learning.oreilly.com/library/view/python-for-finance/9781492024323/ch15.html#ts_clustering</w:t>
        </w:r>
      </w:hyperlink>
    </w:p>
    <w:p w14:paraId="2489DA99" w14:textId="77777777" w:rsidR="00A9289B" w:rsidRPr="00A9289B" w:rsidRDefault="00A9289B" w:rsidP="00A9289B">
      <w:pPr>
        <w:pStyle w:val="NormalWeb"/>
        <w:numPr>
          <w:ilvl w:val="0"/>
          <w:numId w:val="9"/>
        </w:numPr>
        <w:shd w:val="clear" w:color="auto" w:fill="FFFFFF"/>
        <w:spacing w:line="480" w:lineRule="auto"/>
      </w:pPr>
      <w:r w:rsidRPr="00A9289B">
        <w:t>Code References - </w:t>
      </w:r>
      <w:hyperlink r:id="rId15" w:history="1">
        <w:r w:rsidRPr="00A9289B">
          <w:rPr>
            <w:rStyle w:val="Hyperlink"/>
          </w:rPr>
          <w:t>https://www.kaggle.com/search?q=google+stock+price+in%3Anotebooks</w:t>
        </w:r>
      </w:hyperlink>
    </w:p>
    <w:p w14:paraId="35D46C77" w14:textId="77777777" w:rsidR="00E52904" w:rsidRPr="00E52904" w:rsidRDefault="00E52904">
      <w:pPr>
        <w:pStyle w:val="NormalWeb"/>
        <w:shd w:val="clear" w:color="auto" w:fill="FFFFFF"/>
        <w:spacing w:line="480" w:lineRule="auto"/>
      </w:pPr>
    </w:p>
    <w:sectPr w:rsidR="00E52904" w:rsidRPr="00E52904" w:rsidSect="00405C57">
      <w:headerReference w:type="even" r:id="rId16"/>
      <w:head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FB830" w14:textId="77777777" w:rsidR="0096363D" w:rsidRDefault="0096363D" w:rsidP="001D6E14">
      <w:r>
        <w:separator/>
      </w:r>
    </w:p>
  </w:endnote>
  <w:endnote w:type="continuationSeparator" w:id="0">
    <w:p w14:paraId="3BD4A5E3" w14:textId="77777777" w:rsidR="0096363D" w:rsidRDefault="0096363D" w:rsidP="001D6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91DC2" w14:textId="77777777" w:rsidR="0096363D" w:rsidRDefault="0096363D" w:rsidP="001D6E14">
      <w:r>
        <w:separator/>
      </w:r>
    </w:p>
  </w:footnote>
  <w:footnote w:type="continuationSeparator" w:id="0">
    <w:p w14:paraId="3BDEF8DF" w14:textId="77777777" w:rsidR="0096363D" w:rsidRDefault="0096363D" w:rsidP="001D6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3361779"/>
      <w:docPartObj>
        <w:docPartGallery w:val="Page Numbers (Top of Page)"/>
        <w:docPartUnique/>
      </w:docPartObj>
    </w:sdtPr>
    <w:sdtEndPr>
      <w:rPr>
        <w:rStyle w:val="PageNumber"/>
      </w:rPr>
    </w:sdtEndPr>
    <w:sdtContent>
      <w:p w14:paraId="43E2C674" w14:textId="677E5915" w:rsidR="00405C57" w:rsidRDefault="00405C57" w:rsidP="00003B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73153276"/>
      <w:docPartObj>
        <w:docPartGallery w:val="Page Numbers (Top of Page)"/>
        <w:docPartUnique/>
      </w:docPartObj>
    </w:sdtPr>
    <w:sdtEndPr>
      <w:rPr>
        <w:rStyle w:val="PageNumber"/>
      </w:rPr>
    </w:sdtEndPr>
    <w:sdtContent>
      <w:p w14:paraId="21C34572" w14:textId="0CAA1B30" w:rsidR="001D6E14" w:rsidRDefault="001D6E14" w:rsidP="00405C57">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C8C37B" w14:textId="77777777" w:rsidR="001D6E14" w:rsidRDefault="001D6E14" w:rsidP="001D6E1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7192230"/>
      <w:docPartObj>
        <w:docPartGallery w:val="Page Numbers (Top of Page)"/>
        <w:docPartUnique/>
      </w:docPartObj>
    </w:sdtPr>
    <w:sdtEndPr>
      <w:rPr>
        <w:rStyle w:val="PageNumber"/>
      </w:rPr>
    </w:sdtEndPr>
    <w:sdtContent>
      <w:p w14:paraId="33B320E4" w14:textId="53124F55" w:rsidR="00405C57" w:rsidRDefault="00405C57" w:rsidP="00003B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2E3D92" w14:textId="113BC436" w:rsidR="00405C57" w:rsidRDefault="007D5CE4" w:rsidP="00405C57">
    <w:pPr>
      <w:pStyle w:val="Header"/>
      <w:ind w:right="360"/>
    </w:pPr>
    <w:r>
      <w:t>STOCK PRICE PREDICTION</w:t>
    </w:r>
  </w:p>
  <w:p w14:paraId="102E123A" w14:textId="77777777" w:rsidR="001D6E14" w:rsidRDefault="001D6E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8004893"/>
      <w:docPartObj>
        <w:docPartGallery w:val="Page Numbers (Top of Page)"/>
        <w:docPartUnique/>
      </w:docPartObj>
    </w:sdtPr>
    <w:sdtEndPr>
      <w:rPr>
        <w:rStyle w:val="PageNumber"/>
      </w:rPr>
    </w:sdtEndPr>
    <w:sdtContent>
      <w:p w14:paraId="7F1A26E3" w14:textId="44E0BC1D" w:rsidR="00405C57" w:rsidRDefault="00405C57" w:rsidP="00003B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466128" w14:textId="77777777" w:rsidR="00405C57" w:rsidRDefault="00405C57" w:rsidP="00405C5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2BFF"/>
    <w:multiLevelType w:val="hybridMultilevel"/>
    <w:tmpl w:val="18C0FD5A"/>
    <w:lvl w:ilvl="0" w:tplc="03B6DEE0">
      <w:start w:val="1"/>
      <w:numFmt w:val="bullet"/>
      <w:lvlText w:val="•"/>
      <w:lvlJc w:val="left"/>
      <w:pPr>
        <w:tabs>
          <w:tab w:val="num" w:pos="720"/>
        </w:tabs>
        <w:ind w:left="720" w:hanging="360"/>
      </w:pPr>
      <w:rPr>
        <w:rFonts w:ascii="Arial" w:hAnsi="Arial" w:hint="default"/>
      </w:rPr>
    </w:lvl>
    <w:lvl w:ilvl="1" w:tplc="DC843CA0" w:tentative="1">
      <w:start w:val="1"/>
      <w:numFmt w:val="bullet"/>
      <w:lvlText w:val="•"/>
      <w:lvlJc w:val="left"/>
      <w:pPr>
        <w:tabs>
          <w:tab w:val="num" w:pos="1440"/>
        </w:tabs>
        <w:ind w:left="1440" w:hanging="360"/>
      </w:pPr>
      <w:rPr>
        <w:rFonts w:ascii="Arial" w:hAnsi="Arial" w:hint="default"/>
      </w:rPr>
    </w:lvl>
    <w:lvl w:ilvl="2" w:tplc="1AD836E4" w:tentative="1">
      <w:start w:val="1"/>
      <w:numFmt w:val="bullet"/>
      <w:lvlText w:val="•"/>
      <w:lvlJc w:val="left"/>
      <w:pPr>
        <w:tabs>
          <w:tab w:val="num" w:pos="2160"/>
        </w:tabs>
        <w:ind w:left="2160" w:hanging="360"/>
      </w:pPr>
      <w:rPr>
        <w:rFonts w:ascii="Arial" w:hAnsi="Arial" w:hint="default"/>
      </w:rPr>
    </w:lvl>
    <w:lvl w:ilvl="3" w:tplc="2CF8B608" w:tentative="1">
      <w:start w:val="1"/>
      <w:numFmt w:val="bullet"/>
      <w:lvlText w:val="•"/>
      <w:lvlJc w:val="left"/>
      <w:pPr>
        <w:tabs>
          <w:tab w:val="num" w:pos="2880"/>
        </w:tabs>
        <w:ind w:left="2880" w:hanging="360"/>
      </w:pPr>
      <w:rPr>
        <w:rFonts w:ascii="Arial" w:hAnsi="Arial" w:hint="default"/>
      </w:rPr>
    </w:lvl>
    <w:lvl w:ilvl="4" w:tplc="EAD81E7E" w:tentative="1">
      <w:start w:val="1"/>
      <w:numFmt w:val="bullet"/>
      <w:lvlText w:val="•"/>
      <w:lvlJc w:val="left"/>
      <w:pPr>
        <w:tabs>
          <w:tab w:val="num" w:pos="3600"/>
        </w:tabs>
        <w:ind w:left="3600" w:hanging="360"/>
      </w:pPr>
      <w:rPr>
        <w:rFonts w:ascii="Arial" w:hAnsi="Arial" w:hint="default"/>
      </w:rPr>
    </w:lvl>
    <w:lvl w:ilvl="5" w:tplc="3C18D22E" w:tentative="1">
      <w:start w:val="1"/>
      <w:numFmt w:val="bullet"/>
      <w:lvlText w:val="•"/>
      <w:lvlJc w:val="left"/>
      <w:pPr>
        <w:tabs>
          <w:tab w:val="num" w:pos="4320"/>
        </w:tabs>
        <w:ind w:left="4320" w:hanging="360"/>
      </w:pPr>
      <w:rPr>
        <w:rFonts w:ascii="Arial" w:hAnsi="Arial" w:hint="default"/>
      </w:rPr>
    </w:lvl>
    <w:lvl w:ilvl="6" w:tplc="B4A6F078" w:tentative="1">
      <w:start w:val="1"/>
      <w:numFmt w:val="bullet"/>
      <w:lvlText w:val="•"/>
      <w:lvlJc w:val="left"/>
      <w:pPr>
        <w:tabs>
          <w:tab w:val="num" w:pos="5040"/>
        </w:tabs>
        <w:ind w:left="5040" w:hanging="360"/>
      </w:pPr>
      <w:rPr>
        <w:rFonts w:ascii="Arial" w:hAnsi="Arial" w:hint="default"/>
      </w:rPr>
    </w:lvl>
    <w:lvl w:ilvl="7" w:tplc="C26AE4C2" w:tentative="1">
      <w:start w:val="1"/>
      <w:numFmt w:val="bullet"/>
      <w:lvlText w:val="•"/>
      <w:lvlJc w:val="left"/>
      <w:pPr>
        <w:tabs>
          <w:tab w:val="num" w:pos="5760"/>
        </w:tabs>
        <w:ind w:left="5760" w:hanging="360"/>
      </w:pPr>
      <w:rPr>
        <w:rFonts w:ascii="Arial" w:hAnsi="Arial" w:hint="default"/>
      </w:rPr>
    </w:lvl>
    <w:lvl w:ilvl="8" w:tplc="64EE66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6E7991"/>
    <w:multiLevelType w:val="hybridMultilevel"/>
    <w:tmpl w:val="0136AF2E"/>
    <w:lvl w:ilvl="0" w:tplc="0C7C48E4">
      <w:start w:val="1"/>
      <w:numFmt w:val="bullet"/>
      <w:lvlText w:val="•"/>
      <w:lvlJc w:val="left"/>
      <w:pPr>
        <w:tabs>
          <w:tab w:val="num" w:pos="720"/>
        </w:tabs>
        <w:ind w:left="720" w:hanging="360"/>
      </w:pPr>
      <w:rPr>
        <w:rFonts w:ascii="Arial" w:hAnsi="Arial" w:hint="default"/>
      </w:rPr>
    </w:lvl>
    <w:lvl w:ilvl="1" w:tplc="A88EF51E" w:tentative="1">
      <w:start w:val="1"/>
      <w:numFmt w:val="bullet"/>
      <w:lvlText w:val="•"/>
      <w:lvlJc w:val="left"/>
      <w:pPr>
        <w:tabs>
          <w:tab w:val="num" w:pos="1440"/>
        </w:tabs>
        <w:ind w:left="1440" w:hanging="360"/>
      </w:pPr>
      <w:rPr>
        <w:rFonts w:ascii="Arial" w:hAnsi="Arial" w:hint="default"/>
      </w:rPr>
    </w:lvl>
    <w:lvl w:ilvl="2" w:tplc="2B26D22E" w:tentative="1">
      <w:start w:val="1"/>
      <w:numFmt w:val="bullet"/>
      <w:lvlText w:val="•"/>
      <w:lvlJc w:val="left"/>
      <w:pPr>
        <w:tabs>
          <w:tab w:val="num" w:pos="2160"/>
        </w:tabs>
        <w:ind w:left="2160" w:hanging="360"/>
      </w:pPr>
      <w:rPr>
        <w:rFonts w:ascii="Arial" w:hAnsi="Arial" w:hint="default"/>
      </w:rPr>
    </w:lvl>
    <w:lvl w:ilvl="3" w:tplc="E116A6D6" w:tentative="1">
      <w:start w:val="1"/>
      <w:numFmt w:val="bullet"/>
      <w:lvlText w:val="•"/>
      <w:lvlJc w:val="left"/>
      <w:pPr>
        <w:tabs>
          <w:tab w:val="num" w:pos="2880"/>
        </w:tabs>
        <w:ind w:left="2880" w:hanging="360"/>
      </w:pPr>
      <w:rPr>
        <w:rFonts w:ascii="Arial" w:hAnsi="Arial" w:hint="default"/>
      </w:rPr>
    </w:lvl>
    <w:lvl w:ilvl="4" w:tplc="E24AE5AE" w:tentative="1">
      <w:start w:val="1"/>
      <w:numFmt w:val="bullet"/>
      <w:lvlText w:val="•"/>
      <w:lvlJc w:val="left"/>
      <w:pPr>
        <w:tabs>
          <w:tab w:val="num" w:pos="3600"/>
        </w:tabs>
        <w:ind w:left="3600" w:hanging="360"/>
      </w:pPr>
      <w:rPr>
        <w:rFonts w:ascii="Arial" w:hAnsi="Arial" w:hint="default"/>
      </w:rPr>
    </w:lvl>
    <w:lvl w:ilvl="5" w:tplc="F8C67AAE" w:tentative="1">
      <w:start w:val="1"/>
      <w:numFmt w:val="bullet"/>
      <w:lvlText w:val="•"/>
      <w:lvlJc w:val="left"/>
      <w:pPr>
        <w:tabs>
          <w:tab w:val="num" w:pos="4320"/>
        </w:tabs>
        <w:ind w:left="4320" w:hanging="360"/>
      </w:pPr>
      <w:rPr>
        <w:rFonts w:ascii="Arial" w:hAnsi="Arial" w:hint="default"/>
      </w:rPr>
    </w:lvl>
    <w:lvl w:ilvl="6" w:tplc="C4302028" w:tentative="1">
      <w:start w:val="1"/>
      <w:numFmt w:val="bullet"/>
      <w:lvlText w:val="•"/>
      <w:lvlJc w:val="left"/>
      <w:pPr>
        <w:tabs>
          <w:tab w:val="num" w:pos="5040"/>
        </w:tabs>
        <w:ind w:left="5040" w:hanging="360"/>
      </w:pPr>
      <w:rPr>
        <w:rFonts w:ascii="Arial" w:hAnsi="Arial" w:hint="default"/>
      </w:rPr>
    </w:lvl>
    <w:lvl w:ilvl="7" w:tplc="0C06AF9C" w:tentative="1">
      <w:start w:val="1"/>
      <w:numFmt w:val="bullet"/>
      <w:lvlText w:val="•"/>
      <w:lvlJc w:val="left"/>
      <w:pPr>
        <w:tabs>
          <w:tab w:val="num" w:pos="5760"/>
        </w:tabs>
        <w:ind w:left="5760" w:hanging="360"/>
      </w:pPr>
      <w:rPr>
        <w:rFonts w:ascii="Arial" w:hAnsi="Arial" w:hint="default"/>
      </w:rPr>
    </w:lvl>
    <w:lvl w:ilvl="8" w:tplc="8E6066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8A4C6E"/>
    <w:multiLevelType w:val="hybridMultilevel"/>
    <w:tmpl w:val="CA9C7026"/>
    <w:lvl w:ilvl="0" w:tplc="D58E3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5978C6"/>
    <w:multiLevelType w:val="hybridMultilevel"/>
    <w:tmpl w:val="3D045000"/>
    <w:lvl w:ilvl="0" w:tplc="8BDE44C4">
      <w:start w:val="1"/>
      <w:numFmt w:val="bullet"/>
      <w:lvlText w:val="•"/>
      <w:lvlJc w:val="left"/>
      <w:pPr>
        <w:tabs>
          <w:tab w:val="num" w:pos="720"/>
        </w:tabs>
        <w:ind w:left="720" w:hanging="360"/>
      </w:pPr>
      <w:rPr>
        <w:rFonts w:ascii="Arial" w:hAnsi="Arial" w:hint="default"/>
      </w:rPr>
    </w:lvl>
    <w:lvl w:ilvl="1" w:tplc="68EC8D48" w:tentative="1">
      <w:start w:val="1"/>
      <w:numFmt w:val="bullet"/>
      <w:lvlText w:val="•"/>
      <w:lvlJc w:val="left"/>
      <w:pPr>
        <w:tabs>
          <w:tab w:val="num" w:pos="1440"/>
        </w:tabs>
        <w:ind w:left="1440" w:hanging="360"/>
      </w:pPr>
      <w:rPr>
        <w:rFonts w:ascii="Arial" w:hAnsi="Arial" w:hint="default"/>
      </w:rPr>
    </w:lvl>
    <w:lvl w:ilvl="2" w:tplc="74846B58" w:tentative="1">
      <w:start w:val="1"/>
      <w:numFmt w:val="bullet"/>
      <w:lvlText w:val="•"/>
      <w:lvlJc w:val="left"/>
      <w:pPr>
        <w:tabs>
          <w:tab w:val="num" w:pos="2160"/>
        </w:tabs>
        <w:ind w:left="2160" w:hanging="360"/>
      </w:pPr>
      <w:rPr>
        <w:rFonts w:ascii="Arial" w:hAnsi="Arial" w:hint="default"/>
      </w:rPr>
    </w:lvl>
    <w:lvl w:ilvl="3" w:tplc="B1988C40" w:tentative="1">
      <w:start w:val="1"/>
      <w:numFmt w:val="bullet"/>
      <w:lvlText w:val="•"/>
      <w:lvlJc w:val="left"/>
      <w:pPr>
        <w:tabs>
          <w:tab w:val="num" w:pos="2880"/>
        </w:tabs>
        <w:ind w:left="2880" w:hanging="360"/>
      </w:pPr>
      <w:rPr>
        <w:rFonts w:ascii="Arial" w:hAnsi="Arial" w:hint="default"/>
      </w:rPr>
    </w:lvl>
    <w:lvl w:ilvl="4" w:tplc="05B2F5D0" w:tentative="1">
      <w:start w:val="1"/>
      <w:numFmt w:val="bullet"/>
      <w:lvlText w:val="•"/>
      <w:lvlJc w:val="left"/>
      <w:pPr>
        <w:tabs>
          <w:tab w:val="num" w:pos="3600"/>
        </w:tabs>
        <w:ind w:left="3600" w:hanging="360"/>
      </w:pPr>
      <w:rPr>
        <w:rFonts w:ascii="Arial" w:hAnsi="Arial" w:hint="default"/>
      </w:rPr>
    </w:lvl>
    <w:lvl w:ilvl="5" w:tplc="D4C4F7C8" w:tentative="1">
      <w:start w:val="1"/>
      <w:numFmt w:val="bullet"/>
      <w:lvlText w:val="•"/>
      <w:lvlJc w:val="left"/>
      <w:pPr>
        <w:tabs>
          <w:tab w:val="num" w:pos="4320"/>
        </w:tabs>
        <w:ind w:left="4320" w:hanging="360"/>
      </w:pPr>
      <w:rPr>
        <w:rFonts w:ascii="Arial" w:hAnsi="Arial" w:hint="default"/>
      </w:rPr>
    </w:lvl>
    <w:lvl w:ilvl="6" w:tplc="73284D00" w:tentative="1">
      <w:start w:val="1"/>
      <w:numFmt w:val="bullet"/>
      <w:lvlText w:val="•"/>
      <w:lvlJc w:val="left"/>
      <w:pPr>
        <w:tabs>
          <w:tab w:val="num" w:pos="5040"/>
        </w:tabs>
        <w:ind w:left="5040" w:hanging="360"/>
      </w:pPr>
      <w:rPr>
        <w:rFonts w:ascii="Arial" w:hAnsi="Arial" w:hint="default"/>
      </w:rPr>
    </w:lvl>
    <w:lvl w:ilvl="7" w:tplc="484CD918" w:tentative="1">
      <w:start w:val="1"/>
      <w:numFmt w:val="bullet"/>
      <w:lvlText w:val="•"/>
      <w:lvlJc w:val="left"/>
      <w:pPr>
        <w:tabs>
          <w:tab w:val="num" w:pos="5760"/>
        </w:tabs>
        <w:ind w:left="5760" w:hanging="360"/>
      </w:pPr>
      <w:rPr>
        <w:rFonts w:ascii="Arial" w:hAnsi="Arial" w:hint="default"/>
      </w:rPr>
    </w:lvl>
    <w:lvl w:ilvl="8" w:tplc="E716DB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F137EB3"/>
    <w:multiLevelType w:val="hybridMultilevel"/>
    <w:tmpl w:val="662E7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E0325"/>
    <w:multiLevelType w:val="hybridMultilevel"/>
    <w:tmpl w:val="8D101C28"/>
    <w:lvl w:ilvl="0" w:tplc="6E985614">
      <w:start w:val="1"/>
      <w:numFmt w:val="bullet"/>
      <w:lvlText w:val="•"/>
      <w:lvlJc w:val="left"/>
      <w:pPr>
        <w:tabs>
          <w:tab w:val="num" w:pos="720"/>
        </w:tabs>
        <w:ind w:left="720" w:hanging="360"/>
      </w:pPr>
      <w:rPr>
        <w:rFonts w:ascii="Arial" w:hAnsi="Arial" w:hint="default"/>
      </w:rPr>
    </w:lvl>
    <w:lvl w:ilvl="1" w:tplc="9C9A6962" w:tentative="1">
      <w:start w:val="1"/>
      <w:numFmt w:val="bullet"/>
      <w:lvlText w:val="•"/>
      <w:lvlJc w:val="left"/>
      <w:pPr>
        <w:tabs>
          <w:tab w:val="num" w:pos="1440"/>
        </w:tabs>
        <w:ind w:left="1440" w:hanging="360"/>
      </w:pPr>
      <w:rPr>
        <w:rFonts w:ascii="Arial" w:hAnsi="Arial" w:hint="default"/>
      </w:rPr>
    </w:lvl>
    <w:lvl w:ilvl="2" w:tplc="2E608D9C" w:tentative="1">
      <w:start w:val="1"/>
      <w:numFmt w:val="bullet"/>
      <w:lvlText w:val="•"/>
      <w:lvlJc w:val="left"/>
      <w:pPr>
        <w:tabs>
          <w:tab w:val="num" w:pos="2160"/>
        </w:tabs>
        <w:ind w:left="2160" w:hanging="360"/>
      </w:pPr>
      <w:rPr>
        <w:rFonts w:ascii="Arial" w:hAnsi="Arial" w:hint="default"/>
      </w:rPr>
    </w:lvl>
    <w:lvl w:ilvl="3" w:tplc="3436656C" w:tentative="1">
      <w:start w:val="1"/>
      <w:numFmt w:val="bullet"/>
      <w:lvlText w:val="•"/>
      <w:lvlJc w:val="left"/>
      <w:pPr>
        <w:tabs>
          <w:tab w:val="num" w:pos="2880"/>
        </w:tabs>
        <w:ind w:left="2880" w:hanging="360"/>
      </w:pPr>
      <w:rPr>
        <w:rFonts w:ascii="Arial" w:hAnsi="Arial" w:hint="default"/>
      </w:rPr>
    </w:lvl>
    <w:lvl w:ilvl="4" w:tplc="540250BE" w:tentative="1">
      <w:start w:val="1"/>
      <w:numFmt w:val="bullet"/>
      <w:lvlText w:val="•"/>
      <w:lvlJc w:val="left"/>
      <w:pPr>
        <w:tabs>
          <w:tab w:val="num" w:pos="3600"/>
        </w:tabs>
        <w:ind w:left="3600" w:hanging="360"/>
      </w:pPr>
      <w:rPr>
        <w:rFonts w:ascii="Arial" w:hAnsi="Arial" w:hint="default"/>
      </w:rPr>
    </w:lvl>
    <w:lvl w:ilvl="5" w:tplc="E11C8B6C" w:tentative="1">
      <w:start w:val="1"/>
      <w:numFmt w:val="bullet"/>
      <w:lvlText w:val="•"/>
      <w:lvlJc w:val="left"/>
      <w:pPr>
        <w:tabs>
          <w:tab w:val="num" w:pos="4320"/>
        </w:tabs>
        <w:ind w:left="4320" w:hanging="360"/>
      </w:pPr>
      <w:rPr>
        <w:rFonts w:ascii="Arial" w:hAnsi="Arial" w:hint="default"/>
      </w:rPr>
    </w:lvl>
    <w:lvl w:ilvl="6" w:tplc="5648675C" w:tentative="1">
      <w:start w:val="1"/>
      <w:numFmt w:val="bullet"/>
      <w:lvlText w:val="•"/>
      <w:lvlJc w:val="left"/>
      <w:pPr>
        <w:tabs>
          <w:tab w:val="num" w:pos="5040"/>
        </w:tabs>
        <w:ind w:left="5040" w:hanging="360"/>
      </w:pPr>
      <w:rPr>
        <w:rFonts w:ascii="Arial" w:hAnsi="Arial" w:hint="default"/>
      </w:rPr>
    </w:lvl>
    <w:lvl w:ilvl="7" w:tplc="BACEF162" w:tentative="1">
      <w:start w:val="1"/>
      <w:numFmt w:val="bullet"/>
      <w:lvlText w:val="•"/>
      <w:lvlJc w:val="left"/>
      <w:pPr>
        <w:tabs>
          <w:tab w:val="num" w:pos="5760"/>
        </w:tabs>
        <w:ind w:left="5760" w:hanging="360"/>
      </w:pPr>
      <w:rPr>
        <w:rFonts w:ascii="Arial" w:hAnsi="Arial" w:hint="default"/>
      </w:rPr>
    </w:lvl>
    <w:lvl w:ilvl="8" w:tplc="DB0C0E9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0B501D"/>
    <w:multiLevelType w:val="hybridMultilevel"/>
    <w:tmpl w:val="6D6C3350"/>
    <w:lvl w:ilvl="0" w:tplc="FAF05056">
      <w:start w:val="1"/>
      <w:numFmt w:val="bullet"/>
      <w:lvlText w:val="•"/>
      <w:lvlJc w:val="left"/>
      <w:pPr>
        <w:tabs>
          <w:tab w:val="num" w:pos="720"/>
        </w:tabs>
        <w:ind w:left="720" w:hanging="360"/>
      </w:pPr>
      <w:rPr>
        <w:rFonts w:ascii="Arial" w:hAnsi="Arial" w:hint="default"/>
      </w:rPr>
    </w:lvl>
    <w:lvl w:ilvl="1" w:tplc="547ED8A8" w:tentative="1">
      <w:start w:val="1"/>
      <w:numFmt w:val="bullet"/>
      <w:lvlText w:val="•"/>
      <w:lvlJc w:val="left"/>
      <w:pPr>
        <w:tabs>
          <w:tab w:val="num" w:pos="1440"/>
        </w:tabs>
        <w:ind w:left="1440" w:hanging="360"/>
      </w:pPr>
      <w:rPr>
        <w:rFonts w:ascii="Arial" w:hAnsi="Arial" w:hint="default"/>
      </w:rPr>
    </w:lvl>
    <w:lvl w:ilvl="2" w:tplc="2D7A08AA" w:tentative="1">
      <w:start w:val="1"/>
      <w:numFmt w:val="bullet"/>
      <w:lvlText w:val="•"/>
      <w:lvlJc w:val="left"/>
      <w:pPr>
        <w:tabs>
          <w:tab w:val="num" w:pos="2160"/>
        </w:tabs>
        <w:ind w:left="2160" w:hanging="360"/>
      </w:pPr>
      <w:rPr>
        <w:rFonts w:ascii="Arial" w:hAnsi="Arial" w:hint="default"/>
      </w:rPr>
    </w:lvl>
    <w:lvl w:ilvl="3" w:tplc="D286E8C0" w:tentative="1">
      <w:start w:val="1"/>
      <w:numFmt w:val="bullet"/>
      <w:lvlText w:val="•"/>
      <w:lvlJc w:val="left"/>
      <w:pPr>
        <w:tabs>
          <w:tab w:val="num" w:pos="2880"/>
        </w:tabs>
        <w:ind w:left="2880" w:hanging="360"/>
      </w:pPr>
      <w:rPr>
        <w:rFonts w:ascii="Arial" w:hAnsi="Arial" w:hint="default"/>
      </w:rPr>
    </w:lvl>
    <w:lvl w:ilvl="4" w:tplc="BE986B30" w:tentative="1">
      <w:start w:val="1"/>
      <w:numFmt w:val="bullet"/>
      <w:lvlText w:val="•"/>
      <w:lvlJc w:val="left"/>
      <w:pPr>
        <w:tabs>
          <w:tab w:val="num" w:pos="3600"/>
        </w:tabs>
        <w:ind w:left="3600" w:hanging="360"/>
      </w:pPr>
      <w:rPr>
        <w:rFonts w:ascii="Arial" w:hAnsi="Arial" w:hint="default"/>
      </w:rPr>
    </w:lvl>
    <w:lvl w:ilvl="5" w:tplc="A9745F6E" w:tentative="1">
      <w:start w:val="1"/>
      <w:numFmt w:val="bullet"/>
      <w:lvlText w:val="•"/>
      <w:lvlJc w:val="left"/>
      <w:pPr>
        <w:tabs>
          <w:tab w:val="num" w:pos="4320"/>
        </w:tabs>
        <w:ind w:left="4320" w:hanging="360"/>
      </w:pPr>
      <w:rPr>
        <w:rFonts w:ascii="Arial" w:hAnsi="Arial" w:hint="default"/>
      </w:rPr>
    </w:lvl>
    <w:lvl w:ilvl="6" w:tplc="914C91CC" w:tentative="1">
      <w:start w:val="1"/>
      <w:numFmt w:val="bullet"/>
      <w:lvlText w:val="•"/>
      <w:lvlJc w:val="left"/>
      <w:pPr>
        <w:tabs>
          <w:tab w:val="num" w:pos="5040"/>
        </w:tabs>
        <w:ind w:left="5040" w:hanging="360"/>
      </w:pPr>
      <w:rPr>
        <w:rFonts w:ascii="Arial" w:hAnsi="Arial" w:hint="default"/>
      </w:rPr>
    </w:lvl>
    <w:lvl w:ilvl="7" w:tplc="D11CC8B0" w:tentative="1">
      <w:start w:val="1"/>
      <w:numFmt w:val="bullet"/>
      <w:lvlText w:val="•"/>
      <w:lvlJc w:val="left"/>
      <w:pPr>
        <w:tabs>
          <w:tab w:val="num" w:pos="5760"/>
        </w:tabs>
        <w:ind w:left="5760" w:hanging="360"/>
      </w:pPr>
      <w:rPr>
        <w:rFonts w:ascii="Arial" w:hAnsi="Arial" w:hint="default"/>
      </w:rPr>
    </w:lvl>
    <w:lvl w:ilvl="8" w:tplc="9E968E6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B39428F"/>
    <w:multiLevelType w:val="hybridMultilevel"/>
    <w:tmpl w:val="F6E8B544"/>
    <w:lvl w:ilvl="0" w:tplc="B172F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BD384E"/>
    <w:multiLevelType w:val="hybridMultilevel"/>
    <w:tmpl w:val="B1F8F838"/>
    <w:lvl w:ilvl="0" w:tplc="28D85D1E">
      <w:start w:val="1"/>
      <w:numFmt w:val="bullet"/>
      <w:lvlText w:val="•"/>
      <w:lvlJc w:val="left"/>
      <w:pPr>
        <w:tabs>
          <w:tab w:val="num" w:pos="720"/>
        </w:tabs>
        <w:ind w:left="720" w:hanging="360"/>
      </w:pPr>
      <w:rPr>
        <w:rFonts w:ascii="Arial" w:hAnsi="Arial" w:hint="default"/>
      </w:rPr>
    </w:lvl>
    <w:lvl w:ilvl="1" w:tplc="A0AEAF12" w:tentative="1">
      <w:start w:val="1"/>
      <w:numFmt w:val="bullet"/>
      <w:lvlText w:val="•"/>
      <w:lvlJc w:val="left"/>
      <w:pPr>
        <w:tabs>
          <w:tab w:val="num" w:pos="1440"/>
        </w:tabs>
        <w:ind w:left="1440" w:hanging="360"/>
      </w:pPr>
      <w:rPr>
        <w:rFonts w:ascii="Arial" w:hAnsi="Arial" w:hint="default"/>
      </w:rPr>
    </w:lvl>
    <w:lvl w:ilvl="2" w:tplc="D9A4F1FE" w:tentative="1">
      <w:start w:val="1"/>
      <w:numFmt w:val="bullet"/>
      <w:lvlText w:val="•"/>
      <w:lvlJc w:val="left"/>
      <w:pPr>
        <w:tabs>
          <w:tab w:val="num" w:pos="2160"/>
        </w:tabs>
        <w:ind w:left="2160" w:hanging="360"/>
      </w:pPr>
      <w:rPr>
        <w:rFonts w:ascii="Arial" w:hAnsi="Arial" w:hint="default"/>
      </w:rPr>
    </w:lvl>
    <w:lvl w:ilvl="3" w:tplc="2E84CAFA" w:tentative="1">
      <w:start w:val="1"/>
      <w:numFmt w:val="bullet"/>
      <w:lvlText w:val="•"/>
      <w:lvlJc w:val="left"/>
      <w:pPr>
        <w:tabs>
          <w:tab w:val="num" w:pos="2880"/>
        </w:tabs>
        <w:ind w:left="2880" w:hanging="360"/>
      </w:pPr>
      <w:rPr>
        <w:rFonts w:ascii="Arial" w:hAnsi="Arial" w:hint="default"/>
      </w:rPr>
    </w:lvl>
    <w:lvl w:ilvl="4" w:tplc="52E6B238" w:tentative="1">
      <w:start w:val="1"/>
      <w:numFmt w:val="bullet"/>
      <w:lvlText w:val="•"/>
      <w:lvlJc w:val="left"/>
      <w:pPr>
        <w:tabs>
          <w:tab w:val="num" w:pos="3600"/>
        </w:tabs>
        <w:ind w:left="3600" w:hanging="360"/>
      </w:pPr>
      <w:rPr>
        <w:rFonts w:ascii="Arial" w:hAnsi="Arial" w:hint="default"/>
      </w:rPr>
    </w:lvl>
    <w:lvl w:ilvl="5" w:tplc="80AEFEC6" w:tentative="1">
      <w:start w:val="1"/>
      <w:numFmt w:val="bullet"/>
      <w:lvlText w:val="•"/>
      <w:lvlJc w:val="left"/>
      <w:pPr>
        <w:tabs>
          <w:tab w:val="num" w:pos="4320"/>
        </w:tabs>
        <w:ind w:left="4320" w:hanging="360"/>
      </w:pPr>
      <w:rPr>
        <w:rFonts w:ascii="Arial" w:hAnsi="Arial" w:hint="default"/>
      </w:rPr>
    </w:lvl>
    <w:lvl w:ilvl="6" w:tplc="7D48B2D6" w:tentative="1">
      <w:start w:val="1"/>
      <w:numFmt w:val="bullet"/>
      <w:lvlText w:val="•"/>
      <w:lvlJc w:val="left"/>
      <w:pPr>
        <w:tabs>
          <w:tab w:val="num" w:pos="5040"/>
        </w:tabs>
        <w:ind w:left="5040" w:hanging="360"/>
      </w:pPr>
      <w:rPr>
        <w:rFonts w:ascii="Arial" w:hAnsi="Arial" w:hint="default"/>
      </w:rPr>
    </w:lvl>
    <w:lvl w:ilvl="7" w:tplc="2D0C9D36" w:tentative="1">
      <w:start w:val="1"/>
      <w:numFmt w:val="bullet"/>
      <w:lvlText w:val="•"/>
      <w:lvlJc w:val="left"/>
      <w:pPr>
        <w:tabs>
          <w:tab w:val="num" w:pos="5760"/>
        </w:tabs>
        <w:ind w:left="5760" w:hanging="360"/>
      </w:pPr>
      <w:rPr>
        <w:rFonts w:ascii="Arial" w:hAnsi="Arial" w:hint="default"/>
      </w:rPr>
    </w:lvl>
    <w:lvl w:ilvl="8" w:tplc="B02E7432" w:tentative="1">
      <w:start w:val="1"/>
      <w:numFmt w:val="bullet"/>
      <w:lvlText w:val="•"/>
      <w:lvlJc w:val="left"/>
      <w:pPr>
        <w:tabs>
          <w:tab w:val="num" w:pos="6480"/>
        </w:tabs>
        <w:ind w:left="6480" w:hanging="360"/>
      </w:pPr>
      <w:rPr>
        <w:rFonts w:ascii="Arial" w:hAnsi="Arial" w:hint="default"/>
      </w:rPr>
    </w:lvl>
  </w:abstractNum>
  <w:num w:numId="1" w16cid:durableId="1074737507">
    <w:abstractNumId w:val="4"/>
  </w:num>
  <w:num w:numId="2" w16cid:durableId="936911398">
    <w:abstractNumId w:val="2"/>
  </w:num>
  <w:num w:numId="3" w16cid:durableId="1313411399">
    <w:abstractNumId w:val="7"/>
  </w:num>
  <w:num w:numId="4" w16cid:durableId="1467427958">
    <w:abstractNumId w:val="5"/>
  </w:num>
  <w:num w:numId="5" w16cid:durableId="1078215079">
    <w:abstractNumId w:val="8"/>
  </w:num>
  <w:num w:numId="6" w16cid:durableId="2105027592">
    <w:abstractNumId w:val="1"/>
  </w:num>
  <w:num w:numId="7" w16cid:durableId="1999915175">
    <w:abstractNumId w:val="6"/>
  </w:num>
  <w:num w:numId="8" w16cid:durableId="1192181792">
    <w:abstractNumId w:val="3"/>
  </w:num>
  <w:num w:numId="9" w16cid:durableId="1581913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BE"/>
    <w:rsid w:val="000D7146"/>
    <w:rsid w:val="000F2FBC"/>
    <w:rsid w:val="00120814"/>
    <w:rsid w:val="001D6E14"/>
    <w:rsid w:val="00206D53"/>
    <w:rsid w:val="00255F97"/>
    <w:rsid w:val="002C1BB3"/>
    <w:rsid w:val="00322789"/>
    <w:rsid w:val="00333A82"/>
    <w:rsid w:val="003534FC"/>
    <w:rsid w:val="0035391C"/>
    <w:rsid w:val="00405C57"/>
    <w:rsid w:val="00421899"/>
    <w:rsid w:val="004272D6"/>
    <w:rsid w:val="0054338B"/>
    <w:rsid w:val="00572322"/>
    <w:rsid w:val="006B7595"/>
    <w:rsid w:val="006F65EA"/>
    <w:rsid w:val="007C7ECC"/>
    <w:rsid w:val="007D5CE4"/>
    <w:rsid w:val="00831501"/>
    <w:rsid w:val="00846EBE"/>
    <w:rsid w:val="008852AB"/>
    <w:rsid w:val="0089622B"/>
    <w:rsid w:val="008E3D48"/>
    <w:rsid w:val="0096363D"/>
    <w:rsid w:val="009A2B44"/>
    <w:rsid w:val="00A67D24"/>
    <w:rsid w:val="00A9289B"/>
    <w:rsid w:val="00B26E96"/>
    <w:rsid w:val="00BA6FC4"/>
    <w:rsid w:val="00BB57B3"/>
    <w:rsid w:val="00BB6578"/>
    <w:rsid w:val="00C319EF"/>
    <w:rsid w:val="00C74DC2"/>
    <w:rsid w:val="00C80FD5"/>
    <w:rsid w:val="00CB3A12"/>
    <w:rsid w:val="00E16848"/>
    <w:rsid w:val="00E46A58"/>
    <w:rsid w:val="00E52904"/>
    <w:rsid w:val="00ED038D"/>
    <w:rsid w:val="00EF4119"/>
    <w:rsid w:val="00F07A08"/>
    <w:rsid w:val="00FB563F"/>
    <w:rsid w:val="00FC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C199B"/>
  <w15:chartTrackingRefBased/>
  <w15:docId w15:val="{096D1415-D9D2-C847-9D03-9DC9A11F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FB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3D48"/>
    <w:pPr>
      <w:spacing w:before="100" w:beforeAutospacing="1" w:after="100" w:afterAutospacing="1"/>
    </w:pPr>
  </w:style>
  <w:style w:type="character" w:styleId="Hyperlink">
    <w:name w:val="Hyperlink"/>
    <w:basedOn w:val="DefaultParagraphFont"/>
    <w:uiPriority w:val="99"/>
    <w:unhideWhenUsed/>
    <w:rsid w:val="008E3D48"/>
    <w:rPr>
      <w:color w:val="0000FF"/>
      <w:u w:val="single"/>
    </w:rPr>
  </w:style>
  <w:style w:type="paragraph" w:styleId="Header">
    <w:name w:val="header"/>
    <w:basedOn w:val="Normal"/>
    <w:link w:val="HeaderChar"/>
    <w:uiPriority w:val="99"/>
    <w:unhideWhenUsed/>
    <w:rsid w:val="001D6E14"/>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D6E14"/>
  </w:style>
  <w:style w:type="paragraph" w:styleId="Footer">
    <w:name w:val="footer"/>
    <w:basedOn w:val="Normal"/>
    <w:link w:val="FooterChar"/>
    <w:uiPriority w:val="99"/>
    <w:unhideWhenUsed/>
    <w:rsid w:val="001D6E1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D6E14"/>
  </w:style>
  <w:style w:type="character" w:styleId="PageNumber">
    <w:name w:val="page number"/>
    <w:basedOn w:val="DefaultParagraphFont"/>
    <w:uiPriority w:val="99"/>
    <w:semiHidden/>
    <w:unhideWhenUsed/>
    <w:rsid w:val="001D6E14"/>
  </w:style>
  <w:style w:type="character" w:styleId="UnresolvedMention">
    <w:name w:val="Unresolved Mention"/>
    <w:basedOn w:val="DefaultParagraphFont"/>
    <w:uiPriority w:val="99"/>
    <w:semiHidden/>
    <w:unhideWhenUsed/>
    <w:rsid w:val="009A2B44"/>
    <w:rPr>
      <w:color w:val="605E5C"/>
      <w:shd w:val="clear" w:color="auto" w:fill="E1DFDD"/>
    </w:rPr>
  </w:style>
  <w:style w:type="paragraph" w:styleId="ListParagraph">
    <w:name w:val="List Paragraph"/>
    <w:basedOn w:val="Normal"/>
    <w:uiPriority w:val="34"/>
    <w:qFormat/>
    <w:rsid w:val="00FB563F"/>
    <w:pPr>
      <w:ind w:left="720"/>
      <w:contextualSpacing/>
    </w:pPr>
  </w:style>
  <w:style w:type="table" w:styleId="TableGrid">
    <w:name w:val="Table Grid"/>
    <w:basedOn w:val="TableNormal"/>
    <w:uiPriority w:val="39"/>
    <w:rsid w:val="00C31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1525">
      <w:bodyDiv w:val="1"/>
      <w:marLeft w:val="0"/>
      <w:marRight w:val="0"/>
      <w:marTop w:val="0"/>
      <w:marBottom w:val="0"/>
      <w:divBdr>
        <w:top w:val="none" w:sz="0" w:space="0" w:color="auto"/>
        <w:left w:val="none" w:sz="0" w:space="0" w:color="auto"/>
        <w:bottom w:val="none" w:sz="0" w:space="0" w:color="auto"/>
        <w:right w:val="none" w:sz="0" w:space="0" w:color="auto"/>
      </w:divBdr>
      <w:divsChild>
        <w:div w:id="1158183895">
          <w:marLeft w:val="0"/>
          <w:marRight w:val="0"/>
          <w:marTop w:val="0"/>
          <w:marBottom w:val="0"/>
          <w:divBdr>
            <w:top w:val="none" w:sz="0" w:space="0" w:color="auto"/>
            <w:left w:val="none" w:sz="0" w:space="0" w:color="auto"/>
            <w:bottom w:val="none" w:sz="0" w:space="0" w:color="auto"/>
            <w:right w:val="none" w:sz="0" w:space="0" w:color="auto"/>
          </w:divBdr>
          <w:divsChild>
            <w:div w:id="1327634962">
              <w:marLeft w:val="0"/>
              <w:marRight w:val="0"/>
              <w:marTop w:val="0"/>
              <w:marBottom w:val="0"/>
              <w:divBdr>
                <w:top w:val="none" w:sz="0" w:space="0" w:color="auto"/>
                <w:left w:val="none" w:sz="0" w:space="0" w:color="auto"/>
                <w:bottom w:val="none" w:sz="0" w:space="0" w:color="auto"/>
                <w:right w:val="none" w:sz="0" w:space="0" w:color="auto"/>
              </w:divBdr>
              <w:divsChild>
                <w:div w:id="106046522">
                  <w:marLeft w:val="0"/>
                  <w:marRight w:val="0"/>
                  <w:marTop w:val="0"/>
                  <w:marBottom w:val="0"/>
                  <w:divBdr>
                    <w:top w:val="none" w:sz="0" w:space="0" w:color="auto"/>
                    <w:left w:val="none" w:sz="0" w:space="0" w:color="auto"/>
                    <w:bottom w:val="none" w:sz="0" w:space="0" w:color="auto"/>
                    <w:right w:val="none" w:sz="0" w:space="0" w:color="auto"/>
                  </w:divBdr>
                  <w:divsChild>
                    <w:div w:id="405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142957">
      <w:bodyDiv w:val="1"/>
      <w:marLeft w:val="0"/>
      <w:marRight w:val="0"/>
      <w:marTop w:val="0"/>
      <w:marBottom w:val="0"/>
      <w:divBdr>
        <w:top w:val="none" w:sz="0" w:space="0" w:color="auto"/>
        <w:left w:val="none" w:sz="0" w:space="0" w:color="auto"/>
        <w:bottom w:val="none" w:sz="0" w:space="0" w:color="auto"/>
        <w:right w:val="none" w:sz="0" w:space="0" w:color="auto"/>
      </w:divBdr>
    </w:div>
    <w:div w:id="702246364">
      <w:bodyDiv w:val="1"/>
      <w:marLeft w:val="0"/>
      <w:marRight w:val="0"/>
      <w:marTop w:val="0"/>
      <w:marBottom w:val="0"/>
      <w:divBdr>
        <w:top w:val="none" w:sz="0" w:space="0" w:color="auto"/>
        <w:left w:val="none" w:sz="0" w:space="0" w:color="auto"/>
        <w:bottom w:val="none" w:sz="0" w:space="0" w:color="auto"/>
        <w:right w:val="none" w:sz="0" w:space="0" w:color="auto"/>
      </w:divBdr>
    </w:div>
    <w:div w:id="713505153">
      <w:bodyDiv w:val="1"/>
      <w:marLeft w:val="0"/>
      <w:marRight w:val="0"/>
      <w:marTop w:val="0"/>
      <w:marBottom w:val="0"/>
      <w:divBdr>
        <w:top w:val="none" w:sz="0" w:space="0" w:color="auto"/>
        <w:left w:val="none" w:sz="0" w:space="0" w:color="auto"/>
        <w:bottom w:val="none" w:sz="0" w:space="0" w:color="auto"/>
        <w:right w:val="none" w:sz="0" w:space="0" w:color="auto"/>
      </w:divBdr>
      <w:divsChild>
        <w:div w:id="737216273">
          <w:marLeft w:val="360"/>
          <w:marRight w:val="0"/>
          <w:marTop w:val="200"/>
          <w:marBottom w:val="0"/>
          <w:divBdr>
            <w:top w:val="none" w:sz="0" w:space="0" w:color="auto"/>
            <w:left w:val="none" w:sz="0" w:space="0" w:color="auto"/>
            <w:bottom w:val="none" w:sz="0" w:space="0" w:color="auto"/>
            <w:right w:val="none" w:sz="0" w:space="0" w:color="auto"/>
          </w:divBdr>
        </w:div>
        <w:div w:id="1097825091">
          <w:marLeft w:val="360"/>
          <w:marRight w:val="0"/>
          <w:marTop w:val="200"/>
          <w:marBottom w:val="0"/>
          <w:divBdr>
            <w:top w:val="none" w:sz="0" w:space="0" w:color="auto"/>
            <w:left w:val="none" w:sz="0" w:space="0" w:color="auto"/>
            <w:bottom w:val="none" w:sz="0" w:space="0" w:color="auto"/>
            <w:right w:val="none" w:sz="0" w:space="0" w:color="auto"/>
          </w:divBdr>
        </w:div>
        <w:div w:id="1311667950">
          <w:marLeft w:val="360"/>
          <w:marRight w:val="0"/>
          <w:marTop w:val="200"/>
          <w:marBottom w:val="0"/>
          <w:divBdr>
            <w:top w:val="none" w:sz="0" w:space="0" w:color="auto"/>
            <w:left w:val="none" w:sz="0" w:space="0" w:color="auto"/>
            <w:bottom w:val="none" w:sz="0" w:space="0" w:color="auto"/>
            <w:right w:val="none" w:sz="0" w:space="0" w:color="auto"/>
          </w:divBdr>
        </w:div>
      </w:divsChild>
    </w:div>
    <w:div w:id="746145834">
      <w:bodyDiv w:val="1"/>
      <w:marLeft w:val="0"/>
      <w:marRight w:val="0"/>
      <w:marTop w:val="0"/>
      <w:marBottom w:val="0"/>
      <w:divBdr>
        <w:top w:val="none" w:sz="0" w:space="0" w:color="auto"/>
        <w:left w:val="none" w:sz="0" w:space="0" w:color="auto"/>
        <w:bottom w:val="none" w:sz="0" w:space="0" w:color="auto"/>
        <w:right w:val="none" w:sz="0" w:space="0" w:color="auto"/>
      </w:divBdr>
      <w:divsChild>
        <w:div w:id="731272636">
          <w:marLeft w:val="0"/>
          <w:marRight w:val="0"/>
          <w:marTop w:val="0"/>
          <w:marBottom w:val="0"/>
          <w:divBdr>
            <w:top w:val="none" w:sz="0" w:space="0" w:color="auto"/>
            <w:left w:val="none" w:sz="0" w:space="0" w:color="auto"/>
            <w:bottom w:val="none" w:sz="0" w:space="0" w:color="auto"/>
            <w:right w:val="none" w:sz="0" w:space="0" w:color="auto"/>
          </w:divBdr>
          <w:divsChild>
            <w:div w:id="410735873">
              <w:marLeft w:val="0"/>
              <w:marRight w:val="0"/>
              <w:marTop w:val="0"/>
              <w:marBottom w:val="0"/>
              <w:divBdr>
                <w:top w:val="none" w:sz="0" w:space="0" w:color="auto"/>
                <w:left w:val="none" w:sz="0" w:space="0" w:color="auto"/>
                <w:bottom w:val="none" w:sz="0" w:space="0" w:color="auto"/>
                <w:right w:val="none" w:sz="0" w:space="0" w:color="auto"/>
              </w:divBdr>
              <w:divsChild>
                <w:div w:id="1220825585">
                  <w:marLeft w:val="0"/>
                  <w:marRight w:val="0"/>
                  <w:marTop w:val="0"/>
                  <w:marBottom w:val="0"/>
                  <w:divBdr>
                    <w:top w:val="none" w:sz="0" w:space="0" w:color="auto"/>
                    <w:left w:val="none" w:sz="0" w:space="0" w:color="auto"/>
                    <w:bottom w:val="none" w:sz="0" w:space="0" w:color="auto"/>
                    <w:right w:val="none" w:sz="0" w:space="0" w:color="auto"/>
                  </w:divBdr>
                  <w:divsChild>
                    <w:div w:id="6472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637465">
      <w:bodyDiv w:val="1"/>
      <w:marLeft w:val="0"/>
      <w:marRight w:val="0"/>
      <w:marTop w:val="0"/>
      <w:marBottom w:val="0"/>
      <w:divBdr>
        <w:top w:val="none" w:sz="0" w:space="0" w:color="auto"/>
        <w:left w:val="none" w:sz="0" w:space="0" w:color="auto"/>
        <w:bottom w:val="none" w:sz="0" w:space="0" w:color="auto"/>
        <w:right w:val="none" w:sz="0" w:space="0" w:color="auto"/>
      </w:divBdr>
      <w:divsChild>
        <w:div w:id="568922928">
          <w:marLeft w:val="0"/>
          <w:marRight w:val="0"/>
          <w:marTop w:val="0"/>
          <w:marBottom w:val="0"/>
          <w:divBdr>
            <w:top w:val="none" w:sz="0" w:space="0" w:color="auto"/>
            <w:left w:val="none" w:sz="0" w:space="0" w:color="auto"/>
            <w:bottom w:val="none" w:sz="0" w:space="0" w:color="auto"/>
            <w:right w:val="none" w:sz="0" w:space="0" w:color="auto"/>
          </w:divBdr>
          <w:divsChild>
            <w:div w:id="1126197276">
              <w:marLeft w:val="0"/>
              <w:marRight w:val="0"/>
              <w:marTop w:val="0"/>
              <w:marBottom w:val="0"/>
              <w:divBdr>
                <w:top w:val="none" w:sz="0" w:space="0" w:color="auto"/>
                <w:left w:val="none" w:sz="0" w:space="0" w:color="auto"/>
                <w:bottom w:val="none" w:sz="0" w:space="0" w:color="auto"/>
                <w:right w:val="none" w:sz="0" w:space="0" w:color="auto"/>
              </w:divBdr>
              <w:divsChild>
                <w:div w:id="1198010820">
                  <w:marLeft w:val="0"/>
                  <w:marRight w:val="0"/>
                  <w:marTop w:val="0"/>
                  <w:marBottom w:val="0"/>
                  <w:divBdr>
                    <w:top w:val="none" w:sz="0" w:space="0" w:color="auto"/>
                    <w:left w:val="none" w:sz="0" w:space="0" w:color="auto"/>
                    <w:bottom w:val="none" w:sz="0" w:space="0" w:color="auto"/>
                    <w:right w:val="none" w:sz="0" w:space="0" w:color="auto"/>
                  </w:divBdr>
                  <w:divsChild>
                    <w:div w:id="17957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42054">
      <w:bodyDiv w:val="1"/>
      <w:marLeft w:val="0"/>
      <w:marRight w:val="0"/>
      <w:marTop w:val="0"/>
      <w:marBottom w:val="0"/>
      <w:divBdr>
        <w:top w:val="none" w:sz="0" w:space="0" w:color="auto"/>
        <w:left w:val="none" w:sz="0" w:space="0" w:color="auto"/>
        <w:bottom w:val="none" w:sz="0" w:space="0" w:color="auto"/>
        <w:right w:val="none" w:sz="0" w:space="0" w:color="auto"/>
      </w:divBdr>
      <w:divsChild>
        <w:div w:id="1791588188">
          <w:marLeft w:val="0"/>
          <w:marRight w:val="0"/>
          <w:marTop w:val="0"/>
          <w:marBottom w:val="0"/>
          <w:divBdr>
            <w:top w:val="none" w:sz="0" w:space="0" w:color="auto"/>
            <w:left w:val="none" w:sz="0" w:space="0" w:color="auto"/>
            <w:bottom w:val="none" w:sz="0" w:space="0" w:color="auto"/>
            <w:right w:val="none" w:sz="0" w:space="0" w:color="auto"/>
          </w:divBdr>
          <w:divsChild>
            <w:div w:id="243493895">
              <w:marLeft w:val="0"/>
              <w:marRight w:val="0"/>
              <w:marTop w:val="0"/>
              <w:marBottom w:val="0"/>
              <w:divBdr>
                <w:top w:val="none" w:sz="0" w:space="0" w:color="auto"/>
                <w:left w:val="none" w:sz="0" w:space="0" w:color="auto"/>
                <w:bottom w:val="none" w:sz="0" w:space="0" w:color="auto"/>
                <w:right w:val="none" w:sz="0" w:space="0" w:color="auto"/>
              </w:divBdr>
              <w:divsChild>
                <w:div w:id="1026714855">
                  <w:marLeft w:val="0"/>
                  <w:marRight w:val="0"/>
                  <w:marTop w:val="0"/>
                  <w:marBottom w:val="0"/>
                  <w:divBdr>
                    <w:top w:val="none" w:sz="0" w:space="0" w:color="auto"/>
                    <w:left w:val="none" w:sz="0" w:space="0" w:color="auto"/>
                    <w:bottom w:val="none" w:sz="0" w:space="0" w:color="auto"/>
                    <w:right w:val="none" w:sz="0" w:space="0" w:color="auto"/>
                  </w:divBdr>
                  <w:divsChild>
                    <w:div w:id="17558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15952">
      <w:bodyDiv w:val="1"/>
      <w:marLeft w:val="0"/>
      <w:marRight w:val="0"/>
      <w:marTop w:val="0"/>
      <w:marBottom w:val="0"/>
      <w:divBdr>
        <w:top w:val="none" w:sz="0" w:space="0" w:color="auto"/>
        <w:left w:val="none" w:sz="0" w:space="0" w:color="auto"/>
        <w:bottom w:val="none" w:sz="0" w:space="0" w:color="auto"/>
        <w:right w:val="none" w:sz="0" w:space="0" w:color="auto"/>
      </w:divBdr>
    </w:div>
    <w:div w:id="1028875306">
      <w:bodyDiv w:val="1"/>
      <w:marLeft w:val="0"/>
      <w:marRight w:val="0"/>
      <w:marTop w:val="0"/>
      <w:marBottom w:val="0"/>
      <w:divBdr>
        <w:top w:val="none" w:sz="0" w:space="0" w:color="auto"/>
        <w:left w:val="none" w:sz="0" w:space="0" w:color="auto"/>
        <w:bottom w:val="none" w:sz="0" w:space="0" w:color="auto"/>
        <w:right w:val="none" w:sz="0" w:space="0" w:color="auto"/>
      </w:divBdr>
      <w:divsChild>
        <w:div w:id="1223102930">
          <w:marLeft w:val="360"/>
          <w:marRight w:val="0"/>
          <w:marTop w:val="200"/>
          <w:marBottom w:val="0"/>
          <w:divBdr>
            <w:top w:val="none" w:sz="0" w:space="0" w:color="auto"/>
            <w:left w:val="none" w:sz="0" w:space="0" w:color="auto"/>
            <w:bottom w:val="none" w:sz="0" w:space="0" w:color="auto"/>
            <w:right w:val="none" w:sz="0" w:space="0" w:color="auto"/>
          </w:divBdr>
        </w:div>
        <w:div w:id="257837309">
          <w:marLeft w:val="360"/>
          <w:marRight w:val="0"/>
          <w:marTop w:val="200"/>
          <w:marBottom w:val="0"/>
          <w:divBdr>
            <w:top w:val="none" w:sz="0" w:space="0" w:color="auto"/>
            <w:left w:val="none" w:sz="0" w:space="0" w:color="auto"/>
            <w:bottom w:val="none" w:sz="0" w:space="0" w:color="auto"/>
            <w:right w:val="none" w:sz="0" w:space="0" w:color="auto"/>
          </w:divBdr>
        </w:div>
        <w:div w:id="845901960">
          <w:marLeft w:val="360"/>
          <w:marRight w:val="0"/>
          <w:marTop w:val="200"/>
          <w:marBottom w:val="0"/>
          <w:divBdr>
            <w:top w:val="none" w:sz="0" w:space="0" w:color="auto"/>
            <w:left w:val="none" w:sz="0" w:space="0" w:color="auto"/>
            <w:bottom w:val="none" w:sz="0" w:space="0" w:color="auto"/>
            <w:right w:val="none" w:sz="0" w:space="0" w:color="auto"/>
          </w:divBdr>
        </w:div>
      </w:divsChild>
    </w:div>
    <w:div w:id="1148857588">
      <w:bodyDiv w:val="1"/>
      <w:marLeft w:val="0"/>
      <w:marRight w:val="0"/>
      <w:marTop w:val="0"/>
      <w:marBottom w:val="0"/>
      <w:divBdr>
        <w:top w:val="none" w:sz="0" w:space="0" w:color="auto"/>
        <w:left w:val="none" w:sz="0" w:space="0" w:color="auto"/>
        <w:bottom w:val="none" w:sz="0" w:space="0" w:color="auto"/>
        <w:right w:val="none" w:sz="0" w:space="0" w:color="auto"/>
      </w:divBdr>
      <w:divsChild>
        <w:div w:id="194008358">
          <w:marLeft w:val="360"/>
          <w:marRight w:val="0"/>
          <w:marTop w:val="200"/>
          <w:marBottom w:val="0"/>
          <w:divBdr>
            <w:top w:val="none" w:sz="0" w:space="0" w:color="auto"/>
            <w:left w:val="none" w:sz="0" w:space="0" w:color="auto"/>
            <w:bottom w:val="none" w:sz="0" w:space="0" w:color="auto"/>
            <w:right w:val="none" w:sz="0" w:space="0" w:color="auto"/>
          </w:divBdr>
        </w:div>
      </w:divsChild>
    </w:div>
    <w:div w:id="1202399791">
      <w:bodyDiv w:val="1"/>
      <w:marLeft w:val="0"/>
      <w:marRight w:val="0"/>
      <w:marTop w:val="0"/>
      <w:marBottom w:val="0"/>
      <w:divBdr>
        <w:top w:val="none" w:sz="0" w:space="0" w:color="auto"/>
        <w:left w:val="none" w:sz="0" w:space="0" w:color="auto"/>
        <w:bottom w:val="none" w:sz="0" w:space="0" w:color="auto"/>
        <w:right w:val="none" w:sz="0" w:space="0" w:color="auto"/>
      </w:divBdr>
      <w:divsChild>
        <w:div w:id="1853953141">
          <w:marLeft w:val="0"/>
          <w:marRight w:val="0"/>
          <w:marTop w:val="0"/>
          <w:marBottom w:val="0"/>
          <w:divBdr>
            <w:top w:val="none" w:sz="0" w:space="0" w:color="auto"/>
            <w:left w:val="none" w:sz="0" w:space="0" w:color="auto"/>
            <w:bottom w:val="none" w:sz="0" w:space="0" w:color="auto"/>
            <w:right w:val="none" w:sz="0" w:space="0" w:color="auto"/>
          </w:divBdr>
          <w:divsChild>
            <w:div w:id="2028020688">
              <w:marLeft w:val="0"/>
              <w:marRight w:val="0"/>
              <w:marTop w:val="0"/>
              <w:marBottom w:val="0"/>
              <w:divBdr>
                <w:top w:val="none" w:sz="0" w:space="0" w:color="auto"/>
                <w:left w:val="none" w:sz="0" w:space="0" w:color="auto"/>
                <w:bottom w:val="none" w:sz="0" w:space="0" w:color="auto"/>
                <w:right w:val="none" w:sz="0" w:space="0" w:color="auto"/>
              </w:divBdr>
              <w:divsChild>
                <w:div w:id="1627272235">
                  <w:marLeft w:val="0"/>
                  <w:marRight w:val="0"/>
                  <w:marTop w:val="0"/>
                  <w:marBottom w:val="0"/>
                  <w:divBdr>
                    <w:top w:val="none" w:sz="0" w:space="0" w:color="auto"/>
                    <w:left w:val="none" w:sz="0" w:space="0" w:color="auto"/>
                    <w:bottom w:val="none" w:sz="0" w:space="0" w:color="auto"/>
                    <w:right w:val="none" w:sz="0" w:space="0" w:color="auto"/>
                  </w:divBdr>
                  <w:divsChild>
                    <w:div w:id="3780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6103">
      <w:bodyDiv w:val="1"/>
      <w:marLeft w:val="0"/>
      <w:marRight w:val="0"/>
      <w:marTop w:val="0"/>
      <w:marBottom w:val="0"/>
      <w:divBdr>
        <w:top w:val="none" w:sz="0" w:space="0" w:color="auto"/>
        <w:left w:val="none" w:sz="0" w:space="0" w:color="auto"/>
        <w:bottom w:val="none" w:sz="0" w:space="0" w:color="auto"/>
        <w:right w:val="none" w:sz="0" w:space="0" w:color="auto"/>
      </w:divBdr>
    </w:div>
    <w:div w:id="1355303805">
      <w:bodyDiv w:val="1"/>
      <w:marLeft w:val="0"/>
      <w:marRight w:val="0"/>
      <w:marTop w:val="0"/>
      <w:marBottom w:val="0"/>
      <w:divBdr>
        <w:top w:val="none" w:sz="0" w:space="0" w:color="auto"/>
        <w:left w:val="none" w:sz="0" w:space="0" w:color="auto"/>
        <w:bottom w:val="none" w:sz="0" w:space="0" w:color="auto"/>
        <w:right w:val="none" w:sz="0" w:space="0" w:color="auto"/>
      </w:divBdr>
    </w:div>
    <w:div w:id="1469936929">
      <w:bodyDiv w:val="1"/>
      <w:marLeft w:val="0"/>
      <w:marRight w:val="0"/>
      <w:marTop w:val="0"/>
      <w:marBottom w:val="0"/>
      <w:divBdr>
        <w:top w:val="none" w:sz="0" w:space="0" w:color="auto"/>
        <w:left w:val="none" w:sz="0" w:space="0" w:color="auto"/>
        <w:bottom w:val="none" w:sz="0" w:space="0" w:color="auto"/>
        <w:right w:val="none" w:sz="0" w:space="0" w:color="auto"/>
      </w:divBdr>
      <w:divsChild>
        <w:div w:id="543055891">
          <w:marLeft w:val="360"/>
          <w:marRight w:val="0"/>
          <w:marTop w:val="200"/>
          <w:marBottom w:val="0"/>
          <w:divBdr>
            <w:top w:val="none" w:sz="0" w:space="0" w:color="auto"/>
            <w:left w:val="none" w:sz="0" w:space="0" w:color="auto"/>
            <w:bottom w:val="none" w:sz="0" w:space="0" w:color="auto"/>
            <w:right w:val="none" w:sz="0" w:space="0" w:color="auto"/>
          </w:divBdr>
        </w:div>
        <w:div w:id="2108040547">
          <w:marLeft w:val="360"/>
          <w:marRight w:val="0"/>
          <w:marTop w:val="200"/>
          <w:marBottom w:val="0"/>
          <w:divBdr>
            <w:top w:val="none" w:sz="0" w:space="0" w:color="auto"/>
            <w:left w:val="none" w:sz="0" w:space="0" w:color="auto"/>
            <w:bottom w:val="none" w:sz="0" w:space="0" w:color="auto"/>
            <w:right w:val="none" w:sz="0" w:space="0" w:color="auto"/>
          </w:divBdr>
        </w:div>
      </w:divsChild>
    </w:div>
    <w:div w:id="1527254295">
      <w:bodyDiv w:val="1"/>
      <w:marLeft w:val="0"/>
      <w:marRight w:val="0"/>
      <w:marTop w:val="0"/>
      <w:marBottom w:val="0"/>
      <w:divBdr>
        <w:top w:val="none" w:sz="0" w:space="0" w:color="auto"/>
        <w:left w:val="none" w:sz="0" w:space="0" w:color="auto"/>
        <w:bottom w:val="none" w:sz="0" w:space="0" w:color="auto"/>
        <w:right w:val="none" w:sz="0" w:space="0" w:color="auto"/>
      </w:divBdr>
      <w:divsChild>
        <w:div w:id="402334148">
          <w:marLeft w:val="360"/>
          <w:marRight w:val="0"/>
          <w:marTop w:val="200"/>
          <w:marBottom w:val="0"/>
          <w:divBdr>
            <w:top w:val="none" w:sz="0" w:space="0" w:color="auto"/>
            <w:left w:val="none" w:sz="0" w:space="0" w:color="auto"/>
            <w:bottom w:val="none" w:sz="0" w:space="0" w:color="auto"/>
            <w:right w:val="none" w:sz="0" w:space="0" w:color="auto"/>
          </w:divBdr>
        </w:div>
        <w:div w:id="1612544816">
          <w:marLeft w:val="360"/>
          <w:marRight w:val="0"/>
          <w:marTop w:val="200"/>
          <w:marBottom w:val="0"/>
          <w:divBdr>
            <w:top w:val="none" w:sz="0" w:space="0" w:color="auto"/>
            <w:left w:val="none" w:sz="0" w:space="0" w:color="auto"/>
            <w:bottom w:val="none" w:sz="0" w:space="0" w:color="auto"/>
            <w:right w:val="none" w:sz="0" w:space="0" w:color="auto"/>
          </w:divBdr>
        </w:div>
        <w:div w:id="1362898056">
          <w:marLeft w:val="360"/>
          <w:marRight w:val="0"/>
          <w:marTop w:val="200"/>
          <w:marBottom w:val="0"/>
          <w:divBdr>
            <w:top w:val="none" w:sz="0" w:space="0" w:color="auto"/>
            <w:left w:val="none" w:sz="0" w:space="0" w:color="auto"/>
            <w:bottom w:val="none" w:sz="0" w:space="0" w:color="auto"/>
            <w:right w:val="none" w:sz="0" w:space="0" w:color="auto"/>
          </w:divBdr>
        </w:div>
        <w:div w:id="1714572966">
          <w:marLeft w:val="360"/>
          <w:marRight w:val="0"/>
          <w:marTop w:val="200"/>
          <w:marBottom w:val="0"/>
          <w:divBdr>
            <w:top w:val="none" w:sz="0" w:space="0" w:color="auto"/>
            <w:left w:val="none" w:sz="0" w:space="0" w:color="auto"/>
            <w:bottom w:val="none" w:sz="0" w:space="0" w:color="auto"/>
            <w:right w:val="none" w:sz="0" w:space="0" w:color="auto"/>
          </w:divBdr>
        </w:div>
      </w:divsChild>
    </w:div>
    <w:div w:id="1532303266">
      <w:bodyDiv w:val="1"/>
      <w:marLeft w:val="0"/>
      <w:marRight w:val="0"/>
      <w:marTop w:val="0"/>
      <w:marBottom w:val="0"/>
      <w:divBdr>
        <w:top w:val="none" w:sz="0" w:space="0" w:color="auto"/>
        <w:left w:val="none" w:sz="0" w:space="0" w:color="auto"/>
        <w:bottom w:val="none" w:sz="0" w:space="0" w:color="auto"/>
        <w:right w:val="none" w:sz="0" w:space="0" w:color="auto"/>
      </w:divBdr>
      <w:divsChild>
        <w:div w:id="132715439">
          <w:marLeft w:val="360"/>
          <w:marRight w:val="0"/>
          <w:marTop w:val="200"/>
          <w:marBottom w:val="0"/>
          <w:divBdr>
            <w:top w:val="none" w:sz="0" w:space="0" w:color="auto"/>
            <w:left w:val="none" w:sz="0" w:space="0" w:color="auto"/>
            <w:bottom w:val="none" w:sz="0" w:space="0" w:color="auto"/>
            <w:right w:val="none" w:sz="0" w:space="0" w:color="auto"/>
          </w:divBdr>
        </w:div>
        <w:div w:id="923143545">
          <w:marLeft w:val="360"/>
          <w:marRight w:val="0"/>
          <w:marTop w:val="200"/>
          <w:marBottom w:val="0"/>
          <w:divBdr>
            <w:top w:val="none" w:sz="0" w:space="0" w:color="auto"/>
            <w:left w:val="none" w:sz="0" w:space="0" w:color="auto"/>
            <w:bottom w:val="none" w:sz="0" w:space="0" w:color="auto"/>
            <w:right w:val="none" w:sz="0" w:space="0" w:color="auto"/>
          </w:divBdr>
        </w:div>
      </w:divsChild>
    </w:div>
    <w:div w:id="1570848651">
      <w:bodyDiv w:val="1"/>
      <w:marLeft w:val="0"/>
      <w:marRight w:val="0"/>
      <w:marTop w:val="0"/>
      <w:marBottom w:val="0"/>
      <w:divBdr>
        <w:top w:val="none" w:sz="0" w:space="0" w:color="auto"/>
        <w:left w:val="none" w:sz="0" w:space="0" w:color="auto"/>
        <w:bottom w:val="none" w:sz="0" w:space="0" w:color="auto"/>
        <w:right w:val="none" w:sz="0" w:space="0" w:color="auto"/>
      </w:divBdr>
    </w:div>
    <w:div w:id="1701969934">
      <w:bodyDiv w:val="1"/>
      <w:marLeft w:val="0"/>
      <w:marRight w:val="0"/>
      <w:marTop w:val="0"/>
      <w:marBottom w:val="0"/>
      <w:divBdr>
        <w:top w:val="none" w:sz="0" w:space="0" w:color="auto"/>
        <w:left w:val="none" w:sz="0" w:space="0" w:color="auto"/>
        <w:bottom w:val="none" w:sz="0" w:space="0" w:color="auto"/>
        <w:right w:val="none" w:sz="0" w:space="0" w:color="auto"/>
      </w:divBdr>
    </w:div>
    <w:div w:id="1888447861">
      <w:bodyDiv w:val="1"/>
      <w:marLeft w:val="0"/>
      <w:marRight w:val="0"/>
      <w:marTop w:val="0"/>
      <w:marBottom w:val="0"/>
      <w:divBdr>
        <w:top w:val="none" w:sz="0" w:space="0" w:color="auto"/>
        <w:left w:val="none" w:sz="0" w:space="0" w:color="auto"/>
        <w:bottom w:val="none" w:sz="0" w:space="0" w:color="auto"/>
        <w:right w:val="none" w:sz="0" w:space="0" w:color="auto"/>
      </w:divBdr>
    </w:div>
    <w:div w:id="1927687118">
      <w:bodyDiv w:val="1"/>
      <w:marLeft w:val="0"/>
      <w:marRight w:val="0"/>
      <w:marTop w:val="0"/>
      <w:marBottom w:val="0"/>
      <w:divBdr>
        <w:top w:val="none" w:sz="0" w:space="0" w:color="auto"/>
        <w:left w:val="none" w:sz="0" w:space="0" w:color="auto"/>
        <w:bottom w:val="none" w:sz="0" w:space="0" w:color="auto"/>
        <w:right w:val="none" w:sz="0" w:space="0" w:color="auto"/>
      </w:divBdr>
      <w:divsChild>
        <w:div w:id="1014766577">
          <w:marLeft w:val="0"/>
          <w:marRight w:val="0"/>
          <w:marTop w:val="0"/>
          <w:marBottom w:val="0"/>
          <w:divBdr>
            <w:top w:val="none" w:sz="0" w:space="0" w:color="auto"/>
            <w:left w:val="none" w:sz="0" w:space="0" w:color="auto"/>
            <w:bottom w:val="none" w:sz="0" w:space="0" w:color="auto"/>
            <w:right w:val="none" w:sz="0" w:space="0" w:color="auto"/>
          </w:divBdr>
          <w:divsChild>
            <w:div w:id="1161391353">
              <w:marLeft w:val="0"/>
              <w:marRight w:val="0"/>
              <w:marTop w:val="0"/>
              <w:marBottom w:val="0"/>
              <w:divBdr>
                <w:top w:val="none" w:sz="0" w:space="0" w:color="auto"/>
                <w:left w:val="none" w:sz="0" w:space="0" w:color="auto"/>
                <w:bottom w:val="none" w:sz="0" w:space="0" w:color="auto"/>
                <w:right w:val="none" w:sz="0" w:space="0" w:color="auto"/>
              </w:divBdr>
              <w:divsChild>
                <w:div w:id="1425960215">
                  <w:marLeft w:val="0"/>
                  <w:marRight w:val="0"/>
                  <w:marTop w:val="0"/>
                  <w:marBottom w:val="0"/>
                  <w:divBdr>
                    <w:top w:val="none" w:sz="0" w:space="0" w:color="auto"/>
                    <w:left w:val="none" w:sz="0" w:space="0" w:color="auto"/>
                    <w:bottom w:val="none" w:sz="0" w:space="0" w:color="auto"/>
                    <w:right w:val="none" w:sz="0" w:space="0" w:color="auto"/>
                  </w:divBdr>
                  <w:divsChild>
                    <w:div w:id="12774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02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inance.yahoo.com/"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search?q=google+stock+price+in%3Anotebook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ing.oreilly.com/library/view/python-for-finance/9781492024323/ch15.html#ts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Hareesh</dc:creator>
  <cp:keywords/>
  <dc:description/>
  <cp:lastModifiedBy>Nair, Hareesh</cp:lastModifiedBy>
  <cp:revision>31</cp:revision>
  <dcterms:created xsi:type="dcterms:W3CDTF">2021-11-01T04:07:00Z</dcterms:created>
  <dcterms:modified xsi:type="dcterms:W3CDTF">2022-05-02T07:54:00Z</dcterms:modified>
</cp:coreProperties>
</file>