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5122" w14:textId="77777777" w:rsidR="001E6B2F" w:rsidRPr="0007174B" w:rsidRDefault="001E6B2F" w:rsidP="0007174B">
      <w:pPr>
        <w:pStyle w:val="tableCaption"/>
        <w:jc w:val="left"/>
        <w:rPr>
          <w:rFonts w:asciiTheme="majorHAnsi" w:hAnsiTheme="majorHAnsi" w:cstheme="majorHAnsi"/>
          <w:sz w:val="40"/>
          <w:szCs w:val="40"/>
          <w:u w:val="single"/>
        </w:rPr>
      </w:pPr>
      <w:r w:rsidRPr="0007174B">
        <w:rPr>
          <w:rFonts w:asciiTheme="majorHAnsi" w:hAnsiTheme="majorHAnsi" w:cstheme="majorHAnsi"/>
          <w:sz w:val="40"/>
          <w:szCs w:val="40"/>
          <w:u w:val="single"/>
        </w:rPr>
        <w:t>Software Test Plan (STP) — Duck Chess Engine</w:t>
      </w:r>
    </w:p>
    <w:p w14:paraId="63B0C648" w14:textId="45EEB2DF" w:rsidR="00A011B5" w:rsidRPr="0007174B" w:rsidRDefault="00000000" w:rsidP="0007174B">
      <w:pPr>
        <w:pStyle w:val="hh1"/>
        <w:jc w:val="left"/>
        <w:rPr>
          <w:rFonts w:cstheme="majorHAnsi"/>
          <w:b/>
          <w:bCs/>
          <w:sz w:val="32"/>
          <w:szCs w:val="32"/>
        </w:rPr>
      </w:pPr>
      <w:bookmarkStart w:id="0" w:name="introduction"/>
      <w:r w:rsidRPr="0007174B">
        <w:rPr>
          <w:rFonts w:cstheme="majorHAnsi"/>
          <w:b/>
          <w:bCs/>
          <w:sz w:val="32"/>
          <w:szCs w:val="32"/>
        </w:rPr>
        <w:t>Introduction</w:t>
      </w:r>
      <w:bookmarkEnd w:id="0"/>
    </w:p>
    <w:p w14:paraId="0FB3A63B" w14:textId="4A16A0F3" w:rsidR="00A011B5" w:rsidRPr="0007174B" w:rsidRDefault="00000000" w:rsidP="0007174B">
      <w:pPr>
        <w:pStyle w:val="hh2"/>
        <w:jc w:val="left"/>
        <w:rPr>
          <w:rFonts w:cstheme="majorHAnsi"/>
          <w:b/>
          <w:bCs/>
        </w:rPr>
      </w:pPr>
      <w:bookmarkStart w:id="1" w:name="purpose"/>
      <w:r w:rsidRPr="0007174B">
        <w:rPr>
          <w:rFonts w:cstheme="majorHAnsi"/>
          <w:b/>
          <w:bCs/>
        </w:rPr>
        <w:t>Purpose</w:t>
      </w:r>
      <w:bookmarkEnd w:id="1"/>
    </w:p>
    <w:p w14:paraId="79FCD263" w14:textId="77777777"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This document defines the test plan for the Duck Chess game engine and RL training pipeline. It specifies what is tested, how it is tested, and what constitutes acceptable quality before promotion to production checkpoints.</w:t>
      </w:r>
    </w:p>
    <w:p w14:paraId="3267E467" w14:textId="6D75B166"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The plan covers the pure Python game engine, the RL interface layer, and the atomic turn pipeline. The Pygame UI layer and SBThree training scripts are out of scope.</w:t>
      </w:r>
    </w:p>
    <w:p w14:paraId="56B21E74" w14:textId="21795990" w:rsidR="00A011B5" w:rsidRPr="0007174B" w:rsidRDefault="00000000" w:rsidP="0007174B">
      <w:pPr>
        <w:pStyle w:val="hh2"/>
        <w:jc w:val="left"/>
        <w:rPr>
          <w:rFonts w:cstheme="majorHAnsi"/>
          <w:b/>
          <w:bCs/>
        </w:rPr>
      </w:pPr>
      <w:bookmarkStart w:id="2" w:name="objectives"/>
      <w:r w:rsidRPr="0007174B">
        <w:rPr>
          <w:rFonts w:cstheme="majorHAnsi"/>
          <w:b/>
          <w:bCs/>
        </w:rPr>
        <w:t>Objectives</w:t>
      </w:r>
      <w:bookmarkEnd w:id="2"/>
    </w:p>
    <w:p w14:paraId="0A473C95" w14:textId="3BB1B009"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Confirm correct implementation of all Duck Chess rules (fowling, duck blocking, en passant, castling)</w:t>
      </w:r>
      <w:r w:rsidR="0007174B">
        <w:rPr>
          <w:rFonts w:asciiTheme="majorHAnsi" w:hAnsiTheme="majorHAnsi" w:cstheme="majorHAnsi"/>
        </w:rPr>
        <w:t>.</w:t>
      </w:r>
    </w:p>
    <w:p w14:paraId="69EBDDF1" w14:textId="570A281C"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Verify correctness of the RL observation tensor (19 × 8 × 8) and action mask (4096-dimensional)</w:t>
      </w:r>
      <w:r w:rsidR="0007174B">
        <w:rPr>
          <w:rFonts w:asciiTheme="majorHAnsi" w:hAnsiTheme="majorHAnsi" w:cstheme="majorHAnsi"/>
        </w:rPr>
        <w:t>.</w:t>
      </w:r>
    </w:p>
    <w:p w14:paraId="18AE6123" w14:textId="17C40BEC"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Confirm 2D board and bitboard representations remain in sync</w:t>
      </w:r>
      <w:r w:rsidR="0007174B">
        <w:rPr>
          <w:rFonts w:asciiTheme="majorHAnsi" w:hAnsiTheme="majorHAnsi" w:cstheme="majorHAnsi"/>
        </w:rPr>
        <w:t>.</w:t>
      </w:r>
    </w:p>
    <w:p w14:paraId="74D1357B" w14:textId="4B4100AF"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Verify atomic turn execution: illegal moves produce zero state mutation</w:t>
      </w:r>
      <w:r w:rsidR="0007174B">
        <w:rPr>
          <w:rFonts w:asciiTheme="majorHAnsi" w:hAnsiTheme="majorHAnsi" w:cstheme="majorHAnsi"/>
        </w:rPr>
        <w:t>.</w:t>
      </w:r>
    </w:p>
    <w:p w14:paraId="18FDB19D" w14:textId="0FC31D20"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Establish a regression baseline for further training stages</w:t>
      </w:r>
      <w:r w:rsidR="0007174B">
        <w:rPr>
          <w:rFonts w:asciiTheme="majorHAnsi" w:hAnsiTheme="majorHAnsi" w:cstheme="majorHAnsi"/>
        </w:rPr>
        <w:t>.</w:t>
      </w:r>
    </w:p>
    <w:p w14:paraId="311B9170" w14:textId="0AB87A31"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09A75347" w14:textId="7F791934" w:rsidR="00A011B5" w:rsidRPr="0007174B" w:rsidRDefault="00000000" w:rsidP="0007174B">
      <w:pPr>
        <w:pStyle w:val="hh2"/>
        <w:jc w:val="left"/>
        <w:rPr>
          <w:rFonts w:cstheme="majorHAnsi"/>
          <w:b/>
          <w:bCs/>
        </w:rPr>
      </w:pPr>
      <w:bookmarkStart w:id="3" w:name="assumptions"/>
      <w:r w:rsidRPr="0007174B">
        <w:rPr>
          <w:rFonts w:cstheme="majorHAnsi"/>
          <w:b/>
          <w:bCs/>
        </w:rPr>
        <w:t>Assumptions</w:t>
      </w:r>
      <w:bookmarkEnd w:id="3"/>
    </w:p>
    <w:p w14:paraId="7332793F" w14:textId="43E933A4"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 xml:space="preserve">All tests run with Python 3.12 in the </w:t>
      </w:r>
      <w:r w:rsidRPr="0007174B">
        <w:rPr>
          <w:rStyle w:val="codespan"/>
          <w:rFonts w:asciiTheme="majorHAnsi" w:hAnsiTheme="majorHAnsi" w:cstheme="majorHAnsi"/>
        </w:rPr>
        <w:t>.venv</w:t>
      </w:r>
      <w:r w:rsidRPr="0007174B">
        <w:rPr>
          <w:rFonts w:asciiTheme="majorHAnsi" w:hAnsiTheme="majorHAnsi" w:cstheme="majorHAnsi"/>
        </w:rPr>
        <w:t xml:space="preserve"> virtual environment</w:t>
      </w:r>
      <w:r w:rsidR="0007174B">
        <w:rPr>
          <w:rFonts w:asciiTheme="majorHAnsi" w:hAnsiTheme="majorHAnsi" w:cstheme="majorHAnsi"/>
        </w:rPr>
        <w:t>.</w:t>
      </w:r>
    </w:p>
    <w:p w14:paraId="72625766" w14:textId="2DF53D4F"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Tests execute in headless mode</w:t>
      </w:r>
      <w:r w:rsidR="0007174B">
        <w:rPr>
          <w:rFonts w:asciiTheme="majorHAnsi" w:hAnsiTheme="majorHAnsi" w:cstheme="majorHAnsi"/>
        </w:rPr>
        <w:t>.</w:t>
      </w:r>
    </w:p>
    <w:p w14:paraId="41BFEB73" w14:textId="343DDA37"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No GPU is required; PyTorch CPU mode is sufficient</w:t>
      </w:r>
      <w:r w:rsidR="0007174B">
        <w:rPr>
          <w:rFonts w:asciiTheme="majorHAnsi" w:hAnsiTheme="majorHAnsi" w:cstheme="majorHAnsi"/>
        </w:rPr>
        <w:t>.</w:t>
      </w:r>
    </w:p>
    <w:p w14:paraId="73FBACFA" w14:textId="7CDFE2BC" w:rsidR="0007174B" w:rsidRDefault="0007174B" w:rsidP="0007174B">
      <w:pPr>
        <w:jc w:val="left"/>
        <w:rPr>
          <w:rFonts w:asciiTheme="majorHAnsi" w:hAnsiTheme="majorHAnsi" w:cstheme="majorHAnsi"/>
        </w:rPr>
      </w:pPr>
    </w:p>
    <w:p w14:paraId="7F33C745" w14:textId="06A1747E" w:rsidR="0007174B" w:rsidRPr="0007174B" w:rsidRDefault="0007174B" w:rsidP="0007174B">
      <w:pPr>
        <w:widowControl/>
        <w:jc w:val="left"/>
        <w:rPr>
          <w:rFonts w:asciiTheme="majorHAnsi" w:hAnsiTheme="majorHAnsi" w:cstheme="majorHAnsi" w:hint="cs"/>
          <w:lang w:bidi="he-IL"/>
        </w:rPr>
      </w:pPr>
      <w:r>
        <w:rPr>
          <w:rFonts w:asciiTheme="majorHAnsi" w:hAnsiTheme="majorHAnsi" w:cstheme="majorHAnsi"/>
        </w:rPr>
        <w:br w:type="page"/>
      </w:r>
    </w:p>
    <w:p w14:paraId="6E8ABE65" w14:textId="26E50789" w:rsidR="00A011B5" w:rsidRPr="0007174B" w:rsidRDefault="00000000" w:rsidP="0007174B">
      <w:pPr>
        <w:pStyle w:val="hh1"/>
        <w:jc w:val="left"/>
        <w:rPr>
          <w:rFonts w:cstheme="majorHAnsi"/>
        </w:rPr>
      </w:pPr>
      <w:bookmarkStart w:id="4" w:name="test-items"/>
      <w:r w:rsidRPr="0007174B">
        <w:rPr>
          <w:rFonts w:cstheme="majorHAnsi"/>
        </w:rPr>
        <w:lastRenderedPageBreak/>
        <w:t>Test Items</w:t>
      </w:r>
      <w:bookmarkEnd w:id="4"/>
    </w:p>
    <w:tbl>
      <w:tblPr>
        <w:tblStyle w:val="styleN"/>
        <w:tblW w:w="5491" w:type="pct"/>
        <w:tblInd w:w="-95" w:type="dxa"/>
        <w:tblLayout w:type="fixed"/>
        <w:tblLook w:val="04A0" w:firstRow="1" w:lastRow="0" w:firstColumn="1" w:lastColumn="0" w:noHBand="0" w:noVBand="1"/>
      </w:tblPr>
      <w:tblGrid>
        <w:gridCol w:w="1170"/>
        <w:gridCol w:w="2134"/>
        <w:gridCol w:w="3445"/>
        <w:gridCol w:w="3826"/>
      </w:tblGrid>
      <w:tr w:rsidR="00A011B5" w:rsidRPr="0007174B" w14:paraId="0E8E01AB" w14:textId="77777777" w:rsidTr="0007174B">
        <w:trPr>
          <w:cnfStyle w:val="100000000000" w:firstRow="1" w:lastRow="0" w:firstColumn="0" w:lastColumn="0" w:oddVBand="0" w:evenVBand="0" w:oddHBand="0" w:evenHBand="0" w:firstRowFirstColumn="0" w:firstRowLastColumn="0" w:lastRowFirstColumn="0" w:lastRowLastColumn="0"/>
        </w:trPr>
        <w:tc>
          <w:tcPr>
            <w:tcW w:w="553" w:type="pct"/>
          </w:tcPr>
          <w:p w14:paraId="5BB709F2" w14:textId="77777777" w:rsidR="00A011B5" w:rsidRPr="0007174B" w:rsidRDefault="00000000" w:rsidP="0007174B">
            <w:pPr>
              <w:jc w:val="left"/>
              <w:rPr>
                <w:rFonts w:cstheme="majorHAnsi"/>
              </w:rPr>
            </w:pPr>
            <w:r w:rsidRPr="0007174B">
              <w:rPr>
                <w:rFonts w:cstheme="majorHAnsi"/>
              </w:rPr>
              <w:t>ID</w:t>
            </w:r>
          </w:p>
        </w:tc>
        <w:tc>
          <w:tcPr>
            <w:tcW w:w="1009" w:type="pct"/>
          </w:tcPr>
          <w:p w14:paraId="1805806D" w14:textId="77777777" w:rsidR="00A011B5" w:rsidRPr="0007174B" w:rsidRDefault="00000000" w:rsidP="0007174B">
            <w:pPr>
              <w:jc w:val="left"/>
              <w:rPr>
                <w:rFonts w:cstheme="majorHAnsi"/>
              </w:rPr>
            </w:pPr>
            <w:r w:rsidRPr="0007174B">
              <w:rPr>
                <w:rFonts w:cstheme="majorHAnsi"/>
              </w:rPr>
              <w:t>Module</w:t>
            </w:r>
          </w:p>
        </w:tc>
        <w:tc>
          <w:tcPr>
            <w:tcW w:w="1629" w:type="pct"/>
          </w:tcPr>
          <w:p w14:paraId="261CA493" w14:textId="77777777" w:rsidR="00A011B5" w:rsidRPr="0007174B" w:rsidRDefault="00000000" w:rsidP="0007174B">
            <w:pPr>
              <w:jc w:val="left"/>
              <w:rPr>
                <w:rFonts w:cstheme="majorHAnsi"/>
              </w:rPr>
            </w:pPr>
            <w:r w:rsidRPr="0007174B">
              <w:rPr>
                <w:rFonts w:cstheme="majorHAnsi"/>
              </w:rPr>
              <w:t>File</w:t>
            </w:r>
          </w:p>
        </w:tc>
        <w:tc>
          <w:tcPr>
            <w:tcW w:w="1809" w:type="pct"/>
          </w:tcPr>
          <w:p w14:paraId="33E2601D" w14:textId="77777777" w:rsidR="00A011B5" w:rsidRPr="0007174B" w:rsidRDefault="00000000" w:rsidP="0007174B">
            <w:pPr>
              <w:jc w:val="left"/>
              <w:rPr>
                <w:rFonts w:cstheme="majorHAnsi"/>
              </w:rPr>
            </w:pPr>
            <w:r w:rsidRPr="0007174B">
              <w:rPr>
                <w:rFonts w:cstheme="majorHAnsi"/>
              </w:rPr>
              <w:t>Description</w:t>
            </w:r>
          </w:p>
        </w:tc>
      </w:tr>
      <w:tr w:rsidR="00A011B5" w:rsidRPr="0007174B" w14:paraId="551A0386" w14:textId="77777777" w:rsidTr="0007174B">
        <w:tc>
          <w:tcPr>
            <w:tcW w:w="553" w:type="pct"/>
          </w:tcPr>
          <w:p w14:paraId="78E2BB6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TI-01</w:t>
            </w:r>
          </w:p>
        </w:tc>
        <w:tc>
          <w:tcPr>
            <w:tcW w:w="1009" w:type="pct"/>
          </w:tcPr>
          <w:p w14:paraId="2D3B9CA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BitboardManager</w:t>
            </w:r>
          </w:p>
        </w:tc>
        <w:tc>
          <w:tcPr>
            <w:tcW w:w="1629" w:type="pct"/>
          </w:tcPr>
          <w:p w14:paraId="62F4BA68"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Logic/bitboard_manager.py</w:t>
            </w:r>
          </w:p>
        </w:tc>
        <w:tc>
          <w:tcPr>
            <w:tcW w:w="1809" w:type="pct"/>
          </w:tcPr>
          <w:p w14:paraId="61A0138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64-bit board representation, occupancy tracking</w:t>
            </w:r>
          </w:p>
        </w:tc>
      </w:tr>
      <w:tr w:rsidR="00A011B5" w:rsidRPr="0007174B" w14:paraId="29BEC5B1" w14:textId="77777777" w:rsidTr="0007174B">
        <w:tc>
          <w:tcPr>
            <w:tcW w:w="553" w:type="pct"/>
          </w:tcPr>
          <w:p w14:paraId="6206119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TI-02</w:t>
            </w:r>
          </w:p>
        </w:tc>
        <w:tc>
          <w:tcPr>
            <w:tcW w:w="1009" w:type="pct"/>
          </w:tcPr>
          <w:p w14:paraId="1DDD5C2B"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BitboardMoveGen</w:t>
            </w:r>
          </w:p>
        </w:tc>
        <w:tc>
          <w:tcPr>
            <w:tcW w:w="1629" w:type="pct"/>
          </w:tcPr>
          <w:p w14:paraId="5025ABB2"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Logic/bitboard_move_gen.py</w:t>
            </w:r>
          </w:p>
        </w:tc>
        <w:tc>
          <w:tcPr>
            <w:tcW w:w="1809" w:type="pct"/>
          </w:tcPr>
          <w:p w14:paraId="5038AFD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Fast bitwise move generation</w:t>
            </w:r>
          </w:p>
        </w:tc>
      </w:tr>
      <w:tr w:rsidR="00A011B5" w:rsidRPr="0007174B" w14:paraId="29089729" w14:textId="77777777" w:rsidTr="0007174B">
        <w:tc>
          <w:tcPr>
            <w:tcW w:w="553" w:type="pct"/>
          </w:tcPr>
          <w:p w14:paraId="16B2D11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TI-03</w:t>
            </w:r>
          </w:p>
        </w:tc>
        <w:tc>
          <w:tcPr>
            <w:tcW w:w="1009" w:type="pct"/>
          </w:tcPr>
          <w:p w14:paraId="650B7B1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RulesChecker</w:t>
            </w:r>
          </w:p>
        </w:tc>
        <w:tc>
          <w:tcPr>
            <w:tcW w:w="1629" w:type="pct"/>
          </w:tcPr>
          <w:p w14:paraId="047E6CF1"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Logic/rules_checker.py</w:t>
            </w:r>
          </w:p>
        </w:tc>
        <w:tc>
          <w:tcPr>
            <w:tcW w:w="1809" w:type="pct"/>
          </w:tcPr>
          <w:p w14:paraId="0125FA8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Check detection (5 attack vectors)</w:t>
            </w:r>
          </w:p>
        </w:tc>
      </w:tr>
      <w:tr w:rsidR="00A011B5" w:rsidRPr="0007174B" w14:paraId="3C22E3D9" w14:textId="77777777" w:rsidTr="0007174B">
        <w:tc>
          <w:tcPr>
            <w:tcW w:w="553" w:type="pct"/>
          </w:tcPr>
          <w:p w14:paraId="499BC761"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TI-04</w:t>
            </w:r>
          </w:p>
        </w:tc>
        <w:tc>
          <w:tcPr>
            <w:tcW w:w="1009" w:type="pct"/>
          </w:tcPr>
          <w:p w14:paraId="783C9E2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MoveGeneration</w:t>
            </w:r>
          </w:p>
        </w:tc>
        <w:tc>
          <w:tcPr>
            <w:tcW w:w="1629" w:type="pct"/>
          </w:tcPr>
          <w:p w14:paraId="488C3275"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Logic/move_generation.py</w:t>
            </w:r>
          </w:p>
        </w:tc>
        <w:tc>
          <w:tcPr>
            <w:tcW w:w="1809" w:type="pct"/>
          </w:tcPr>
          <w:p w14:paraId="457888BF"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Legal move generation, castling, en passant</w:t>
            </w:r>
          </w:p>
        </w:tc>
      </w:tr>
      <w:tr w:rsidR="00A011B5" w:rsidRPr="0007174B" w14:paraId="5C74356D" w14:textId="77777777" w:rsidTr="0007174B">
        <w:tc>
          <w:tcPr>
            <w:tcW w:w="553" w:type="pct"/>
          </w:tcPr>
          <w:p w14:paraId="218BDB3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TI-05</w:t>
            </w:r>
          </w:p>
        </w:tc>
        <w:tc>
          <w:tcPr>
            <w:tcW w:w="1009" w:type="pct"/>
          </w:tcPr>
          <w:p w14:paraId="0D65AF9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ActionMasker</w:t>
            </w:r>
          </w:p>
        </w:tc>
        <w:tc>
          <w:tcPr>
            <w:tcW w:w="1629" w:type="pct"/>
          </w:tcPr>
          <w:p w14:paraId="110DE8D5"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Logic/action_masker.py</w:t>
            </w:r>
          </w:p>
        </w:tc>
        <w:tc>
          <w:tcPr>
            <w:tcW w:w="1809" w:type="pct"/>
          </w:tcPr>
          <w:p w14:paraId="5DA9F6F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4096-action encoding and masking</w:t>
            </w:r>
          </w:p>
        </w:tc>
      </w:tr>
      <w:tr w:rsidR="00A011B5" w:rsidRPr="0007174B" w14:paraId="1D774EBC" w14:textId="77777777" w:rsidTr="0007174B">
        <w:tc>
          <w:tcPr>
            <w:tcW w:w="553" w:type="pct"/>
          </w:tcPr>
          <w:p w14:paraId="71326C50"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TI-06</w:t>
            </w:r>
          </w:p>
        </w:tc>
        <w:tc>
          <w:tcPr>
            <w:tcW w:w="1009" w:type="pct"/>
          </w:tcPr>
          <w:p w14:paraId="3672317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ObservationEncoder</w:t>
            </w:r>
          </w:p>
        </w:tc>
        <w:tc>
          <w:tcPr>
            <w:tcW w:w="1629" w:type="pct"/>
          </w:tcPr>
          <w:p w14:paraId="55E0C4E6"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Logic/observation_encoder.py</w:t>
            </w:r>
          </w:p>
        </w:tc>
        <w:tc>
          <w:tcPr>
            <w:tcW w:w="1809" w:type="pct"/>
          </w:tcPr>
          <w:p w14:paraId="2AEE928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19×8×8 state tensor encoding</w:t>
            </w:r>
          </w:p>
        </w:tc>
      </w:tr>
      <w:tr w:rsidR="00A011B5" w:rsidRPr="0007174B" w14:paraId="162E39E2" w14:textId="77777777" w:rsidTr="0007174B">
        <w:tc>
          <w:tcPr>
            <w:tcW w:w="553" w:type="pct"/>
          </w:tcPr>
          <w:p w14:paraId="05143D0B"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TI-07</w:t>
            </w:r>
          </w:p>
        </w:tc>
        <w:tc>
          <w:tcPr>
            <w:tcW w:w="1009" w:type="pct"/>
          </w:tcPr>
          <w:p w14:paraId="7476920E"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EndgameChecker</w:t>
            </w:r>
          </w:p>
        </w:tc>
        <w:tc>
          <w:tcPr>
            <w:tcW w:w="1629" w:type="pct"/>
          </w:tcPr>
          <w:p w14:paraId="03CE12BC"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Logic/endgame_checker.py</w:t>
            </w:r>
          </w:p>
        </w:tc>
        <w:tc>
          <w:tcPr>
            <w:tcW w:w="1809" w:type="pct"/>
          </w:tcPr>
          <w:p w14:paraId="13B15C4A"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Fowling rule, 50-move rule, material score</w:t>
            </w:r>
          </w:p>
        </w:tc>
      </w:tr>
      <w:tr w:rsidR="00A011B5" w:rsidRPr="0007174B" w14:paraId="6F6100A6" w14:textId="77777777" w:rsidTr="0007174B">
        <w:tc>
          <w:tcPr>
            <w:tcW w:w="553" w:type="pct"/>
          </w:tcPr>
          <w:p w14:paraId="066F530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TI-08</w:t>
            </w:r>
          </w:p>
        </w:tc>
        <w:tc>
          <w:tcPr>
            <w:tcW w:w="1009" w:type="pct"/>
          </w:tcPr>
          <w:p w14:paraId="77D097F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MovePipeline</w:t>
            </w:r>
          </w:p>
        </w:tc>
        <w:tc>
          <w:tcPr>
            <w:tcW w:w="1629" w:type="pct"/>
          </w:tcPr>
          <w:p w14:paraId="1862E4EE"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Logic/move_pipeline.py</w:t>
            </w:r>
          </w:p>
        </w:tc>
        <w:tc>
          <w:tcPr>
            <w:tcW w:w="1809" w:type="pct"/>
          </w:tcPr>
          <w:p w14:paraId="24F53E3A"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Atomic two-phase turn orchestration</w:t>
            </w:r>
          </w:p>
        </w:tc>
      </w:tr>
      <w:tr w:rsidR="00A011B5" w:rsidRPr="0007174B" w14:paraId="7CE5BC1B" w14:textId="77777777" w:rsidTr="0007174B">
        <w:tc>
          <w:tcPr>
            <w:tcW w:w="553" w:type="pct"/>
          </w:tcPr>
          <w:p w14:paraId="7762C861"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TI-09</w:t>
            </w:r>
          </w:p>
        </w:tc>
        <w:tc>
          <w:tcPr>
            <w:tcW w:w="1009" w:type="pct"/>
          </w:tcPr>
          <w:p w14:paraId="23AE169E"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GameStateValidator</w:t>
            </w:r>
          </w:p>
        </w:tc>
        <w:tc>
          <w:tcPr>
            <w:tcW w:w="1629" w:type="pct"/>
          </w:tcPr>
          <w:p w14:paraId="68A67C18"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Logic/game_state_validator.py</w:t>
            </w:r>
          </w:p>
        </w:tc>
        <w:tc>
          <w:tcPr>
            <w:tcW w:w="1809" w:type="pct"/>
          </w:tcPr>
          <w:p w14:paraId="55F3969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Stateless board/phase diagnostic</w:t>
            </w:r>
          </w:p>
        </w:tc>
      </w:tr>
      <w:tr w:rsidR="00A011B5" w:rsidRPr="0007174B" w14:paraId="77572632" w14:textId="77777777" w:rsidTr="0007174B">
        <w:tc>
          <w:tcPr>
            <w:tcW w:w="553" w:type="pct"/>
          </w:tcPr>
          <w:p w14:paraId="146E450F"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TI-10</w:t>
            </w:r>
          </w:p>
        </w:tc>
        <w:tc>
          <w:tcPr>
            <w:tcW w:w="1009" w:type="pct"/>
          </w:tcPr>
          <w:p w14:paraId="655BFDA1"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BaseDuckChessEnv</w:t>
            </w:r>
          </w:p>
        </w:tc>
        <w:tc>
          <w:tcPr>
            <w:tcW w:w="1629" w:type="pct"/>
          </w:tcPr>
          <w:p w14:paraId="151DF7A3" w14:textId="77777777" w:rsidR="00A011B5" w:rsidRPr="0007174B" w:rsidRDefault="00000000" w:rsidP="0007174B">
            <w:pPr>
              <w:jc w:val="left"/>
              <w:rPr>
                <w:rFonts w:asciiTheme="majorHAnsi" w:hAnsiTheme="majorHAnsi" w:cstheme="majorHAnsi"/>
              </w:rPr>
            </w:pPr>
            <w:r w:rsidRPr="0007174B">
              <w:rPr>
                <w:rStyle w:val="codespan"/>
                <w:rFonts w:asciiTheme="majorHAnsi" w:hAnsiTheme="majorHAnsi" w:cstheme="majorHAnsi"/>
              </w:rPr>
              <w:t>SBThree/base/</w:t>
            </w:r>
          </w:p>
        </w:tc>
        <w:tc>
          <w:tcPr>
            <w:tcW w:w="1809" w:type="pct"/>
          </w:tcPr>
          <w:p w14:paraId="39B1DC2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Gymnasium RL environment wrapper</w:t>
            </w:r>
          </w:p>
        </w:tc>
      </w:tr>
    </w:tbl>
    <w:p w14:paraId="65613330"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5CF5AF59" w14:textId="41E8ACBF" w:rsidR="00A011B5" w:rsidRPr="0007174B" w:rsidRDefault="00000000" w:rsidP="0007174B">
      <w:pPr>
        <w:pStyle w:val="hh1"/>
        <w:jc w:val="left"/>
        <w:rPr>
          <w:rFonts w:cstheme="majorHAnsi"/>
        </w:rPr>
      </w:pPr>
      <w:bookmarkStart w:id="5" w:name="features-to-be-tested"/>
      <w:r w:rsidRPr="0007174B">
        <w:rPr>
          <w:rFonts w:cstheme="majorHAnsi"/>
        </w:rPr>
        <w:t>Features to be Tested</w:t>
      </w:r>
      <w:bookmarkEnd w:id="5"/>
    </w:p>
    <w:tbl>
      <w:tblPr>
        <w:tblStyle w:val="styleN"/>
        <w:tblW w:w="5444" w:type="pct"/>
        <w:tblInd w:w="-5" w:type="dxa"/>
        <w:tblLayout w:type="fixed"/>
        <w:tblLook w:val="04A0" w:firstRow="1" w:lastRow="0" w:firstColumn="1" w:lastColumn="0" w:noHBand="0" w:noVBand="1"/>
      </w:tblPr>
      <w:tblGrid>
        <w:gridCol w:w="8345"/>
        <w:gridCol w:w="2139"/>
      </w:tblGrid>
      <w:tr w:rsidR="00A011B5" w:rsidRPr="0007174B" w14:paraId="656F1DA9" w14:textId="77777777" w:rsidTr="0007174B">
        <w:trPr>
          <w:cnfStyle w:val="100000000000" w:firstRow="1" w:lastRow="0" w:firstColumn="0" w:lastColumn="0" w:oddVBand="0" w:evenVBand="0" w:oddHBand="0" w:evenHBand="0" w:firstRowFirstColumn="0" w:firstRowLastColumn="0" w:lastRowFirstColumn="0" w:lastRowLastColumn="0"/>
        </w:trPr>
        <w:tc>
          <w:tcPr>
            <w:tcW w:w="3980" w:type="pct"/>
          </w:tcPr>
          <w:p w14:paraId="5854CD49" w14:textId="77777777" w:rsidR="00A011B5" w:rsidRPr="0007174B" w:rsidRDefault="00000000" w:rsidP="0007174B">
            <w:pPr>
              <w:jc w:val="left"/>
              <w:rPr>
                <w:rFonts w:cstheme="majorHAnsi"/>
              </w:rPr>
            </w:pPr>
            <w:r w:rsidRPr="0007174B">
              <w:rPr>
                <w:rFonts w:cstheme="majorHAnsi"/>
              </w:rPr>
              <w:t>Feature</w:t>
            </w:r>
          </w:p>
        </w:tc>
        <w:tc>
          <w:tcPr>
            <w:tcW w:w="1020" w:type="pct"/>
          </w:tcPr>
          <w:p w14:paraId="48544F32" w14:textId="77777777" w:rsidR="00A011B5" w:rsidRPr="0007174B" w:rsidRDefault="00000000" w:rsidP="0007174B">
            <w:pPr>
              <w:jc w:val="left"/>
              <w:rPr>
                <w:rFonts w:cstheme="majorHAnsi"/>
              </w:rPr>
            </w:pPr>
            <w:r w:rsidRPr="0007174B">
              <w:rPr>
                <w:rFonts w:cstheme="majorHAnsi"/>
              </w:rPr>
              <w:t>Priority</w:t>
            </w:r>
          </w:p>
        </w:tc>
      </w:tr>
      <w:tr w:rsidR="00A011B5" w:rsidRPr="0007174B" w14:paraId="64FE3D42" w14:textId="77777777" w:rsidTr="0007174B">
        <w:tc>
          <w:tcPr>
            <w:tcW w:w="3980" w:type="pct"/>
          </w:tcPr>
          <w:p w14:paraId="72D1B6D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Bitboard bit operations (set, clear, get)</w:t>
            </w:r>
          </w:p>
        </w:tc>
        <w:tc>
          <w:tcPr>
            <w:tcW w:w="1020" w:type="pct"/>
          </w:tcPr>
          <w:p w14:paraId="725FEC6E"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7C2EDC19" w14:textId="77777777" w:rsidTr="0007174B">
        <w:tc>
          <w:tcPr>
            <w:tcW w:w="3980" w:type="pct"/>
          </w:tcPr>
          <w:p w14:paraId="0880EC3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Coordinate-to-square mapping</w:t>
            </w:r>
          </w:p>
        </w:tc>
        <w:tc>
          <w:tcPr>
            <w:tcW w:w="1020" w:type="pct"/>
          </w:tcPr>
          <w:p w14:paraId="54F2A84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3603F1C2" w14:textId="77777777" w:rsidTr="0007174B">
        <w:tc>
          <w:tcPr>
            <w:tcW w:w="3980" w:type="pct"/>
          </w:tcPr>
          <w:p w14:paraId="2CBE944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2D ↔ bitboard synchronization</w:t>
            </w:r>
          </w:p>
        </w:tc>
        <w:tc>
          <w:tcPr>
            <w:tcW w:w="1020" w:type="pct"/>
          </w:tcPr>
          <w:p w14:paraId="264B68E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71A5E74F" w14:textId="77777777" w:rsidTr="0007174B">
        <w:tc>
          <w:tcPr>
            <w:tcW w:w="3980" w:type="pct"/>
          </w:tcPr>
          <w:p w14:paraId="505E6DC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Legal move count at start (20 moves)</w:t>
            </w:r>
          </w:p>
        </w:tc>
        <w:tc>
          <w:tcPr>
            <w:tcW w:w="1020" w:type="pct"/>
          </w:tcPr>
          <w:p w14:paraId="51A63E0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1E794125" w14:textId="77777777" w:rsidTr="0007174B">
        <w:tc>
          <w:tcPr>
            <w:tcW w:w="3980" w:type="pct"/>
          </w:tcPr>
          <w:p w14:paraId="04A7A2F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Pawn double-push and blocking</w:t>
            </w:r>
          </w:p>
        </w:tc>
        <w:tc>
          <w:tcPr>
            <w:tcW w:w="1020" w:type="pct"/>
          </w:tcPr>
          <w:p w14:paraId="2E23622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1159DA3E" w14:textId="77777777" w:rsidTr="0007174B">
        <w:tc>
          <w:tcPr>
            <w:tcW w:w="3980" w:type="pct"/>
          </w:tcPr>
          <w:p w14:paraId="2CC4ED2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Duck blocking of sliding pieces</w:t>
            </w:r>
          </w:p>
        </w:tc>
        <w:tc>
          <w:tcPr>
            <w:tcW w:w="1020" w:type="pct"/>
          </w:tcPr>
          <w:p w14:paraId="19CABA4D"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11B63E0C" w14:textId="77777777" w:rsidTr="0007174B">
        <w:tc>
          <w:tcPr>
            <w:tcW w:w="3980" w:type="pct"/>
          </w:tcPr>
          <w:p w14:paraId="3F162DD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Duck non-blocking of knights</w:t>
            </w:r>
          </w:p>
        </w:tc>
        <w:tc>
          <w:tcPr>
            <w:tcW w:w="1020" w:type="pct"/>
          </w:tcPr>
          <w:p w14:paraId="50E8E56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7C90D0B7" w14:textId="77777777" w:rsidTr="0007174B">
        <w:tc>
          <w:tcPr>
            <w:tcW w:w="3980" w:type="pct"/>
          </w:tcPr>
          <w:p w14:paraId="177715B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En passant legality and blocking</w:t>
            </w:r>
          </w:p>
        </w:tc>
        <w:tc>
          <w:tcPr>
            <w:tcW w:w="1020" w:type="pct"/>
          </w:tcPr>
          <w:p w14:paraId="4E8918FF"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40F8EC4A" w14:textId="77777777" w:rsidTr="0007174B">
        <w:tc>
          <w:tcPr>
            <w:tcW w:w="3980" w:type="pct"/>
          </w:tcPr>
          <w:p w14:paraId="5AA3F3C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Castling path validation</w:t>
            </w:r>
          </w:p>
        </w:tc>
        <w:tc>
          <w:tcPr>
            <w:tcW w:w="1020" w:type="pct"/>
          </w:tcPr>
          <w:p w14:paraId="5ECB86A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3B264D27" w14:textId="77777777" w:rsidTr="0007174B">
        <w:tc>
          <w:tcPr>
            <w:tcW w:w="3980" w:type="pct"/>
          </w:tcPr>
          <w:p w14:paraId="288D9AE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Check detection (all 5 vectors)</w:t>
            </w:r>
          </w:p>
        </w:tc>
        <w:tc>
          <w:tcPr>
            <w:tcW w:w="1020" w:type="pct"/>
          </w:tcPr>
          <w:p w14:paraId="5B7BE5A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0308848C" w14:textId="77777777" w:rsidTr="0007174B">
        <w:tc>
          <w:tcPr>
            <w:tcW w:w="3980" w:type="pct"/>
          </w:tcPr>
          <w:p w14:paraId="476A92F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b/>
                <w:bCs/>
              </w:rPr>
              <w:t>Fowling rule (stalemate = win)</w:t>
            </w:r>
          </w:p>
        </w:tc>
        <w:tc>
          <w:tcPr>
            <w:tcW w:w="1020" w:type="pct"/>
          </w:tcPr>
          <w:p w14:paraId="5E9486E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b/>
                <w:bCs/>
              </w:rPr>
              <w:t>High</w:t>
            </w:r>
          </w:p>
        </w:tc>
      </w:tr>
      <w:tr w:rsidR="00A011B5" w:rsidRPr="0007174B" w14:paraId="45D3EFF7" w14:textId="77777777" w:rsidTr="0007174B">
        <w:tc>
          <w:tcPr>
            <w:tcW w:w="3980" w:type="pct"/>
          </w:tcPr>
          <w:p w14:paraId="78D1918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50-move rule</w:t>
            </w:r>
          </w:p>
        </w:tc>
        <w:tc>
          <w:tcPr>
            <w:tcW w:w="1020" w:type="pct"/>
          </w:tcPr>
          <w:p w14:paraId="1AC9ABE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Medium</w:t>
            </w:r>
          </w:p>
        </w:tc>
      </w:tr>
      <w:tr w:rsidR="00A011B5" w:rsidRPr="0007174B" w14:paraId="75705A1A" w14:textId="77777777" w:rsidTr="0007174B">
        <w:tc>
          <w:tcPr>
            <w:tcW w:w="3980" w:type="pct"/>
          </w:tcPr>
          <w:p w14:paraId="6EA9C20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Action encoding/decoding roundtrip</w:t>
            </w:r>
          </w:p>
        </w:tc>
        <w:tc>
          <w:tcPr>
            <w:tcW w:w="1020" w:type="pct"/>
          </w:tcPr>
          <w:p w14:paraId="0185649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6D7585BA" w14:textId="77777777" w:rsidTr="0007174B">
        <w:tc>
          <w:tcPr>
            <w:tcW w:w="3980" w:type="pct"/>
          </w:tcPr>
          <w:p w14:paraId="723D9D91"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Observation shape and channels</w:t>
            </w:r>
          </w:p>
        </w:tc>
        <w:tc>
          <w:tcPr>
            <w:tcW w:w="1020" w:type="pct"/>
          </w:tcPr>
          <w:p w14:paraId="40D2AE4D"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6C35860F" w14:textId="77777777" w:rsidTr="0007174B">
        <w:tc>
          <w:tcPr>
            <w:tcW w:w="3980" w:type="pct"/>
          </w:tcPr>
          <w:p w14:paraId="509834E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Atomic turn rejection (no state mutation)</w:t>
            </w:r>
          </w:p>
        </w:tc>
        <w:tc>
          <w:tcPr>
            <w:tcW w:w="1020" w:type="pct"/>
          </w:tcPr>
          <w:p w14:paraId="7A3206A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r w:rsidR="00A011B5" w:rsidRPr="0007174B" w14:paraId="2270468E" w14:textId="77777777" w:rsidTr="0007174B">
        <w:tc>
          <w:tcPr>
            <w:tcW w:w="3980" w:type="pct"/>
          </w:tcPr>
          <w:p w14:paraId="5C64EE8D"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Duck placement validation</w:t>
            </w:r>
          </w:p>
        </w:tc>
        <w:tc>
          <w:tcPr>
            <w:tcW w:w="1020" w:type="pct"/>
          </w:tcPr>
          <w:p w14:paraId="27206FDD"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High</w:t>
            </w:r>
          </w:p>
        </w:tc>
      </w:tr>
    </w:tbl>
    <w:p w14:paraId="484F842F"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2D8EEDAB" w14:textId="45E14F97" w:rsidR="00A011B5" w:rsidRPr="0007174B" w:rsidRDefault="00000000" w:rsidP="0007174B">
      <w:pPr>
        <w:pStyle w:val="hh1"/>
        <w:jc w:val="left"/>
        <w:rPr>
          <w:rFonts w:cstheme="majorHAnsi"/>
        </w:rPr>
      </w:pPr>
      <w:bookmarkStart w:id="6" w:name="features-not-to-be-tested"/>
      <w:r w:rsidRPr="0007174B">
        <w:rPr>
          <w:rFonts w:cstheme="majorHAnsi"/>
        </w:rPr>
        <w:lastRenderedPageBreak/>
        <w:t>Features NOT to be Tested</w:t>
      </w:r>
      <w:bookmarkEnd w:id="6"/>
    </w:p>
    <w:tbl>
      <w:tblPr>
        <w:tblStyle w:val="styleN"/>
        <w:tblW w:w="5444" w:type="pct"/>
        <w:tblInd w:w="-5" w:type="dxa"/>
        <w:tblLayout w:type="fixed"/>
        <w:tblLook w:val="04A0" w:firstRow="1" w:lastRow="0" w:firstColumn="1" w:lastColumn="0" w:noHBand="0" w:noVBand="1"/>
      </w:tblPr>
      <w:tblGrid>
        <w:gridCol w:w="5477"/>
        <w:gridCol w:w="5007"/>
      </w:tblGrid>
      <w:tr w:rsidR="00A011B5" w:rsidRPr="0007174B" w14:paraId="25DF1057" w14:textId="77777777" w:rsidTr="0007174B">
        <w:trPr>
          <w:cnfStyle w:val="100000000000" w:firstRow="1" w:lastRow="0" w:firstColumn="0" w:lastColumn="0" w:oddVBand="0" w:evenVBand="0" w:oddHBand="0" w:evenHBand="0" w:firstRowFirstColumn="0" w:firstRowLastColumn="0" w:lastRowFirstColumn="0" w:lastRowLastColumn="0"/>
        </w:trPr>
        <w:tc>
          <w:tcPr>
            <w:tcW w:w="2612" w:type="pct"/>
          </w:tcPr>
          <w:p w14:paraId="5F4096DB" w14:textId="77777777" w:rsidR="00A011B5" w:rsidRPr="0007174B" w:rsidRDefault="00000000" w:rsidP="0007174B">
            <w:pPr>
              <w:jc w:val="left"/>
              <w:rPr>
                <w:rFonts w:cstheme="majorHAnsi"/>
              </w:rPr>
            </w:pPr>
            <w:r w:rsidRPr="0007174B">
              <w:rPr>
                <w:rFonts w:cstheme="majorHAnsi"/>
              </w:rPr>
              <w:t>Feature</w:t>
            </w:r>
          </w:p>
        </w:tc>
        <w:tc>
          <w:tcPr>
            <w:tcW w:w="2388" w:type="pct"/>
          </w:tcPr>
          <w:p w14:paraId="4BE83250" w14:textId="77777777" w:rsidR="00A011B5" w:rsidRPr="0007174B" w:rsidRDefault="00000000" w:rsidP="0007174B">
            <w:pPr>
              <w:jc w:val="left"/>
              <w:rPr>
                <w:rFonts w:cstheme="majorHAnsi"/>
              </w:rPr>
            </w:pPr>
            <w:r w:rsidRPr="0007174B">
              <w:rPr>
                <w:rFonts w:cstheme="majorHAnsi"/>
              </w:rPr>
              <w:t>Reason</w:t>
            </w:r>
          </w:p>
        </w:tc>
      </w:tr>
      <w:tr w:rsidR="00A011B5" w:rsidRPr="0007174B" w14:paraId="060A41F6" w14:textId="77777777" w:rsidTr="0007174B">
        <w:tc>
          <w:tcPr>
            <w:tcW w:w="2612" w:type="pct"/>
          </w:tcPr>
          <w:p w14:paraId="798294F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Pygame UI rendering</w:t>
            </w:r>
          </w:p>
        </w:tc>
        <w:tc>
          <w:tcPr>
            <w:tcW w:w="2388" w:type="pct"/>
          </w:tcPr>
          <w:p w14:paraId="219902B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Requires display server</w:t>
            </w:r>
          </w:p>
        </w:tc>
      </w:tr>
      <w:tr w:rsidR="00A011B5" w:rsidRPr="0007174B" w14:paraId="2957BED4" w14:textId="77777777" w:rsidTr="0007174B">
        <w:tc>
          <w:tcPr>
            <w:tcW w:w="2612" w:type="pct"/>
          </w:tcPr>
          <w:p w14:paraId="52912A2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MaskablePPO training convergence</w:t>
            </w:r>
          </w:p>
        </w:tc>
        <w:tc>
          <w:tcPr>
            <w:tcW w:w="2388" w:type="pct"/>
          </w:tcPr>
          <w:p w14:paraId="260BAF7B"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Statistical outcome, not deterministic</w:t>
            </w:r>
          </w:p>
        </w:tc>
      </w:tr>
      <w:tr w:rsidR="00A011B5" w:rsidRPr="0007174B" w14:paraId="10AB3790" w14:textId="77777777" w:rsidTr="0007174B">
        <w:tc>
          <w:tcPr>
            <w:tcW w:w="2612" w:type="pct"/>
          </w:tcPr>
          <w:p w14:paraId="264086E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TensorBoard logging</w:t>
            </w:r>
          </w:p>
        </w:tc>
        <w:tc>
          <w:tcPr>
            <w:tcW w:w="2388" w:type="pct"/>
          </w:tcPr>
          <w:p w14:paraId="14836AF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Infrastructure concern</w:t>
            </w:r>
          </w:p>
        </w:tc>
      </w:tr>
      <w:tr w:rsidR="00A011B5" w:rsidRPr="0007174B" w14:paraId="4856DD2D" w14:textId="77777777" w:rsidTr="0007174B">
        <w:tc>
          <w:tcPr>
            <w:tcW w:w="2612" w:type="pct"/>
          </w:tcPr>
          <w:p w14:paraId="137F3AC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Save file format</w:t>
            </w:r>
          </w:p>
        </w:tc>
        <w:tc>
          <w:tcPr>
            <w:tcW w:w="2388" w:type="pct"/>
          </w:tcPr>
          <w:p w14:paraId="12FE7EE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Stable; out of scope</w:t>
            </w:r>
          </w:p>
        </w:tc>
      </w:tr>
    </w:tbl>
    <w:p w14:paraId="476FD3D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281F1722" w14:textId="371854F7" w:rsidR="00A011B5" w:rsidRPr="0007174B" w:rsidRDefault="00000000" w:rsidP="0007174B">
      <w:pPr>
        <w:pStyle w:val="hh1"/>
        <w:jc w:val="left"/>
        <w:rPr>
          <w:rFonts w:cstheme="majorHAnsi"/>
        </w:rPr>
      </w:pPr>
      <w:bookmarkStart w:id="7" w:name="test-strategy-amp-approach"/>
      <w:r w:rsidRPr="0007174B">
        <w:rPr>
          <w:rFonts w:cstheme="majorHAnsi"/>
        </w:rPr>
        <w:t>Test Strategy &amp; Approach</w:t>
      </w:r>
      <w:bookmarkEnd w:id="7"/>
    </w:p>
    <w:p w14:paraId="4BC72B06" w14:textId="56858DE7" w:rsidR="00A011B5" w:rsidRPr="0007174B" w:rsidRDefault="00000000" w:rsidP="0007174B">
      <w:pPr>
        <w:pStyle w:val="hh2"/>
        <w:jc w:val="left"/>
        <w:rPr>
          <w:rFonts w:cstheme="majorHAnsi"/>
        </w:rPr>
      </w:pPr>
      <w:bookmarkStart w:id="8" w:name="unit-testing"/>
      <w:r w:rsidRPr="0007174B">
        <w:rPr>
          <w:rFonts w:cstheme="majorHAnsi"/>
        </w:rPr>
        <w:t>Unit Testing</w:t>
      </w:r>
      <w:bookmarkEnd w:id="8"/>
    </w:p>
    <w:p w14:paraId="32CA5D72" w14:textId="77777777"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 xml:space="preserve">All pure-logic classes are tested in isolation using </w:t>
      </w:r>
      <w:r w:rsidRPr="0007174B">
        <w:rPr>
          <w:rStyle w:val="codespan"/>
          <w:rFonts w:asciiTheme="majorHAnsi" w:hAnsiTheme="majorHAnsi" w:cstheme="majorHAnsi"/>
        </w:rPr>
        <w:t>pytest</w:t>
      </w:r>
      <w:r w:rsidRPr="0007174B">
        <w:rPr>
          <w:rFonts w:asciiTheme="majorHAnsi" w:hAnsiTheme="majorHAnsi" w:cstheme="majorHAnsi"/>
        </w:rPr>
        <w:t xml:space="preserve"> with </w:t>
      </w:r>
      <w:r w:rsidRPr="0007174B">
        <w:rPr>
          <w:rStyle w:val="codespan"/>
          <w:rFonts w:asciiTheme="majorHAnsi" w:hAnsiTheme="majorHAnsi" w:cstheme="majorHAnsi"/>
        </w:rPr>
        <w:t>conftest.py</w:t>
      </w:r>
      <w:r w:rsidRPr="0007174B">
        <w:rPr>
          <w:rFonts w:asciiTheme="majorHAnsi" w:hAnsiTheme="majorHAnsi" w:cstheme="majorHAnsi"/>
        </w:rPr>
        <w:t xml:space="preserve"> fixtures. Each test is stateless and fresh.</w:t>
      </w:r>
    </w:p>
    <w:p w14:paraId="186FB735" w14:textId="31CB8D41" w:rsidR="00A011B5" w:rsidRPr="0007174B" w:rsidRDefault="00000000" w:rsidP="0007174B">
      <w:pPr>
        <w:pStyle w:val="hh2"/>
        <w:jc w:val="left"/>
        <w:rPr>
          <w:rFonts w:cstheme="majorHAnsi"/>
        </w:rPr>
      </w:pPr>
      <w:bookmarkStart w:id="9" w:name="integration-testing"/>
      <w:r w:rsidRPr="0007174B">
        <w:rPr>
          <w:rFonts w:cstheme="majorHAnsi"/>
        </w:rPr>
        <w:t>Integration Testing</w:t>
      </w:r>
      <w:bookmarkEnd w:id="9"/>
    </w:p>
    <w:p w14:paraId="10D42919" w14:textId="77777777"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Full end-to-end scenarios: piece move → duck placement → turn advance.</w:t>
      </w:r>
    </w:p>
    <w:p w14:paraId="36396A71" w14:textId="6342EDCA" w:rsidR="00A011B5" w:rsidRPr="0007174B" w:rsidRDefault="00000000" w:rsidP="0007174B">
      <w:pPr>
        <w:pStyle w:val="hh2"/>
        <w:jc w:val="left"/>
        <w:rPr>
          <w:rFonts w:cstheme="majorHAnsi"/>
        </w:rPr>
      </w:pPr>
      <w:bookmarkStart w:id="10" w:name="regression-testing"/>
      <w:r w:rsidRPr="0007174B">
        <w:rPr>
          <w:rFonts w:cstheme="majorHAnsi"/>
        </w:rPr>
        <w:t>Regression Testing</w:t>
      </w:r>
      <w:bookmarkEnd w:id="10"/>
    </w:p>
    <w:p w14:paraId="53B53A08" w14:textId="77777777"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 xml:space="preserve">The test suite runs as a pre-merge gate on the </w:t>
      </w:r>
      <w:r w:rsidRPr="0007174B">
        <w:rPr>
          <w:rStyle w:val="codespan"/>
          <w:rFonts w:asciiTheme="majorHAnsi" w:hAnsiTheme="majorHAnsi" w:cstheme="majorHAnsi"/>
        </w:rPr>
        <w:t>master</w:t>
      </w:r>
      <w:r w:rsidRPr="0007174B">
        <w:rPr>
          <w:rFonts w:asciiTheme="majorHAnsi" w:hAnsiTheme="majorHAnsi" w:cstheme="majorHAnsi"/>
        </w:rPr>
        <w:t xml:space="preserve"> branch. All tests must pass before checkpoint promotion.</w:t>
      </w:r>
    </w:p>
    <w:p w14:paraId="6A801B99" w14:textId="47299F38" w:rsidR="00A011B5" w:rsidRPr="0007174B" w:rsidRDefault="00000000" w:rsidP="0007174B">
      <w:pPr>
        <w:pStyle w:val="hh2"/>
        <w:jc w:val="left"/>
        <w:rPr>
          <w:rFonts w:cstheme="majorHAnsi"/>
        </w:rPr>
      </w:pPr>
      <w:bookmarkStart w:id="11" w:name="boundary-amp-edge-case-testing"/>
      <w:r w:rsidRPr="0007174B">
        <w:rPr>
          <w:rFonts w:cstheme="majorHAnsi"/>
        </w:rPr>
        <w:t>Boundary &amp; Edge-Case Testing</w:t>
      </w:r>
      <w:bookmarkEnd w:id="11"/>
    </w:p>
    <w:p w14:paraId="4FAF9C7D" w14:textId="77777777"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 xml:space="preserve">Board corners: </w:t>
      </w:r>
      <w:r w:rsidRPr="0007174B">
        <w:rPr>
          <w:rStyle w:val="codespan"/>
          <w:rFonts w:asciiTheme="majorHAnsi" w:hAnsiTheme="majorHAnsi" w:cstheme="majorHAnsi"/>
        </w:rPr>
        <w:t>(0,0)</w:t>
      </w:r>
      <w:r w:rsidRPr="0007174B">
        <w:rPr>
          <w:rFonts w:asciiTheme="majorHAnsi" w:hAnsiTheme="majorHAnsi" w:cstheme="majorHAnsi"/>
        </w:rPr>
        <w:t xml:space="preserve">, </w:t>
      </w:r>
      <w:r w:rsidRPr="0007174B">
        <w:rPr>
          <w:rStyle w:val="codespan"/>
          <w:rFonts w:asciiTheme="majorHAnsi" w:hAnsiTheme="majorHAnsi" w:cstheme="majorHAnsi"/>
        </w:rPr>
        <w:t>(0,7)</w:t>
      </w:r>
      <w:r w:rsidRPr="0007174B">
        <w:rPr>
          <w:rFonts w:asciiTheme="majorHAnsi" w:hAnsiTheme="majorHAnsi" w:cstheme="majorHAnsi"/>
        </w:rPr>
        <w:t xml:space="preserve">, </w:t>
      </w:r>
      <w:r w:rsidRPr="0007174B">
        <w:rPr>
          <w:rStyle w:val="codespan"/>
          <w:rFonts w:asciiTheme="majorHAnsi" w:hAnsiTheme="majorHAnsi" w:cstheme="majorHAnsi"/>
        </w:rPr>
        <w:t>(7,0)</w:t>
      </w:r>
      <w:r w:rsidRPr="0007174B">
        <w:rPr>
          <w:rFonts w:asciiTheme="majorHAnsi" w:hAnsiTheme="majorHAnsi" w:cstheme="majorHAnsi"/>
        </w:rPr>
        <w:t xml:space="preserve">, </w:t>
      </w:r>
      <w:r w:rsidRPr="0007174B">
        <w:rPr>
          <w:rStyle w:val="codespan"/>
          <w:rFonts w:asciiTheme="majorHAnsi" w:hAnsiTheme="majorHAnsi" w:cstheme="majorHAnsi"/>
        </w:rPr>
        <w:t>(7,7)</w:t>
      </w:r>
    </w:p>
    <w:p w14:paraId="1F13546F" w14:textId="77777777"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 xml:space="preserve">Sentinel values: </w:t>
      </w:r>
      <w:r w:rsidRPr="0007174B">
        <w:rPr>
          <w:rStyle w:val="codespan"/>
          <w:rFonts w:asciiTheme="majorHAnsi" w:hAnsiTheme="majorHAnsi" w:cstheme="majorHAnsi"/>
        </w:rPr>
        <w:t>duck_pos = (-1, -1)</w:t>
      </w:r>
      <w:r w:rsidRPr="0007174B">
        <w:rPr>
          <w:rFonts w:asciiTheme="majorHAnsi" w:hAnsiTheme="majorHAnsi" w:cstheme="majorHAnsi"/>
        </w:rPr>
        <w:t xml:space="preserve">, </w:t>
      </w:r>
      <w:r w:rsidRPr="0007174B">
        <w:rPr>
          <w:rStyle w:val="codespan"/>
          <w:rFonts w:asciiTheme="majorHAnsi" w:hAnsiTheme="majorHAnsi" w:cstheme="majorHAnsi"/>
        </w:rPr>
        <w:t>en_passant_target = None</w:t>
      </w:r>
    </w:p>
    <w:p w14:paraId="439AE4D1" w14:textId="77777777" w:rsidR="00A011B5" w:rsidRPr="0007174B" w:rsidRDefault="00000000" w:rsidP="0007174B">
      <w:pPr>
        <w:pStyle w:val="nList1"/>
        <w:jc w:val="left"/>
        <w:rPr>
          <w:rFonts w:asciiTheme="majorHAnsi" w:hAnsiTheme="majorHAnsi" w:cstheme="majorHAnsi"/>
        </w:rPr>
      </w:pPr>
      <w:r w:rsidRPr="0007174B">
        <w:rPr>
          <w:rFonts w:asciiTheme="majorHAnsi" w:hAnsiTheme="majorHAnsi" w:cstheme="majorHAnsi"/>
        </w:rPr>
        <w:t>Out-of-bounds coordinates</w:t>
      </w:r>
    </w:p>
    <w:p w14:paraId="2848EC2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1097B5C3" w14:textId="16C0EFDD" w:rsidR="00A011B5" w:rsidRPr="0007174B" w:rsidRDefault="00000000" w:rsidP="0007174B">
      <w:pPr>
        <w:pStyle w:val="hh2"/>
        <w:jc w:val="left"/>
        <w:rPr>
          <w:rFonts w:cstheme="majorHAnsi"/>
        </w:rPr>
      </w:pPr>
      <w:bookmarkStart w:id="12" w:name="property-testing-roundtrip"/>
      <w:r w:rsidRPr="0007174B">
        <w:rPr>
          <w:rFonts w:cstheme="majorHAnsi"/>
        </w:rPr>
        <w:t>Property Testing (Roundtrip)</w:t>
      </w:r>
      <w:bookmarkEnd w:id="12"/>
    </w:p>
    <w:p w14:paraId="2724B26A" w14:textId="77777777" w:rsidR="00A011B5" w:rsidRPr="0007174B" w:rsidRDefault="00000000" w:rsidP="0007174B">
      <w:pPr>
        <w:pStyle w:val="body1"/>
        <w:jc w:val="left"/>
        <w:rPr>
          <w:rFonts w:asciiTheme="majorHAnsi" w:hAnsiTheme="majorHAnsi" w:cstheme="majorHAnsi"/>
        </w:rPr>
      </w:pPr>
      <w:r w:rsidRPr="0007174B">
        <w:rPr>
          <w:rFonts w:asciiTheme="majorHAnsi" w:hAnsiTheme="majorHAnsi" w:cstheme="majorHAnsi"/>
        </w:rPr>
        <w:t>All 4096 encode → decode pairs are verified as bijective.</w:t>
      </w:r>
    </w:p>
    <w:p w14:paraId="24F39F9C" w14:textId="5BA4108F" w:rsidR="00A011B5" w:rsidRPr="0007174B" w:rsidRDefault="00000000" w:rsidP="0007174B">
      <w:pPr>
        <w:pStyle w:val="hh1"/>
        <w:jc w:val="left"/>
        <w:rPr>
          <w:rFonts w:cstheme="majorHAnsi"/>
        </w:rPr>
      </w:pPr>
      <w:bookmarkStart w:id="13" w:name="environmental-requirements"/>
      <w:r w:rsidRPr="0007174B">
        <w:rPr>
          <w:rFonts w:cstheme="majorHAnsi"/>
        </w:rPr>
        <w:t>Environmental Requirements</w:t>
      </w:r>
      <w:bookmarkEnd w:id="13"/>
    </w:p>
    <w:tbl>
      <w:tblPr>
        <w:tblStyle w:val="styleN"/>
        <w:tblW w:w="5491" w:type="pct"/>
        <w:tblInd w:w="-95" w:type="dxa"/>
        <w:tblLayout w:type="fixed"/>
        <w:tblLook w:val="04A0" w:firstRow="1" w:lastRow="0" w:firstColumn="1" w:lastColumn="0" w:noHBand="0" w:noVBand="1"/>
      </w:tblPr>
      <w:tblGrid>
        <w:gridCol w:w="5759"/>
        <w:gridCol w:w="4816"/>
      </w:tblGrid>
      <w:tr w:rsidR="00A011B5" w:rsidRPr="0007174B" w14:paraId="4D785DC7" w14:textId="77777777" w:rsidTr="00170FA8">
        <w:trPr>
          <w:cnfStyle w:val="100000000000" w:firstRow="1" w:lastRow="0" w:firstColumn="0" w:lastColumn="0" w:oddVBand="0" w:evenVBand="0" w:oddHBand="0" w:evenHBand="0" w:firstRowFirstColumn="0" w:firstRowLastColumn="0" w:lastRowFirstColumn="0" w:lastRowLastColumn="0"/>
        </w:trPr>
        <w:tc>
          <w:tcPr>
            <w:tcW w:w="2723" w:type="pct"/>
          </w:tcPr>
          <w:p w14:paraId="313EE370" w14:textId="77777777" w:rsidR="00A011B5" w:rsidRPr="0007174B" w:rsidRDefault="00000000" w:rsidP="0007174B">
            <w:pPr>
              <w:jc w:val="left"/>
              <w:rPr>
                <w:rFonts w:cstheme="majorHAnsi"/>
              </w:rPr>
            </w:pPr>
            <w:r w:rsidRPr="0007174B">
              <w:rPr>
                <w:rFonts w:cstheme="majorHAnsi"/>
              </w:rPr>
              <w:t>Requirement</w:t>
            </w:r>
          </w:p>
        </w:tc>
        <w:tc>
          <w:tcPr>
            <w:tcW w:w="2277" w:type="pct"/>
          </w:tcPr>
          <w:p w14:paraId="54A80944" w14:textId="77777777" w:rsidR="00A011B5" w:rsidRPr="0007174B" w:rsidRDefault="00000000" w:rsidP="0007174B">
            <w:pPr>
              <w:jc w:val="left"/>
              <w:rPr>
                <w:rFonts w:cstheme="majorHAnsi"/>
              </w:rPr>
            </w:pPr>
            <w:r w:rsidRPr="0007174B">
              <w:rPr>
                <w:rFonts w:cstheme="majorHAnsi"/>
              </w:rPr>
              <w:t>Version</w:t>
            </w:r>
          </w:p>
        </w:tc>
      </w:tr>
      <w:tr w:rsidR="00A011B5" w:rsidRPr="0007174B" w14:paraId="5DDFE7D7" w14:textId="77777777" w:rsidTr="00170FA8">
        <w:tc>
          <w:tcPr>
            <w:tcW w:w="2723" w:type="pct"/>
          </w:tcPr>
          <w:p w14:paraId="1DB2809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Python</w:t>
            </w:r>
          </w:p>
        </w:tc>
        <w:tc>
          <w:tcPr>
            <w:tcW w:w="2277" w:type="pct"/>
          </w:tcPr>
          <w:p w14:paraId="63FC373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3.12</w:t>
            </w:r>
          </w:p>
        </w:tc>
      </w:tr>
      <w:tr w:rsidR="00A011B5" w:rsidRPr="0007174B" w14:paraId="6DD15A2A" w14:textId="77777777" w:rsidTr="00170FA8">
        <w:tc>
          <w:tcPr>
            <w:tcW w:w="2723" w:type="pct"/>
          </w:tcPr>
          <w:p w14:paraId="71CE044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pytest</w:t>
            </w:r>
          </w:p>
        </w:tc>
        <w:tc>
          <w:tcPr>
            <w:tcW w:w="2277" w:type="pct"/>
          </w:tcPr>
          <w:p w14:paraId="078754EA"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&gt;=7.0</w:t>
            </w:r>
          </w:p>
        </w:tc>
      </w:tr>
      <w:tr w:rsidR="00A011B5" w:rsidRPr="0007174B" w14:paraId="1478359F" w14:textId="77777777" w:rsidTr="00170FA8">
        <w:tc>
          <w:tcPr>
            <w:tcW w:w="2723" w:type="pct"/>
          </w:tcPr>
          <w:p w14:paraId="137CF03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pytest-cov</w:t>
            </w:r>
          </w:p>
        </w:tc>
        <w:tc>
          <w:tcPr>
            <w:tcW w:w="2277" w:type="pct"/>
          </w:tcPr>
          <w:p w14:paraId="3B17A09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&gt;=4.0</w:t>
            </w:r>
          </w:p>
        </w:tc>
      </w:tr>
      <w:tr w:rsidR="00A011B5" w:rsidRPr="0007174B" w14:paraId="6CF6AF8B" w14:textId="77777777" w:rsidTr="00170FA8">
        <w:tc>
          <w:tcPr>
            <w:tcW w:w="2723" w:type="pct"/>
          </w:tcPr>
          <w:p w14:paraId="62ADBECB"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numpy</w:t>
            </w:r>
          </w:p>
        </w:tc>
        <w:tc>
          <w:tcPr>
            <w:tcW w:w="2277" w:type="pct"/>
          </w:tcPr>
          <w:p w14:paraId="3E7D6E21"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Latest</w:t>
            </w:r>
          </w:p>
        </w:tc>
      </w:tr>
      <w:tr w:rsidR="00A011B5" w:rsidRPr="0007174B" w14:paraId="4B71F302" w14:textId="77777777" w:rsidTr="00170FA8">
        <w:tc>
          <w:tcPr>
            <w:tcW w:w="2723" w:type="pct"/>
          </w:tcPr>
          <w:p w14:paraId="4EB9533E"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stable-baselines3</w:t>
            </w:r>
          </w:p>
        </w:tc>
        <w:tc>
          <w:tcPr>
            <w:tcW w:w="2277" w:type="pct"/>
          </w:tcPr>
          <w:p w14:paraId="36BB532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Latest</w:t>
            </w:r>
          </w:p>
        </w:tc>
      </w:tr>
      <w:tr w:rsidR="00A011B5" w:rsidRPr="0007174B" w14:paraId="2E06BF00" w14:textId="77777777" w:rsidTr="00170FA8">
        <w:tc>
          <w:tcPr>
            <w:tcW w:w="2723" w:type="pct"/>
          </w:tcPr>
          <w:p w14:paraId="6D84668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torch</w:t>
            </w:r>
          </w:p>
        </w:tc>
        <w:tc>
          <w:tcPr>
            <w:tcW w:w="2277" w:type="pct"/>
          </w:tcPr>
          <w:p w14:paraId="0B5DF18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CPU mode</w:t>
            </w:r>
          </w:p>
        </w:tc>
      </w:tr>
      <w:tr w:rsidR="00A011B5" w:rsidRPr="0007174B" w14:paraId="356D4F0A" w14:textId="77777777" w:rsidTr="00170FA8">
        <w:tc>
          <w:tcPr>
            <w:tcW w:w="2723" w:type="pct"/>
          </w:tcPr>
          <w:p w14:paraId="53DA345F"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OS</w:t>
            </w:r>
          </w:p>
        </w:tc>
        <w:tc>
          <w:tcPr>
            <w:tcW w:w="2277" w:type="pct"/>
          </w:tcPr>
          <w:p w14:paraId="7518046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Windows 11 / Linux</w:t>
            </w:r>
          </w:p>
        </w:tc>
      </w:tr>
    </w:tbl>
    <w:p w14:paraId="3D7DFCE3"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3F12A39F" w14:textId="2509281E" w:rsidR="00A011B5" w:rsidRPr="0007174B" w:rsidRDefault="00000000" w:rsidP="0007174B">
      <w:pPr>
        <w:pStyle w:val="hh1"/>
        <w:jc w:val="left"/>
        <w:rPr>
          <w:rFonts w:cstheme="majorHAnsi"/>
        </w:rPr>
      </w:pPr>
      <w:bookmarkStart w:id="14" w:name="responsibilities"/>
      <w:r w:rsidRPr="0007174B">
        <w:rPr>
          <w:rFonts w:cstheme="majorHAnsi"/>
        </w:rPr>
        <w:lastRenderedPageBreak/>
        <w:t>Responsibilities</w:t>
      </w:r>
      <w:bookmarkEnd w:id="14"/>
    </w:p>
    <w:tbl>
      <w:tblPr>
        <w:tblStyle w:val="styleN"/>
        <w:tblW w:w="5281" w:type="pct"/>
        <w:tblInd w:w="175" w:type="dxa"/>
        <w:tblLayout w:type="fixed"/>
        <w:tblLook w:val="04A0" w:firstRow="1" w:lastRow="0" w:firstColumn="1" w:lastColumn="0" w:noHBand="0" w:noVBand="1"/>
      </w:tblPr>
      <w:tblGrid>
        <w:gridCol w:w="2237"/>
        <w:gridCol w:w="7933"/>
      </w:tblGrid>
      <w:tr w:rsidR="00170FA8" w:rsidRPr="0007174B" w14:paraId="7D456FEE" w14:textId="77777777" w:rsidTr="00170FA8">
        <w:trPr>
          <w:cnfStyle w:val="100000000000" w:firstRow="1" w:lastRow="0" w:firstColumn="0" w:lastColumn="0" w:oddVBand="0" w:evenVBand="0" w:oddHBand="0" w:evenHBand="0" w:firstRowFirstColumn="0" w:firstRowLastColumn="0" w:lastRowFirstColumn="0" w:lastRowLastColumn="0"/>
        </w:trPr>
        <w:tc>
          <w:tcPr>
            <w:tcW w:w="1100" w:type="pct"/>
          </w:tcPr>
          <w:p w14:paraId="4C322FBB" w14:textId="77777777" w:rsidR="00170FA8" w:rsidRPr="0007174B" w:rsidRDefault="00170FA8" w:rsidP="0007174B">
            <w:pPr>
              <w:jc w:val="left"/>
              <w:rPr>
                <w:rFonts w:cstheme="majorHAnsi"/>
              </w:rPr>
            </w:pPr>
            <w:r w:rsidRPr="0007174B">
              <w:rPr>
                <w:rFonts w:cstheme="majorHAnsi"/>
              </w:rPr>
              <w:t>Name</w:t>
            </w:r>
          </w:p>
        </w:tc>
        <w:tc>
          <w:tcPr>
            <w:tcW w:w="3900" w:type="pct"/>
          </w:tcPr>
          <w:p w14:paraId="3C5E007C" w14:textId="77777777" w:rsidR="00170FA8" w:rsidRPr="0007174B" w:rsidRDefault="00170FA8" w:rsidP="0007174B">
            <w:pPr>
              <w:jc w:val="left"/>
              <w:rPr>
                <w:rFonts w:cstheme="majorHAnsi"/>
              </w:rPr>
            </w:pPr>
            <w:r w:rsidRPr="0007174B">
              <w:rPr>
                <w:rFonts w:cstheme="majorHAnsi"/>
              </w:rPr>
              <w:t>Responsibility</w:t>
            </w:r>
          </w:p>
        </w:tc>
      </w:tr>
      <w:tr w:rsidR="00170FA8" w:rsidRPr="0007174B" w14:paraId="484FD20F" w14:textId="77777777" w:rsidTr="00170FA8">
        <w:tc>
          <w:tcPr>
            <w:tcW w:w="1100" w:type="pct"/>
          </w:tcPr>
          <w:p w14:paraId="266CFE93" w14:textId="4190B37F" w:rsidR="00170FA8" w:rsidRPr="0007174B" w:rsidRDefault="00170FA8" w:rsidP="0007174B">
            <w:pPr>
              <w:jc w:val="left"/>
              <w:rPr>
                <w:rFonts w:asciiTheme="majorHAnsi" w:hAnsiTheme="majorHAnsi" w:cstheme="majorHAnsi"/>
              </w:rPr>
            </w:pPr>
            <w:r w:rsidRPr="0007174B">
              <w:rPr>
                <w:rFonts w:asciiTheme="majorHAnsi" w:hAnsiTheme="majorHAnsi" w:cstheme="majorHAnsi"/>
              </w:rPr>
              <w:t>Harel</w:t>
            </w:r>
          </w:p>
        </w:tc>
        <w:tc>
          <w:tcPr>
            <w:tcW w:w="3900" w:type="pct"/>
          </w:tcPr>
          <w:p w14:paraId="3E6F20F3" w14:textId="396B2630" w:rsidR="00170FA8" w:rsidRPr="0007174B" w:rsidRDefault="0098125A" w:rsidP="0007174B">
            <w:pPr>
              <w:jc w:val="left"/>
              <w:rPr>
                <w:rFonts w:asciiTheme="majorHAnsi" w:hAnsiTheme="majorHAnsi" w:cstheme="majorHAnsi"/>
              </w:rPr>
            </w:pPr>
            <w:r>
              <w:rPr>
                <w:rFonts w:asciiTheme="majorHAnsi" w:hAnsiTheme="majorHAnsi" w:cstheme="majorHAnsi"/>
              </w:rPr>
              <w:t>Train model against itself</w:t>
            </w:r>
          </w:p>
        </w:tc>
      </w:tr>
      <w:tr w:rsidR="0098125A" w:rsidRPr="0007174B" w14:paraId="73AADD42" w14:textId="77777777" w:rsidTr="00170FA8">
        <w:tc>
          <w:tcPr>
            <w:tcW w:w="1100" w:type="pct"/>
          </w:tcPr>
          <w:p w14:paraId="10111EC8" w14:textId="67716350" w:rsidR="0098125A" w:rsidRPr="0007174B" w:rsidRDefault="0098125A" w:rsidP="0098125A">
            <w:pPr>
              <w:jc w:val="left"/>
              <w:rPr>
                <w:rFonts w:asciiTheme="majorHAnsi" w:hAnsiTheme="majorHAnsi" w:cstheme="majorHAnsi"/>
              </w:rPr>
            </w:pPr>
            <w:r>
              <w:rPr>
                <w:rFonts w:asciiTheme="majorHAnsi" w:hAnsiTheme="majorHAnsi" w:cstheme="majorHAnsi"/>
              </w:rPr>
              <w:t>Afik</w:t>
            </w:r>
          </w:p>
        </w:tc>
        <w:tc>
          <w:tcPr>
            <w:tcW w:w="3900" w:type="pct"/>
          </w:tcPr>
          <w:p w14:paraId="7BD69F51" w14:textId="7CF523F5" w:rsidR="0098125A" w:rsidRPr="0007174B" w:rsidRDefault="0098125A" w:rsidP="0098125A">
            <w:pPr>
              <w:jc w:val="left"/>
              <w:rPr>
                <w:rFonts w:asciiTheme="majorHAnsi" w:hAnsiTheme="majorHAnsi" w:cstheme="majorHAnsi" w:hint="cs"/>
                <w:rtl/>
                <w:lang w:bidi="he-IL"/>
              </w:rPr>
            </w:pPr>
            <w:r>
              <w:rPr>
                <w:rFonts w:asciiTheme="majorHAnsi" w:hAnsiTheme="majorHAnsi" w:cstheme="majorHAnsi"/>
              </w:rPr>
              <w:t xml:space="preserve">Train model against </w:t>
            </w:r>
            <w:r>
              <w:rPr>
                <w:rFonts w:asciiTheme="majorHAnsi" w:hAnsiTheme="majorHAnsi" w:cstheme="majorHAnsi"/>
              </w:rPr>
              <w:t>outside sources</w:t>
            </w:r>
          </w:p>
        </w:tc>
      </w:tr>
    </w:tbl>
    <w:p w14:paraId="7CF7307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320B89C5" w14:textId="6F1611AC" w:rsidR="00A011B5" w:rsidRPr="0007174B" w:rsidRDefault="00000000" w:rsidP="0007174B">
      <w:pPr>
        <w:pStyle w:val="hh1"/>
        <w:jc w:val="left"/>
        <w:rPr>
          <w:rFonts w:cstheme="majorHAnsi"/>
        </w:rPr>
      </w:pPr>
      <w:bookmarkStart w:id="15" w:name="schedule"/>
      <w:r w:rsidRPr="0007174B">
        <w:rPr>
          <w:rFonts w:cstheme="majorHAnsi"/>
        </w:rPr>
        <w:t>Schedule</w:t>
      </w:r>
      <w:bookmarkEnd w:id="15"/>
    </w:p>
    <w:tbl>
      <w:tblPr>
        <w:tblStyle w:val="styleN"/>
        <w:tblW w:w="5398" w:type="pct"/>
        <w:tblInd w:w="85" w:type="dxa"/>
        <w:tblLayout w:type="fixed"/>
        <w:tblLook w:val="04A0" w:firstRow="1" w:lastRow="0" w:firstColumn="1" w:lastColumn="0" w:noHBand="0" w:noVBand="1"/>
      </w:tblPr>
      <w:tblGrid>
        <w:gridCol w:w="5581"/>
        <w:gridCol w:w="2407"/>
        <w:gridCol w:w="2407"/>
      </w:tblGrid>
      <w:tr w:rsidR="00A011B5" w:rsidRPr="0007174B" w14:paraId="7228F7C9" w14:textId="77777777" w:rsidTr="00170FA8">
        <w:trPr>
          <w:cnfStyle w:val="100000000000" w:firstRow="1" w:lastRow="0" w:firstColumn="0" w:lastColumn="0" w:oddVBand="0" w:evenVBand="0" w:oddHBand="0" w:evenHBand="0" w:firstRowFirstColumn="0" w:firstRowLastColumn="0" w:lastRowFirstColumn="0" w:lastRowLastColumn="0"/>
        </w:trPr>
        <w:tc>
          <w:tcPr>
            <w:tcW w:w="2684" w:type="pct"/>
          </w:tcPr>
          <w:p w14:paraId="7FB10F1F" w14:textId="77777777" w:rsidR="00A011B5" w:rsidRPr="0007174B" w:rsidRDefault="00000000" w:rsidP="0007174B">
            <w:pPr>
              <w:jc w:val="left"/>
              <w:rPr>
                <w:rFonts w:cstheme="majorHAnsi"/>
              </w:rPr>
            </w:pPr>
            <w:r w:rsidRPr="0007174B">
              <w:rPr>
                <w:rFonts w:cstheme="majorHAnsi"/>
              </w:rPr>
              <w:t>Milestone</w:t>
            </w:r>
          </w:p>
        </w:tc>
        <w:tc>
          <w:tcPr>
            <w:tcW w:w="1158" w:type="pct"/>
          </w:tcPr>
          <w:p w14:paraId="469E202E" w14:textId="77777777" w:rsidR="00A011B5" w:rsidRPr="0007174B" w:rsidRDefault="00000000" w:rsidP="0007174B">
            <w:pPr>
              <w:jc w:val="left"/>
              <w:rPr>
                <w:rFonts w:cstheme="majorHAnsi"/>
              </w:rPr>
            </w:pPr>
            <w:r w:rsidRPr="0007174B">
              <w:rPr>
                <w:rFonts w:cstheme="majorHAnsi"/>
              </w:rPr>
              <w:t>Target Date</w:t>
            </w:r>
          </w:p>
        </w:tc>
        <w:tc>
          <w:tcPr>
            <w:tcW w:w="1158" w:type="pct"/>
          </w:tcPr>
          <w:p w14:paraId="3B4571BB" w14:textId="77777777" w:rsidR="00A011B5" w:rsidRPr="0007174B" w:rsidRDefault="00000000" w:rsidP="0007174B">
            <w:pPr>
              <w:jc w:val="left"/>
              <w:rPr>
                <w:rFonts w:cstheme="majorHAnsi"/>
              </w:rPr>
            </w:pPr>
            <w:r w:rsidRPr="0007174B">
              <w:rPr>
                <w:rFonts w:cstheme="majorHAnsi"/>
              </w:rPr>
              <w:t>Status</w:t>
            </w:r>
          </w:p>
        </w:tc>
      </w:tr>
      <w:tr w:rsidR="00A011B5" w:rsidRPr="0007174B" w14:paraId="13635B7B" w14:textId="77777777" w:rsidTr="00170FA8">
        <w:tc>
          <w:tcPr>
            <w:tcW w:w="2684" w:type="pct"/>
          </w:tcPr>
          <w:p w14:paraId="28B6C69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Unit tests: Logic module</w:t>
            </w:r>
          </w:p>
        </w:tc>
        <w:tc>
          <w:tcPr>
            <w:tcW w:w="1158" w:type="pct"/>
          </w:tcPr>
          <w:p w14:paraId="06ED705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2026-05-20</w:t>
            </w:r>
          </w:p>
        </w:tc>
        <w:tc>
          <w:tcPr>
            <w:tcW w:w="1158" w:type="pct"/>
          </w:tcPr>
          <w:p w14:paraId="5DFB7925"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Complete</w:t>
            </w:r>
          </w:p>
        </w:tc>
      </w:tr>
      <w:tr w:rsidR="00A011B5" w:rsidRPr="0007174B" w14:paraId="04D17163" w14:textId="77777777" w:rsidTr="00170FA8">
        <w:tc>
          <w:tcPr>
            <w:tcW w:w="2684" w:type="pct"/>
          </w:tcPr>
          <w:p w14:paraId="65B94BC2"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Integration: full turn pipeline</w:t>
            </w:r>
          </w:p>
        </w:tc>
        <w:tc>
          <w:tcPr>
            <w:tcW w:w="1158" w:type="pct"/>
          </w:tcPr>
          <w:p w14:paraId="109C35A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2026-05-20</w:t>
            </w:r>
          </w:p>
        </w:tc>
        <w:tc>
          <w:tcPr>
            <w:tcW w:w="1158" w:type="pct"/>
          </w:tcPr>
          <w:p w14:paraId="53C34240"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Complete</w:t>
            </w:r>
          </w:p>
        </w:tc>
      </w:tr>
      <w:tr w:rsidR="00A011B5" w:rsidRPr="0007174B" w14:paraId="148C8858" w14:textId="77777777" w:rsidTr="00170FA8">
        <w:tc>
          <w:tcPr>
            <w:tcW w:w="2684" w:type="pct"/>
          </w:tcPr>
          <w:p w14:paraId="71F79829"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RL env: observation + mask tests</w:t>
            </w:r>
          </w:p>
        </w:tc>
        <w:tc>
          <w:tcPr>
            <w:tcW w:w="1158" w:type="pct"/>
          </w:tcPr>
          <w:p w14:paraId="42955BC0"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2026-05-20</w:t>
            </w:r>
          </w:p>
        </w:tc>
        <w:tc>
          <w:tcPr>
            <w:tcW w:w="1158" w:type="pct"/>
          </w:tcPr>
          <w:p w14:paraId="76ED9C27"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Complete</w:t>
            </w:r>
          </w:p>
        </w:tc>
      </w:tr>
      <w:tr w:rsidR="00A011B5" w:rsidRPr="0007174B" w14:paraId="7300EF8D" w14:textId="77777777" w:rsidTr="00170FA8">
        <w:tc>
          <w:tcPr>
            <w:tcW w:w="2684" w:type="pct"/>
          </w:tcPr>
          <w:p w14:paraId="6E575B54"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Stage 12 training gate</w:t>
            </w:r>
          </w:p>
        </w:tc>
        <w:tc>
          <w:tcPr>
            <w:tcW w:w="1158" w:type="pct"/>
          </w:tcPr>
          <w:p w14:paraId="28578AAC"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Post-25 ckpts</w:t>
            </w:r>
          </w:p>
        </w:tc>
        <w:tc>
          <w:tcPr>
            <w:tcW w:w="1158" w:type="pct"/>
          </w:tcPr>
          <w:p w14:paraId="416FA45A"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In progress</w:t>
            </w:r>
          </w:p>
        </w:tc>
      </w:tr>
      <w:tr w:rsidR="00A011B5" w:rsidRPr="0007174B" w14:paraId="7A6FAF28" w14:textId="77777777" w:rsidTr="00170FA8">
        <w:tc>
          <w:tcPr>
            <w:tcW w:w="2684" w:type="pct"/>
          </w:tcPr>
          <w:p w14:paraId="05F2F2C8"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Coverage target: 80%+</w:t>
            </w:r>
          </w:p>
        </w:tc>
        <w:tc>
          <w:tcPr>
            <w:tcW w:w="1158" w:type="pct"/>
          </w:tcPr>
          <w:p w14:paraId="54588E30"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TBD</w:t>
            </w:r>
          </w:p>
        </w:tc>
        <w:tc>
          <w:tcPr>
            <w:tcW w:w="1158" w:type="pct"/>
          </w:tcPr>
          <w:p w14:paraId="6453B5BB"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Pending</w:t>
            </w:r>
          </w:p>
        </w:tc>
      </w:tr>
    </w:tbl>
    <w:p w14:paraId="299F84C6" w14:textId="77777777" w:rsidR="00A011B5" w:rsidRPr="0007174B" w:rsidRDefault="00000000" w:rsidP="0007174B">
      <w:pPr>
        <w:jc w:val="left"/>
        <w:rPr>
          <w:rFonts w:asciiTheme="majorHAnsi" w:hAnsiTheme="majorHAnsi" w:cstheme="majorHAnsi"/>
        </w:rPr>
      </w:pPr>
      <w:r w:rsidRPr="0007174B">
        <w:rPr>
          <w:rFonts w:asciiTheme="majorHAnsi" w:hAnsiTheme="majorHAnsi" w:cstheme="majorHAnsi"/>
        </w:rPr>
        <w:t xml:space="preserve"> </w:t>
      </w:r>
    </w:p>
    <w:p w14:paraId="67B5617D" w14:textId="710DBE51" w:rsidR="00A011B5" w:rsidRPr="0007174B" w:rsidRDefault="00000000" w:rsidP="0007174B">
      <w:pPr>
        <w:pStyle w:val="hh1"/>
        <w:jc w:val="left"/>
        <w:rPr>
          <w:rFonts w:cstheme="majorHAnsi"/>
        </w:rPr>
      </w:pPr>
      <w:bookmarkStart w:id="16" w:name="risks-amp-contingencies"/>
      <w:r w:rsidRPr="0007174B">
        <w:rPr>
          <w:rFonts w:cstheme="majorHAnsi"/>
        </w:rPr>
        <w:t>Risks &amp; Contingencies</w:t>
      </w:r>
      <w:bookmarkEnd w:id="16"/>
    </w:p>
    <w:tbl>
      <w:tblPr>
        <w:tblStyle w:val="styleN"/>
        <w:tblW w:w="5334" w:type="pct"/>
        <w:tblInd w:w="85" w:type="dxa"/>
        <w:tblLayout w:type="fixed"/>
        <w:tblLook w:val="04A0" w:firstRow="1" w:lastRow="0" w:firstColumn="1" w:lastColumn="0" w:noHBand="0" w:noVBand="1"/>
      </w:tblPr>
      <w:tblGrid>
        <w:gridCol w:w="3667"/>
        <w:gridCol w:w="1126"/>
        <w:gridCol w:w="5479"/>
      </w:tblGrid>
      <w:tr w:rsidR="00170FA8" w:rsidRPr="0007174B" w14:paraId="4D43AEB2" w14:textId="77777777" w:rsidTr="00170FA8">
        <w:trPr>
          <w:cnfStyle w:val="100000000000" w:firstRow="1" w:lastRow="0" w:firstColumn="0" w:lastColumn="0" w:oddVBand="0" w:evenVBand="0" w:oddHBand="0" w:evenHBand="0" w:firstRowFirstColumn="0" w:firstRowLastColumn="0" w:lastRowFirstColumn="0" w:lastRowLastColumn="0"/>
          <w:trHeight w:val="364"/>
        </w:trPr>
        <w:tc>
          <w:tcPr>
            <w:tcW w:w="1785" w:type="pct"/>
          </w:tcPr>
          <w:p w14:paraId="3469F624" w14:textId="77777777" w:rsidR="00170FA8" w:rsidRPr="0007174B" w:rsidRDefault="00170FA8" w:rsidP="0007174B">
            <w:pPr>
              <w:jc w:val="left"/>
              <w:rPr>
                <w:rFonts w:cstheme="majorHAnsi"/>
              </w:rPr>
            </w:pPr>
            <w:r w:rsidRPr="0007174B">
              <w:rPr>
                <w:rFonts w:cstheme="majorHAnsi"/>
              </w:rPr>
              <w:t>Risk</w:t>
            </w:r>
          </w:p>
        </w:tc>
        <w:tc>
          <w:tcPr>
            <w:tcW w:w="548" w:type="pct"/>
          </w:tcPr>
          <w:p w14:paraId="10A402C1" w14:textId="77777777" w:rsidR="00170FA8" w:rsidRPr="0007174B" w:rsidRDefault="00170FA8" w:rsidP="0007174B">
            <w:pPr>
              <w:jc w:val="left"/>
              <w:rPr>
                <w:rFonts w:cstheme="majorHAnsi"/>
              </w:rPr>
            </w:pPr>
            <w:r w:rsidRPr="0007174B">
              <w:rPr>
                <w:rFonts w:cstheme="majorHAnsi"/>
              </w:rPr>
              <w:t>Impact</w:t>
            </w:r>
          </w:p>
        </w:tc>
        <w:tc>
          <w:tcPr>
            <w:tcW w:w="2667" w:type="pct"/>
          </w:tcPr>
          <w:p w14:paraId="7F0A67F9" w14:textId="77777777" w:rsidR="00170FA8" w:rsidRPr="0007174B" w:rsidRDefault="00170FA8" w:rsidP="0007174B">
            <w:pPr>
              <w:jc w:val="left"/>
              <w:rPr>
                <w:rFonts w:cstheme="majorHAnsi"/>
              </w:rPr>
            </w:pPr>
            <w:r w:rsidRPr="0007174B">
              <w:rPr>
                <w:rFonts w:cstheme="majorHAnsi"/>
              </w:rPr>
              <w:t>Mitigation</w:t>
            </w:r>
          </w:p>
        </w:tc>
      </w:tr>
      <w:tr w:rsidR="00170FA8" w:rsidRPr="0007174B" w14:paraId="38E54463" w14:textId="77777777" w:rsidTr="00170FA8">
        <w:trPr>
          <w:trHeight w:val="364"/>
        </w:trPr>
        <w:tc>
          <w:tcPr>
            <w:tcW w:w="1785" w:type="pct"/>
          </w:tcPr>
          <w:p w14:paraId="3891CA97"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Bitboard desync silent failure</w:t>
            </w:r>
          </w:p>
        </w:tc>
        <w:tc>
          <w:tcPr>
            <w:tcW w:w="548" w:type="pct"/>
          </w:tcPr>
          <w:p w14:paraId="7D618E9A"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High</w:t>
            </w:r>
          </w:p>
        </w:tc>
        <w:tc>
          <w:tcPr>
            <w:tcW w:w="2667" w:type="pct"/>
          </w:tcPr>
          <w:p w14:paraId="22A8983E" w14:textId="77777777" w:rsidR="00170FA8" w:rsidRPr="0007174B" w:rsidRDefault="00170FA8" w:rsidP="0007174B">
            <w:pPr>
              <w:jc w:val="left"/>
              <w:rPr>
                <w:rFonts w:asciiTheme="majorHAnsi" w:hAnsiTheme="majorHAnsi" w:cstheme="majorHAnsi"/>
              </w:rPr>
            </w:pPr>
            <w:r w:rsidRPr="0007174B">
              <w:rPr>
                <w:rStyle w:val="codespan"/>
                <w:rFonts w:asciiTheme="majorHAnsi" w:hAnsiTheme="majorHAnsi" w:cstheme="majorHAnsi"/>
              </w:rPr>
              <w:t>verify_sync()</w:t>
            </w:r>
            <w:r w:rsidRPr="0007174B">
              <w:rPr>
                <w:rFonts w:asciiTheme="majorHAnsi" w:hAnsiTheme="majorHAnsi" w:cstheme="majorHAnsi"/>
              </w:rPr>
              <w:t xml:space="preserve"> after every </w:t>
            </w:r>
            <w:r w:rsidRPr="0007174B">
              <w:rPr>
                <w:rStyle w:val="codespan"/>
                <w:rFonts w:asciiTheme="majorHAnsi" w:hAnsiTheme="majorHAnsi" w:cstheme="majorHAnsi"/>
              </w:rPr>
              <w:t>place_duck()</w:t>
            </w:r>
          </w:p>
        </w:tc>
      </w:tr>
      <w:tr w:rsidR="00170FA8" w:rsidRPr="0007174B" w14:paraId="5DE9210B" w14:textId="77777777" w:rsidTr="00170FA8">
        <w:trPr>
          <w:trHeight w:val="364"/>
        </w:trPr>
        <w:tc>
          <w:tcPr>
            <w:tcW w:w="1785" w:type="pct"/>
          </w:tcPr>
          <w:p w14:paraId="4E7D56D7"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Fowling rule misimplemented</w:t>
            </w:r>
          </w:p>
        </w:tc>
        <w:tc>
          <w:tcPr>
            <w:tcW w:w="548" w:type="pct"/>
          </w:tcPr>
          <w:p w14:paraId="00137089"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Critical</w:t>
            </w:r>
          </w:p>
        </w:tc>
        <w:tc>
          <w:tcPr>
            <w:tcW w:w="2667" w:type="pct"/>
          </w:tcPr>
          <w:p w14:paraId="04D0EB8D" w14:textId="5C39DE07" w:rsidR="00170FA8" w:rsidRPr="0007174B" w:rsidRDefault="00170FA8" w:rsidP="0007174B">
            <w:pPr>
              <w:jc w:val="left"/>
              <w:rPr>
                <w:rFonts w:asciiTheme="majorHAnsi" w:hAnsiTheme="majorHAnsi" w:cstheme="majorHAnsi"/>
              </w:rPr>
            </w:pPr>
            <w:r w:rsidRPr="0007174B">
              <w:rPr>
                <w:rFonts w:asciiTheme="majorHAnsi" w:hAnsiTheme="majorHAnsi" w:cstheme="majorHAnsi"/>
              </w:rPr>
              <w:t xml:space="preserve">Dedicated test case asserting </w:t>
            </w:r>
          </w:p>
        </w:tc>
      </w:tr>
      <w:tr w:rsidR="00170FA8" w:rsidRPr="0007174B" w14:paraId="129970F8" w14:textId="77777777" w:rsidTr="00170FA8">
        <w:trPr>
          <w:trHeight w:val="352"/>
        </w:trPr>
        <w:tc>
          <w:tcPr>
            <w:tcW w:w="1785" w:type="pct"/>
          </w:tcPr>
          <w:p w14:paraId="53A5798E"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Promotion blocking duck phase</w:t>
            </w:r>
          </w:p>
        </w:tc>
        <w:tc>
          <w:tcPr>
            <w:tcW w:w="548" w:type="pct"/>
          </w:tcPr>
          <w:p w14:paraId="290E3E37"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Medium</w:t>
            </w:r>
          </w:p>
        </w:tc>
        <w:tc>
          <w:tcPr>
            <w:tcW w:w="2667" w:type="pct"/>
          </w:tcPr>
          <w:p w14:paraId="22758C70"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 xml:space="preserve">Test auto-complete in </w:t>
            </w:r>
            <w:r w:rsidRPr="0007174B">
              <w:rPr>
                <w:rStyle w:val="codespan"/>
                <w:rFonts w:asciiTheme="majorHAnsi" w:hAnsiTheme="majorHAnsi" w:cstheme="majorHAnsi"/>
              </w:rPr>
              <w:t>rl_training</w:t>
            </w:r>
            <w:r w:rsidRPr="0007174B">
              <w:rPr>
                <w:rFonts w:asciiTheme="majorHAnsi" w:hAnsiTheme="majorHAnsi" w:cstheme="majorHAnsi"/>
              </w:rPr>
              <w:t xml:space="preserve"> mode</w:t>
            </w:r>
          </w:p>
        </w:tc>
      </w:tr>
      <w:tr w:rsidR="00170FA8" w:rsidRPr="0007174B" w14:paraId="64D5EDEB" w14:textId="77777777" w:rsidTr="00170FA8">
        <w:trPr>
          <w:trHeight w:val="364"/>
        </w:trPr>
        <w:tc>
          <w:tcPr>
            <w:tcW w:w="1785" w:type="pct"/>
          </w:tcPr>
          <w:p w14:paraId="238F8A20"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ATOMIC_FAILURE partial state</w:t>
            </w:r>
          </w:p>
        </w:tc>
        <w:tc>
          <w:tcPr>
            <w:tcW w:w="548" w:type="pct"/>
          </w:tcPr>
          <w:p w14:paraId="66567789"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High</w:t>
            </w:r>
          </w:p>
        </w:tc>
        <w:tc>
          <w:tcPr>
            <w:tcW w:w="2667" w:type="pct"/>
          </w:tcPr>
          <w:p w14:paraId="1E34A620" w14:textId="77777777" w:rsidR="00170FA8" w:rsidRPr="0007174B" w:rsidRDefault="00170FA8" w:rsidP="0007174B">
            <w:pPr>
              <w:jc w:val="left"/>
              <w:rPr>
                <w:rFonts w:asciiTheme="majorHAnsi" w:hAnsiTheme="majorHAnsi" w:cstheme="majorHAnsi"/>
              </w:rPr>
            </w:pPr>
            <w:r w:rsidRPr="0007174B">
              <w:rPr>
                <w:rFonts w:asciiTheme="majorHAnsi" w:hAnsiTheme="majorHAnsi" w:cstheme="majorHAnsi"/>
              </w:rPr>
              <w:t>Test suite verifies no mutation on rejection</w:t>
            </w:r>
          </w:p>
        </w:tc>
      </w:tr>
    </w:tbl>
    <w:p w14:paraId="443A9A19" w14:textId="0D4359E9" w:rsidR="00A011B5" w:rsidRPr="0007174B" w:rsidRDefault="00A011B5" w:rsidP="00170FA8">
      <w:pPr>
        <w:jc w:val="left"/>
        <w:rPr>
          <w:rFonts w:asciiTheme="majorHAnsi" w:hAnsiTheme="majorHAnsi" w:cstheme="majorHAnsi"/>
        </w:rPr>
      </w:pPr>
    </w:p>
    <w:sectPr w:rsidR="00A011B5" w:rsidRPr="0007174B" w:rsidSect="00A71EB1">
      <w:footerReference w:type="default" r:id="rId7"/>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EF758" w14:textId="77777777" w:rsidR="00984A60" w:rsidRDefault="00984A60" w:rsidP="00D41B14">
      <w:r>
        <w:separator/>
      </w:r>
    </w:p>
  </w:endnote>
  <w:endnote w:type="continuationSeparator" w:id="0">
    <w:p w14:paraId="4A59F831" w14:textId="77777777" w:rsidR="00984A60" w:rsidRDefault="00984A60"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4000F9FB" w:usb2="0004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437306"/>
      <w:docPartObj>
        <w:docPartGallery w:val="Page Numbers (Bottom of Page)"/>
        <w:docPartUnique/>
      </w:docPartObj>
    </w:sdtPr>
    <w:sdtContent>
      <w:p w14:paraId="508CD378" w14:textId="77777777" w:rsidR="00A47DAE" w:rsidRDefault="00A47DAE">
        <w:pPr>
          <w:pStyle w:val="a9"/>
          <w:jc w:val="center"/>
        </w:pPr>
        <w:r>
          <w:fldChar w:fldCharType="begin"/>
        </w:r>
        <w:r>
          <w:instrText>PAGE   \* MERGEFORMAT</w:instrText>
        </w:r>
        <w:r>
          <w:fldChar w:fldCharType="separate"/>
        </w:r>
        <w:r>
          <w:rPr>
            <w:lang w:val="ja-JP"/>
          </w:rPr>
          <w:t>2</w:t>
        </w:r>
        <w:r>
          <w:fldChar w:fldCharType="end"/>
        </w:r>
      </w:p>
    </w:sdtContent>
  </w:sdt>
  <w:p w14:paraId="45997E28" w14:textId="77777777" w:rsidR="00CD7F50" w:rsidRDefault="00CD7F5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F0496" w14:textId="77777777" w:rsidR="00984A60" w:rsidRDefault="00984A60" w:rsidP="00D41B14">
      <w:r>
        <w:separator/>
      </w:r>
    </w:p>
  </w:footnote>
  <w:footnote w:type="continuationSeparator" w:id="0">
    <w:p w14:paraId="2A9BAEBC" w14:textId="77777777" w:rsidR="00984A60" w:rsidRDefault="00984A60" w:rsidP="00D41B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19.2pt" o:bullet="t">
        <v:imagedata r:id="rId1" o:title="note"/>
      </v:shape>
    </w:pict>
  </w:numPicBullet>
  <w:numPicBullet w:numPicBulletId="1">
    <w:pict>
      <v:shape id="_x0000_i1026" type="#_x0000_t75" style="width:73.8pt;height:25.8pt" o:bullet="t">
        <v:imagedata r:id="rId2" o:title="note"/>
      </v:shape>
    </w:pict>
  </w:numPicBullet>
  <w:numPicBullet w:numPicBulletId="2">
    <w:pict>
      <v:shape id="_x0000_i1027" type="#_x0000_t75" style="width:78pt;height:34.2pt" o:bullet="t">
        <v:imagedata r:id="rId3" o:title="warn"/>
      </v:shape>
    </w:pict>
  </w:numPicBullet>
  <w:numPicBullet w:numPicBulletId="3">
    <w:pict>
      <v:shape id="_x0000_i1028"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MS Mincho"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1"/>
      <w:lvlText w:val="%1"/>
      <w:lvlJc w:val="left"/>
      <w:pPr>
        <w:tabs>
          <w:tab w:val="num" w:pos="567"/>
        </w:tabs>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none"/>
      <w:pStyle w:val="5"/>
      <w:lvlText w:val=""/>
      <w:lvlJc w:val="left"/>
      <w:pPr>
        <w:tabs>
          <w:tab w:val="num" w:pos="1871"/>
        </w:tabs>
        <w:ind w:left="0" w:firstLine="0"/>
      </w:pPr>
      <w:rPr>
        <w:rFonts w:hint="eastAsia"/>
      </w:rPr>
    </w:lvl>
    <w:lvl w:ilvl="5">
      <w:start w:val="1"/>
      <w:numFmt w:val="none"/>
      <w:pStyle w:val="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74B"/>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70FA8"/>
    <w:rsid w:val="001A5B42"/>
    <w:rsid w:val="001B12BD"/>
    <w:rsid w:val="001D092E"/>
    <w:rsid w:val="001E1230"/>
    <w:rsid w:val="001E6B2F"/>
    <w:rsid w:val="001F30F6"/>
    <w:rsid w:val="0021077C"/>
    <w:rsid w:val="0024744E"/>
    <w:rsid w:val="002519F3"/>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E5346"/>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125A"/>
    <w:rsid w:val="00984A60"/>
    <w:rsid w:val="00986E83"/>
    <w:rsid w:val="00996A95"/>
    <w:rsid w:val="009A1827"/>
    <w:rsid w:val="009A1AE8"/>
    <w:rsid w:val="009A4D0B"/>
    <w:rsid w:val="009C0231"/>
    <w:rsid w:val="009D47BE"/>
    <w:rsid w:val="009D4888"/>
    <w:rsid w:val="009E383C"/>
    <w:rsid w:val="009E6A1D"/>
    <w:rsid w:val="009F470C"/>
    <w:rsid w:val="00A011B5"/>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C5BD7A"/>
  <w15:chartTrackingRefBased/>
  <w15:docId w15:val="{25FDE7C9-F59E-43CA-ACF6-E09EAE65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83C"/>
    <w:pPr>
      <w:widowControl w:val="0"/>
      <w:jc w:val="both"/>
    </w:pPr>
  </w:style>
  <w:style w:type="paragraph" w:styleId="1">
    <w:name w:val="heading 1"/>
    <w:basedOn w:val="BodyTitle"/>
    <w:next w:val="a"/>
    <w:link w:val="10"/>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2">
    <w:name w:val="heading 2"/>
    <w:basedOn w:val="BodyTitle"/>
    <w:next w:val="a"/>
    <w:link w:val="20"/>
    <w:uiPriority w:val="9"/>
    <w:unhideWhenUsed/>
    <w:qFormat/>
    <w:rsid w:val="0083626B"/>
    <w:pPr>
      <w:keepNext/>
      <w:numPr>
        <w:ilvl w:val="1"/>
        <w:numId w:val="1"/>
      </w:numPr>
      <w:outlineLvl w:val="1"/>
    </w:pPr>
    <w:rPr>
      <w:sz w:val="24"/>
    </w:rPr>
  </w:style>
  <w:style w:type="paragraph" w:styleId="3">
    <w:name w:val="heading 3"/>
    <w:basedOn w:val="BodyTitle"/>
    <w:next w:val="a"/>
    <w:link w:val="30"/>
    <w:uiPriority w:val="9"/>
    <w:unhideWhenUsed/>
    <w:qFormat/>
    <w:rsid w:val="0083626B"/>
    <w:pPr>
      <w:keepNext/>
      <w:numPr>
        <w:ilvl w:val="2"/>
        <w:numId w:val="1"/>
      </w:numPr>
      <w:outlineLvl w:val="2"/>
    </w:pPr>
    <w:rPr>
      <w:sz w:val="22"/>
    </w:rPr>
  </w:style>
  <w:style w:type="paragraph" w:styleId="4">
    <w:name w:val="heading 4"/>
    <w:basedOn w:val="BodyTitle"/>
    <w:next w:val="a"/>
    <w:link w:val="40"/>
    <w:uiPriority w:val="9"/>
    <w:unhideWhenUsed/>
    <w:qFormat/>
    <w:rsid w:val="0083626B"/>
    <w:pPr>
      <w:keepNext/>
      <w:numPr>
        <w:ilvl w:val="3"/>
        <w:numId w:val="1"/>
      </w:numPr>
      <w:outlineLvl w:val="3"/>
    </w:pPr>
    <w:rPr>
      <w:sz w:val="22"/>
    </w:rPr>
  </w:style>
  <w:style w:type="paragraph" w:styleId="5">
    <w:name w:val="heading 5"/>
    <w:basedOn w:val="BodyTitle"/>
    <w:next w:val="a"/>
    <w:link w:val="50"/>
    <w:uiPriority w:val="9"/>
    <w:unhideWhenUsed/>
    <w:qFormat/>
    <w:rsid w:val="005169DB"/>
    <w:pPr>
      <w:keepNext/>
      <w:numPr>
        <w:ilvl w:val="4"/>
        <w:numId w:val="1"/>
      </w:numPr>
      <w:tabs>
        <w:tab w:val="clear" w:pos="1871"/>
      </w:tabs>
      <w:ind w:leftChars="405" w:left="850"/>
      <w:outlineLvl w:val="4"/>
    </w:pPr>
  </w:style>
  <w:style w:type="paragraph" w:styleId="6">
    <w:name w:val="heading 6"/>
    <w:basedOn w:val="5"/>
    <w:next w:val="a"/>
    <w:link w:val="60"/>
    <w:uiPriority w:val="9"/>
    <w:unhideWhenUsed/>
    <w:qFormat/>
    <w:rsid w:val="00F607FB"/>
    <w:pPr>
      <w:numPr>
        <w:ilvl w:val="5"/>
      </w:numPr>
      <w:ind w:left="850"/>
      <w:outlineLvl w:val="5"/>
    </w:pPr>
  </w:style>
  <w:style w:type="paragraph" w:styleId="7">
    <w:name w:val="heading 7"/>
    <w:basedOn w:val="a"/>
    <w:link w:val="70"/>
    <w:uiPriority w:val="9"/>
    <w:unhideWhenUsed/>
    <w:qFormat/>
    <w:rsid w:val="000F0629"/>
    <w:pPr>
      <w:keepNext/>
      <w:outlineLvl w:val="6"/>
    </w:pPr>
  </w:style>
  <w:style w:type="paragraph" w:styleId="8">
    <w:name w:val="heading 8"/>
    <w:basedOn w:val="a"/>
    <w:link w:val="80"/>
    <w:uiPriority w:val="9"/>
    <w:unhideWhenUsed/>
    <w:qFormat/>
    <w:rsid w:val="001F30F6"/>
    <w:pPr>
      <w:outlineLvl w:val="7"/>
    </w:pPr>
  </w:style>
  <w:style w:type="paragraph" w:styleId="9">
    <w:name w:val="heading 9"/>
    <w:basedOn w:val="a"/>
    <w:next w:val="a"/>
    <w:link w:val="90"/>
    <w:uiPriority w:val="9"/>
    <w:unhideWhenUsed/>
    <w:qFormat/>
    <w:rsid w:val="00836DB8"/>
    <w:p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AA">
    <w:name w:val="表スタイルAAA"/>
    <w:basedOn w:val="a1"/>
    <w:uiPriority w:val="99"/>
    <w:rsid w:val="009A1AE8"/>
    <w:rPr>
      <w:kern w:val="0"/>
      <w:sz w:val="24"/>
      <w:szCs w:val="24"/>
      <w:lang w:eastAsia="en-US"/>
    </w:rPr>
    <w:tblPr/>
  </w:style>
  <w:style w:type="paragraph" w:styleId="a3">
    <w:name w:val="List Paragraph"/>
    <w:basedOn w:val="a"/>
    <w:uiPriority w:val="34"/>
    <w:qFormat/>
    <w:rsid w:val="0040069C"/>
    <w:pPr>
      <w:ind w:leftChars="400" w:left="840"/>
    </w:pPr>
  </w:style>
  <w:style w:type="character" w:customStyle="1" w:styleId="10">
    <w:name w:val="כותרת 1 תו"/>
    <w:basedOn w:val="a0"/>
    <w:link w:val="1"/>
    <w:uiPriority w:val="9"/>
    <w:rsid w:val="005169DB"/>
    <w:rPr>
      <w:rFonts w:asciiTheme="majorHAnsi" w:eastAsiaTheme="majorEastAsia" w:hAnsiTheme="majorHAnsi"/>
      <w:sz w:val="28"/>
    </w:rPr>
  </w:style>
  <w:style w:type="character" w:customStyle="1" w:styleId="20">
    <w:name w:val="כותרת 2 תו"/>
    <w:basedOn w:val="a0"/>
    <w:link w:val="2"/>
    <w:uiPriority w:val="9"/>
    <w:rsid w:val="0083626B"/>
    <w:rPr>
      <w:rFonts w:asciiTheme="majorHAnsi" w:eastAsiaTheme="majorEastAsia" w:hAnsiTheme="majorHAnsi"/>
      <w:sz w:val="24"/>
    </w:rPr>
  </w:style>
  <w:style w:type="character" w:customStyle="1" w:styleId="30">
    <w:name w:val="כותרת 3 תו"/>
    <w:basedOn w:val="a0"/>
    <w:link w:val="3"/>
    <w:uiPriority w:val="9"/>
    <w:rsid w:val="0083626B"/>
    <w:rPr>
      <w:rFonts w:asciiTheme="majorHAnsi" w:eastAsiaTheme="majorEastAsia" w:hAnsiTheme="majorHAnsi"/>
      <w:sz w:val="22"/>
    </w:rPr>
  </w:style>
  <w:style w:type="character" w:customStyle="1" w:styleId="40">
    <w:name w:val="כותרת 4 תו"/>
    <w:basedOn w:val="a0"/>
    <w:link w:val="4"/>
    <w:uiPriority w:val="9"/>
    <w:rsid w:val="0083626B"/>
    <w:rPr>
      <w:rFonts w:asciiTheme="majorHAnsi" w:eastAsiaTheme="majorEastAsia" w:hAnsiTheme="majorHAnsi"/>
      <w:sz w:val="22"/>
    </w:rPr>
  </w:style>
  <w:style w:type="character" w:customStyle="1" w:styleId="50">
    <w:name w:val="כותרת 5 תו"/>
    <w:basedOn w:val="a0"/>
    <w:link w:val="5"/>
    <w:uiPriority w:val="9"/>
    <w:rsid w:val="005169DB"/>
    <w:rPr>
      <w:rFonts w:asciiTheme="majorHAnsi" w:eastAsiaTheme="majorEastAsia" w:hAnsiTheme="majorHAnsi"/>
    </w:rPr>
  </w:style>
  <w:style w:type="character" w:customStyle="1" w:styleId="60">
    <w:name w:val="כותרת 6 תו"/>
    <w:basedOn w:val="a0"/>
    <w:link w:val="6"/>
    <w:uiPriority w:val="9"/>
    <w:rsid w:val="00F607FB"/>
    <w:rPr>
      <w:rFonts w:asciiTheme="majorHAnsi" w:eastAsiaTheme="majorEastAsia" w:hAnsiTheme="majorHAnsi"/>
    </w:rPr>
  </w:style>
  <w:style w:type="character" w:customStyle="1" w:styleId="70">
    <w:name w:val="כותרת 7 תו"/>
    <w:basedOn w:val="a0"/>
    <w:link w:val="7"/>
    <w:uiPriority w:val="9"/>
    <w:rsid w:val="000F0629"/>
  </w:style>
  <w:style w:type="character" w:customStyle="1" w:styleId="80">
    <w:name w:val="כותרת 8 תו"/>
    <w:basedOn w:val="a0"/>
    <w:link w:val="8"/>
    <w:uiPriority w:val="9"/>
    <w:rsid w:val="001F30F6"/>
  </w:style>
  <w:style w:type="character" w:customStyle="1" w:styleId="90">
    <w:name w:val="כותרת 9 תו"/>
    <w:basedOn w:val="a0"/>
    <w:link w:val="9"/>
    <w:uiPriority w:val="9"/>
    <w:rsid w:val="00836DB8"/>
  </w:style>
  <w:style w:type="character" w:styleId="a4">
    <w:name w:val="Emphasis"/>
    <w:basedOn w:val="a0"/>
    <w:uiPriority w:val="20"/>
    <w:qFormat/>
    <w:rsid w:val="00884BC6"/>
    <w:rPr>
      <w:i/>
      <w:iCs/>
    </w:rPr>
  </w:style>
  <w:style w:type="character" w:styleId="a5">
    <w:name w:val="Intense Emphasis"/>
    <w:basedOn w:val="a0"/>
    <w:uiPriority w:val="21"/>
    <w:qFormat/>
    <w:rsid w:val="00884BC6"/>
    <w:rPr>
      <w:i/>
      <w:iCs/>
      <w:color w:val="4472C4" w:themeColor="accent1"/>
    </w:rPr>
  </w:style>
  <w:style w:type="character" w:styleId="a6">
    <w:name w:val="Strong"/>
    <w:basedOn w:val="a0"/>
    <w:uiPriority w:val="22"/>
    <w:qFormat/>
    <w:rsid w:val="00884BC6"/>
    <w:rPr>
      <w:b/>
      <w:bCs/>
    </w:rPr>
  </w:style>
  <w:style w:type="paragraph" w:styleId="a7">
    <w:name w:val="header"/>
    <w:basedOn w:val="a"/>
    <w:link w:val="a8"/>
    <w:uiPriority w:val="99"/>
    <w:unhideWhenUsed/>
    <w:rsid w:val="00D41B14"/>
    <w:pPr>
      <w:tabs>
        <w:tab w:val="center" w:pos="4252"/>
        <w:tab w:val="right" w:pos="8504"/>
      </w:tabs>
      <w:snapToGrid w:val="0"/>
    </w:pPr>
  </w:style>
  <w:style w:type="character" w:customStyle="1" w:styleId="a8">
    <w:name w:val="כותרת עליונה תו"/>
    <w:basedOn w:val="a0"/>
    <w:link w:val="a7"/>
    <w:uiPriority w:val="99"/>
    <w:rsid w:val="00D41B14"/>
  </w:style>
  <w:style w:type="paragraph" w:styleId="a9">
    <w:name w:val="footer"/>
    <w:basedOn w:val="a"/>
    <w:link w:val="aa"/>
    <w:uiPriority w:val="99"/>
    <w:unhideWhenUsed/>
    <w:rsid w:val="00D41B14"/>
    <w:pPr>
      <w:tabs>
        <w:tab w:val="center" w:pos="4252"/>
        <w:tab w:val="right" w:pos="8504"/>
      </w:tabs>
      <w:snapToGrid w:val="0"/>
    </w:pPr>
  </w:style>
  <w:style w:type="character" w:customStyle="1" w:styleId="aa">
    <w:name w:val="כותרת תחתונה תו"/>
    <w:basedOn w:val="a0"/>
    <w:link w:val="a9"/>
    <w:uiPriority w:val="99"/>
    <w:rsid w:val="00D41B14"/>
  </w:style>
  <w:style w:type="paragraph" w:customStyle="1" w:styleId="body1">
    <w:name w:val="body1"/>
    <w:basedOn w:val="a"/>
    <w:qFormat/>
    <w:rsid w:val="00C579DA"/>
    <w:pPr>
      <w:spacing w:beforeLines="30" w:before="108" w:afterLines="20" w:after="72"/>
      <w:ind w:leftChars="405" w:left="850"/>
    </w:pPr>
  </w:style>
  <w:style w:type="table" w:customStyle="1" w:styleId="styleN">
    <w:name w:val="styleN"/>
    <w:basedOn w:val="a1"/>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ab">
    <w:name w:val="Table Grid"/>
    <w:basedOn w:val="a1"/>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Grid Table 2"/>
    <w:basedOn w:val="a1"/>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c">
    <w:name w:val="Title"/>
    <w:basedOn w:val="a"/>
    <w:next w:val="a"/>
    <w:link w:val="ad"/>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ad">
    <w:name w:val="כותרת טקסט תו"/>
    <w:basedOn w:val="a0"/>
    <w:link w:val="ac"/>
    <w:uiPriority w:val="10"/>
    <w:rsid w:val="006970D4"/>
    <w:rPr>
      <w:rFonts w:asciiTheme="majorHAnsi" w:eastAsiaTheme="majorEastAsia" w:hAnsiTheme="majorHAnsi" w:cstheme="majorBidi"/>
      <w:sz w:val="32"/>
      <w:szCs w:val="32"/>
    </w:rPr>
  </w:style>
  <w:style w:type="paragraph" w:styleId="ae">
    <w:name w:val="Subtitle"/>
    <w:basedOn w:val="a"/>
    <w:next w:val="a"/>
    <w:link w:val="af"/>
    <w:uiPriority w:val="11"/>
    <w:qFormat/>
    <w:rsid w:val="006970D4"/>
    <w:pPr>
      <w:jc w:val="center"/>
    </w:pPr>
    <w:rPr>
      <w:sz w:val="24"/>
      <w:szCs w:val="24"/>
    </w:rPr>
  </w:style>
  <w:style w:type="character" w:customStyle="1" w:styleId="af">
    <w:name w:val="כותרת משנה תו"/>
    <w:basedOn w:val="a0"/>
    <w:link w:val="ae"/>
    <w:uiPriority w:val="11"/>
    <w:rsid w:val="006970D4"/>
    <w:rPr>
      <w:sz w:val="24"/>
      <w:szCs w:val="24"/>
    </w:rPr>
  </w:style>
  <w:style w:type="paragraph" w:customStyle="1" w:styleId="nList1">
    <w:name w:val="nList1"/>
    <w:basedOn w:val="a3"/>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a3"/>
    <w:qFormat/>
    <w:rsid w:val="00C52D34"/>
    <w:pPr>
      <w:numPr>
        <w:numId w:val="18"/>
      </w:numPr>
      <w:shd w:val="pct10" w:color="auto" w:fill="auto"/>
      <w:tabs>
        <w:tab w:val="left" w:pos="1843"/>
      </w:tabs>
      <w:ind w:leftChars="418" w:left="992"/>
    </w:pPr>
  </w:style>
  <w:style w:type="paragraph" w:styleId="af0">
    <w:name w:val="Block Text"/>
    <w:basedOn w:val="a"/>
    <w:uiPriority w:val="99"/>
    <w:unhideWhenUsed/>
    <w:rsid w:val="009E383C"/>
    <w:pPr>
      <w:ind w:leftChars="700" w:left="1440" w:rightChars="700" w:right="1440"/>
    </w:pPr>
  </w:style>
  <w:style w:type="paragraph" w:customStyle="1" w:styleId="blockA">
    <w:name w:val="blockA"/>
    <w:basedOn w:val="af0"/>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af1">
    <w:name w:val="Quote"/>
    <w:basedOn w:val="a"/>
    <w:next w:val="a"/>
    <w:link w:val="af2"/>
    <w:uiPriority w:val="29"/>
    <w:qFormat/>
    <w:rsid w:val="00F5390E"/>
    <w:pPr>
      <w:spacing w:before="200" w:after="160"/>
      <w:ind w:left="864" w:right="864"/>
      <w:jc w:val="center"/>
    </w:pPr>
    <w:rPr>
      <w:i/>
      <w:iCs/>
      <w:color w:val="404040" w:themeColor="text1" w:themeTint="BF"/>
    </w:rPr>
  </w:style>
  <w:style w:type="character" w:customStyle="1" w:styleId="af2">
    <w:name w:val="ציטוט תו"/>
    <w:basedOn w:val="a0"/>
    <w:link w:val="af1"/>
    <w:uiPriority w:val="29"/>
    <w:rsid w:val="00F5390E"/>
    <w:rPr>
      <w:i/>
      <w:iCs/>
      <w:color w:val="404040" w:themeColor="text1" w:themeTint="BF"/>
    </w:rPr>
  </w:style>
  <w:style w:type="paragraph" w:styleId="af3">
    <w:name w:val="Intense Quote"/>
    <w:basedOn w:val="a"/>
    <w:next w:val="a"/>
    <w:link w:val="af4"/>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4">
    <w:name w:val="ציטוט חזק תו"/>
    <w:basedOn w:val="a0"/>
    <w:link w:val="af3"/>
    <w:uiPriority w:val="30"/>
    <w:rsid w:val="00F5390E"/>
    <w:rPr>
      <w:i/>
      <w:iCs/>
      <w:color w:val="4472C4" w:themeColor="accent1"/>
    </w:rPr>
  </w:style>
  <w:style w:type="character" w:styleId="HTML">
    <w:name w:val="HTML Typewriter"/>
    <w:basedOn w:val="a0"/>
    <w:uiPriority w:val="99"/>
    <w:unhideWhenUsed/>
    <w:rsid w:val="00F5390E"/>
    <w:rPr>
      <w:rFonts w:ascii="Courier New" w:hAnsi="Courier New" w:cs="Courier New"/>
      <w:sz w:val="20"/>
      <w:szCs w:val="20"/>
    </w:rPr>
  </w:style>
  <w:style w:type="paragraph" w:styleId="af5">
    <w:name w:val="macro"/>
    <w:link w:val="af6"/>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MS Mincho" w:hAnsi="Courier New" w:cs="Courier New"/>
      <w:sz w:val="18"/>
      <w:szCs w:val="18"/>
    </w:rPr>
  </w:style>
  <w:style w:type="character" w:customStyle="1" w:styleId="af6">
    <w:name w:val="טקסט מאקרו תו"/>
    <w:basedOn w:val="a0"/>
    <w:link w:val="af5"/>
    <w:uiPriority w:val="99"/>
    <w:rsid w:val="00F5390E"/>
    <w:rPr>
      <w:rFonts w:ascii="Courier New" w:eastAsia="MS Mincho" w:hAnsi="Courier New" w:cs="Courier New"/>
      <w:sz w:val="18"/>
      <w:szCs w:val="18"/>
    </w:rPr>
  </w:style>
  <w:style w:type="character" w:styleId="HTML0">
    <w:name w:val="HTML Keyboard"/>
    <w:basedOn w:val="a0"/>
    <w:uiPriority w:val="99"/>
    <w:unhideWhenUsed/>
    <w:rsid w:val="00F5390E"/>
    <w:rPr>
      <w:rFonts w:ascii="Courier New" w:hAnsi="Courier New" w:cs="Courier New"/>
      <w:sz w:val="20"/>
      <w:szCs w:val="20"/>
    </w:rPr>
  </w:style>
  <w:style w:type="paragraph" w:customStyle="1" w:styleId="code">
    <w:name w:val="code"/>
    <w:basedOn w:val="a"/>
    <w:qFormat/>
    <w:rsid w:val="00EE4B3E"/>
    <w:pPr>
      <w:shd w:val="pct10" w:color="auto" w:fill="auto"/>
      <w:snapToGrid w:val="0"/>
      <w:ind w:leftChars="540" w:left="1134"/>
      <w:jc w:val="left"/>
    </w:pPr>
    <w:rPr>
      <w:rFonts w:ascii="Cascadia Mono Light" w:eastAsia="MS Gothic" w:hAnsi="Cascadia Mono Light" w:cs="MS Gothic"/>
      <w:snapToGrid w:val="0"/>
      <w:kern w:val="0"/>
      <w:sz w:val="20"/>
      <w14:numSpacing w14:val="tabular"/>
    </w:rPr>
  </w:style>
  <w:style w:type="paragraph" w:customStyle="1" w:styleId="warn1">
    <w:name w:val="warn1"/>
    <w:basedOn w:val="a3"/>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a"/>
    <w:next w:val="a"/>
    <w:autoRedefine/>
    <w:uiPriority w:val="39"/>
    <w:unhideWhenUsed/>
    <w:rsid w:val="006970D4"/>
  </w:style>
  <w:style w:type="paragraph" w:styleId="TOC2">
    <w:name w:val="toc 2"/>
    <w:basedOn w:val="a"/>
    <w:next w:val="a"/>
    <w:autoRedefine/>
    <w:uiPriority w:val="39"/>
    <w:unhideWhenUsed/>
    <w:rsid w:val="006970D4"/>
    <w:pPr>
      <w:ind w:leftChars="100" w:left="210"/>
    </w:pPr>
  </w:style>
  <w:style w:type="paragraph" w:styleId="TOC3">
    <w:name w:val="toc 3"/>
    <w:basedOn w:val="a"/>
    <w:next w:val="a"/>
    <w:autoRedefine/>
    <w:uiPriority w:val="39"/>
    <w:unhideWhenUsed/>
    <w:rsid w:val="006970D4"/>
    <w:pPr>
      <w:ind w:leftChars="200" w:left="420"/>
    </w:pPr>
  </w:style>
  <w:style w:type="paragraph" w:styleId="TOC4">
    <w:name w:val="toc 4"/>
    <w:basedOn w:val="a"/>
    <w:next w:val="a"/>
    <w:autoRedefine/>
    <w:uiPriority w:val="39"/>
    <w:semiHidden/>
    <w:unhideWhenUsed/>
    <w:rsid w:val="006970D4"/>
    <w:pPr>
      <w:ind w:leftChars="300" w:left="630"/>
    </w:pPr>
  </w:style>
  <w:style w:type="paragraph" w:styleId="TOC5">
    <w:name w:val="toc 5"/>
    <w:basedOn w:val="a"/>
    <w:next w:val="a"/>
    <w:autoRedefine/>
    <w:uiPriority w:val="39"/>
    <w:semiHidden/>
    <w:unhideWhenUsed/>
    <w:rsid w:val="006970D4"/>
    <w:pPr>
      <w:ind w:leftChars="400" w:left="840"/>
    </w:pPr>
  </w:style>
  <w:style w:type="paragraph" w:styleId="TOC6">
    <w:name w:val="toc 6"/>
    <w:basedOn w:val="a"/>
    <w:next w:val="a"/>
    <w:autoRedefine/>
    <w:uiPriority w:val="39"/>
    <w:semiHidden/>
    <w:unhideWhenUsed/>
    <w:rsid w:val="006970D4"/>
    <w:pPr>
      <w:ind w:leftChars="500" w:left="1050"/>
    </w:pPr>
  </w:style>
  <w:style w:type="paragraph" w:styleId="TOC7">
    <w:name w:val="toc 7"/>
    <w:basedOn w:val="a"/>
    <w:next w:val="a"/>
    <w:autoRedefine/>
    <w:uiPriority w:val="39"/>
    <w:semiHidden/>
    <w:unhideWhenUsed/>
    <w:rsid w:val="006970D4"/>
    <w:pPr>
      <w:ind w:leftChars="600" w:left="1260"/>
    </w:pPr>
  </w:style>
  <w:style w:type="paragraph" w:styleId="TOC8">
    <w:name w:val="toc 8"/>
    <w:basedOn w:val="a"/>
    <w:next w:val="a"/>
    <w:autoRedefine/>
    <w:uiPriority w:val="39"/>
    <w:semiHidden/>
    <w:unhideWhenUsed/>
    <w:rsid w:val="006970D4"/>
    <w:pPr>
      <w:ind w:leftChars="700" w:left="1470"/>
    </w:pPr>
  </w:style>
  <w:style w:type="paragraph" w:styleId="TOC9">
    <w:name w:val="toc 9"/>
    <w:basedOn w:val="a"/>
    <w:next w:val="a"/>
    <w:autoRedefine/>
    <w:uiPriority w:val="39"/>
    <w:semiHidden/>
    <w:unhideWhenUsed/>
    <w:rsid w:val="006970D4"/>
    <w:pPr>
      <w:ind w:leftChars="800" w:left="1680"/>
    </w:pPr>
  </w:style>
  <w:style w:type="paragraph" w:customStyle="1" w:styleId="BodyTitle">
    <w:name w:val="BodyTitle"/>
    <w:basedOn w:val="a"/>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a0"/>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a0"/>
    <w:uiPriority w:val="99"/>
    <w:unhideWhenUsed/>
    <w:rsid w:val="00D10CF2"/>
    <w:rPr>
      <w:color w:val="0563C1" w:themeColor="hyperlink"/>
      <w:u w:val="single"/>
    </w:rPr>
  </w:style>
  <w:style w:type="paragraph" w:customStyle="1" w:styleId="numList2">
    <w:name w:val="numList2"/>
    <w:basedOn w:val="8"/>
    <w:qFormat/>
    <w:rsid w:val="00FD4482"/>
    <w:pPr>
      <w:numPr>
        <w:ilvl w:val="7"/>
        <w:numId w:val="1"/>
      </w:numPr>
    </w:pPr>
  </w:style>
  <w:style w:type="paragraph" w:customStyle="1" w:styleId="numList3">
    <w:name w:val="numList3"/>
    <w:qFormat/>
    <w:rsid w:val="00FD4482"/>
    <w:pPr>
      <w:numPr>
        <w:ilvl w:val="8"/>
        <w:numId w:val="1"/>
      </w:numPr>
    </w:pPr>
  </w:style>
  <w:style w:type="character" w:styleId="af7">
    <w:name w:val="Unresolved Mention"/>
    <w:basedOn w:val="a0"/>
    <w:uiPriority w:val="99"/>
    <w:semiHidden/>
    <w:unhideWhenUsed/>
    <w:rsid w:val="00034E1A"/>
    <w:rPr>
      <w:color w:val="605E5C"/>
      <w:shd w:val="clear" w:color="auto" w:fill="E1DFDD"/>
    </w:rPr>
  </w:style>
  <w:style w:type="paragraph" w:customStyle="1" w:styleId="wdHeading5">
    <w:name w:val="wdHeading5"/>
    <w:basedOn w:val="a"/>
    <w:qFormat/>
    <w:rsid w:val="00384599"/>
    <w:pPr>
      <w:ind w:leftChars="405" w:left="850"/>
    </w:pPr>
    <w:rPr>
      <w:rFonts w:asciiTheme="majorHAnsi" w:eastAsiaTheme="majorEastAsia" w:hAnsiTheme="majorHAnsi"/>
    </w:rPr>
  </w:style>
  <w:style w:type="paragraph" w:customStyle="1" w:styleId="division1">
    <w:name w:val="division1"/>
    <w:basedOn w:val="a"/>
    <w:qFormat/>
    <w:rsid w:val="00F3598A"/>
    <w:pPr>
      <w:jc w:val="right"/>
    </w:pPr>
  </w:style>
  <w:style w:type="paragraph" w:customStyle="1" w:styleId="date1">
    <w:name w:val="date1"/>
    <w:basedOn w:val="a"/>
    <w:qFormat/>
    <w:rsid w:val="00F3598A"/>
    <w:pPr>
      <w:jc w:val="right"/>
    </w:pPr>
  </w:style>
  <w:style w:type="paragraph" w:customStyle="1" w:styleId="author1">
    <w:name w:val="author1"/>
    <w:basedOn w:val="a"/>
    <w:qFormat/>
    <w:rsid w:val="00F3598A"/>
    <w:pPr>
      <w:jc w:val="right"/>
    </w:pPr>
  </w:style>
  <w:style w:type="character" w:styleId="af8">
    <w:name w:val="Placeholder Text"/>
    <w:basedOn w:val="a0"/>
    <w:uiPriority w:val="99"/>
    <w:semiHidden/>
    <w:rsid w:val="009E6A1D"/>
    <w:rPr>
      <w:color w:val="808080"/>
    </w:rPr>
  </w:style>
  <w:style w:type="paragraph" w:styleId="af9">
    <w:name w:val="TOC Heading"/>
    <w:basedOn w:val="1"/>
    <w:next w:val="a"/>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1"/>
    <w:qFormat/>
    <w:rsid w:val="005169DB"/>
  </w:style>
  <w:style w:type="paragraph" w:customStyle="1" w:styleId="hh2">
    <w:name w:val="hh2"/>
    <w:basedOn w:val="2"/>
    <w:qFormat/>
    <w:rsid w:val="005169DB"/>
  </w:style>
  <w:style w:type="paragraph" w:customStyle="1" w:styleId="hh3">
    <w:name w:val="hh3"/>
    <w:basedOn w:val="3"/>
    <w:qFormat/>
    <w:rsid w:val="005169DB"/>
  </w:style>
  <w:style w:type="paragraph" w:customStyle="1" w:styleId="hh4">
    <w:name w:val="hh4"/>
    <w:basedOn w:val="4"/>
    <w:qFormat/>
    <w:rsid w:val="005169DB"/>
  </w:style>
  <w:style w:type="paragraph" w:customStyle="1" w:styleId="hh5">
    <w:name w:val="hh5"/>
    <w:basedOn w:val="5"/>
    <w:qFormat/>
    <w:rsid w:val="005169DB"/>
  </w:style>
  <w:style w:type="paragraph" w:customStyle="1" w:styleId="hh6">
    <w:name w:val="hh6"/>
    <w:basedOn w:val="6"/>
    <w:qFormat/>
    <w:rsid w:val="005169DB"/>
  </w:style>
  <w:style w:type="paragraph" w:customStyle="1" w:styleId="imageCaption">
    <w:name w:val="imageCaption"/>
    <w:basedOn w:val="afa"/>
    <w:next w:val="body1"/>
    <w:qFormat/>
    <w:rsid w:val="000B54C0"/>
    <w:pPr>
      <w:jc w:val="center"/>
    </w:pPr>
  </w:style>
  <w:style w:type="paragraph" w:styleId="afa">
    <w:name w:val="caption"/>
    <w:basedOn w:val="a"/>
    <w:next w:val="a"/>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4419</TotalTime>
  <Pages>1</Pages>
  <Words>646</Words>
  <Characters>3687</Characters>
  <Application>Microsoft Office Word</Application>
  <DocSecurity>0</DocSecurity>
  <Lines>30</Lines>
  <Paragraphs>8</Paragraphs>
  <ScaleCrop>false</ScaleCrop>
  <HeadingPairs>
    <vt:vector size="4" baseType="variant">
      <vt:variant>
        <vt:lpstr>שם</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Harel Mashiah</cp:lastModifiedBy>
  <cp:revision>3</cp:revision>
  <dcterms:created xsi:type="dcterms:W3CDTF">2023-08-14T08:27:00Z</dcterms:created>
  <dcterms:modified xsi:type="dcterms:W3CDTF">2026-05-23T18:56:00Z</dcterms:modified>
</cp:coreProperties>
</file>