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Heading1"/>
      </w:pPr>
      <w:r>
        <w:t xml:space="preserve">Process Log Detailed</w:t>
      </w:r>
    </w:p>
    <w:p>
      <w:pPr>
        <w:pStyle w:val="Heading1"/>
      </w:pPr>
      <w:r>
        <w:t xml:space="preserve">Process Log (Detailed)</w:t>
      </w:r>
    </w:p>
    <w:p/>
    <w:p>
      <w:r>
        <w:t xml:space="preserve">Date range: 2026-02-08 onward  </w:t>
      </w:r>
    </w:p>
    <w:p>
      <w:r>
        <w:t xml:space="preserve">Project: Android Voice Assistant</w:t>
      </w:r>
    </w:p>
    <w:p/>
    <w:p>
      <w:pPr>
        <w:pStyle w:val="Heading2"/>
      </w:pPr>
      <w:r>
        <w:t xml:space="preserve">1) Discovery and Scope Framing</w:t>
      </w:r>
    </w:p>
    <w:p>
      <w:r>
        <w:t xml:space="preserve">1. Captured product intent:</w:t>
      </w:r>
    </w:p>
    <w:p>
      <w:r>
        <w:t xml:space="preserve">   - voice-first assistant for task capture, calendar sync, and coordination.</w:t>
      </w:r>
    </w:p>
    <w:p>
      <w:r>
        <w:t xml:space="preserve">2. Defined initial scope:</w:t>
      </w:r>
    </w:p>
    <w:p>
      <w:r>
        <w:t xml:space="preserve">   - include task/calendar core and coordination assistance;</w:t>
      </w:r>
    </w:p>
    <w:p>
      <w:r>
        <w:t xml:space="preserve">   - exclude high-risk autonomous operations and non-core workflows.</w:t>
      </w:r>
    </w:p>
    <w:p>
      <w:r>
        <w:t xml:space="preserve">3. Established top-down planning sequence:</w:t>
      </w:r>
    </w:p>
    <w:p>
      <w:r>
        <w:t xml:space="preserve">   - requirements -&gt; architecture -&gt; data/API/security -&gt; execution plan.</w:t>
      </w:r>
    </w:p>
    <w:p/>
    <w:p>
      <w:pPr>
        <w:pStyle w:val="Heading2"/>
      </w:pPr>
      <w:r>
        <w:t xml:space="preserve">2) Stage 1 Artifacts</w:t>
      </w:r>
    </w:p>
    <w:p>
      <w:r>
        <w:t xml:space="preserve">Created:</w:t>
      </w:r>
    </w:p>
    <w:p>
      <w:r>
        <w:t xml:space="preserve">1. `docs/requirements-v1.md`</w:t>
      </w:r>
    </w:p>
    <w:p>
      <w:r>
        <w:t xml:space="preserve">2. `docs/architecture.md`</w:t>
      </w:r>
    </w:p>
    <w:p>
      <w:r>
        <w:t xml:space="preserve">3. `docs/data-model.md`</w:t>
      </w:r>
    </w:p>
    <w:p>
      <w:r>
        <w:t xml:space="preserve">4. `docs/api-contracts.md`</w:t>
      </w:r>
    </w:p>
    <w:p>
      <w:r>
        <w:t xml:space="preserve">5. `docs/security-privacy.md`</w:t>
      </w:r>
    </w:p>
    <w:p>
      <w:r>
        <w:t xml:space="preserve">6. `docs/roadmap-v1.md`</w:t>
      </w:r>
    </w:p>
    <w:p>
      <w:r>
        <w:t xml:space="preserve">7. `docs/backlog-v1.md`</w:t>
      </w:r>
    </w:p>
    <w:p>
      <w:r>
        <w:t xml:space="preserve">8. `docs/adr/0001-platform-and-architecture-baseline.md`</w:t>
      </w:r>
    </w:p>
    <w:p/>
    <w:p>
      <w:r>
        <w:t xml:space="preserve">Design choices:</w:t>
      </w:r>
    </w:p>
    <w:p>
      <w:r>
        <w:t xml:space="preserve">1. Use C4-style system and container diagrams.</w:t>
      </w:r>
    </w:p>
    <w:p>
      <w:r>
        <w:t xml:space="preserve">2. Separate orchestration from provider adapters.</w:t>
      </w:r>
    </w:p>
    <w:p>
      <w:r>
        <w:t xml:space="preserve">3. Enforce confirmation on mutations.</w:t>
      </w:r>
    </w:p>
    <w:p>
      <w:r>
        <w:t xml:space="preserve">4. Treat observability/audit as mandatory requirements.</w:t>
      </w:r>
    </w:p>
    <w:p/>
    <w:p>
      <w:pPr>
        <w:pStyle w:val="Heading2"/>
      </w:pPr>
      <w:r>
        <w:t xml:space="preserve">3) Documentation Export Strategy</w:t>
      </w:r>
    </w:p>
    <w:p>
      <w:r>
        <w:t xml:space="preserve">1. Produced Word-compatible `.rtf` files for all major docs.</w:t>
      </w:r>
    </w:p>
    <w:p>
      <w:r>
        <w:t xml:space="preserve">2. Added a local `.docx` exporter script:</w:t>
      </w:r>
    </w:p>
    <w:p>
      <w:r>
        <w:t xml:space="preserve">   - `docs/word/export_docx.py`.</w:t>
      </w:r>
    </w:p>
    <w:p>
      <w:r>
        <w:t xml:space="preserve">3. Generated `.docx` versions of all major planning artifacts.</w:t>
      </w:r>
    </w:p>
    <w:p/>
    <w:p>
      <w:r>
        <w:t xml:space="preserve">Reason:</w:t>
      </w:r>
    </w:p>
    <w:p>
      <w:r>
        <w:t xml:space="preserve">1. Provide shareable formats without relying on external tooling.</w:t>
      </w:r>
    </w:p>
    <w:p/>
    <w:p>
      <w:pPr>
        <w:pStyle w:val="Heading2"/>
      </w:pPr>
      <w:r>
        <w:t xml:space="preserve">4) Integration and Cost Clarity</w:t>
      </w:r>
    </w:p>
    <w:p>
      <w:r>
        <w:t xml:space="preserve">Created:</w:t>
      </w:r>
    </w:p>
    <w:p>
      <w:r>
        <w:t xml:space="preserve">1. `docs/integration-strategy.md`</w:t>
      </w:r>
    </w:p>
    <w:p>
      <w:r>
        <w:t xml:space="preserve">2. `docs/cost-estimate-v1.md`</w:t>
      </w:r>
    </w:p>
    <w:p>
      <w:r>
        <w:t xml:space="preserve">3. `docs/cost-calculator-single-user.csv`</w:t>
      </w:r>
    </w:p>
    <w:p/>
    <w:p>
      <w:r>
        <w:t xml:space="preserve">Key choices:</w:t>
      </w:r>
    </w:p>
    <w:p>
      <w:r>
        <w:t xml:space="preserve">1. API architecture:</w:t>
      </w:r>
    </w:p>
    <w:p>
      <w:r>
        <w:t xml:space="preserve">   - app -&gt; backend -&gt; providers.</w:t>
      </w:r>
    </w:p>
    <w:p>
      <w:r>
        <w:t xml:space="preserve">2. Billing assumption:</w:t>
      </w:r>
    </w:p>
    <w:p>
      <w:r>
        <w:t xml:space="preserve">   - consumer subscriptions and API billing are separate.</w:t>
      </w:r>
    </w:p>
    <w:p>
      <w:r>
        <w:t xml:space="preserve">3. Cost model:</w:t>
      </w:r>
    </w:p>
    <w:p>
      <w:r>
        <w:t xml:space="preserve">   - assumptions + explicit formulas + scenario math.</w:t>
      </w:r>
    </w:p>
    <w:p>
      <w:r>
        <w:t xml:space="preserve">4. Calculator update:</w:t>
      </w:r>
    </w:p>
    <w:p>
      <w:r>
        <w:t xml:space="preserve">   - fixed formula column references to `Value` column.</w:t>
      </w:r>
    </w:p>
    <w:p>
      <w:r>
        <w:t xml:space="preserve">   - added side-by-side OpenAI vs Gemini comparison.</w:t>
      </w:r>
    </w:p>
    <w:p/>
    <w:p>
      <w:pPr>
        <w:pStyle w:val="Heading2"/>
      </w:pPr>
      <w:r>
        <w:t xml:space="preserve">5) Stage 2 Execution Design</w:t>
      </w:r>
    </w:p>
    <w:p>
      <w:r>
        <w:t xml:space="preserve">Created:</w:t>
      </w:r>
    </w:p>
    <w:p>
      <w:r>
        <w:t xml:space="preserve">1. `docs/stage-2-execution-design/mvp-scope-lock.md`</w:t>
      </w:r>
    </w:p>
    <w:p>
      <w:r>
        <w:t xml:space="preserve">2. `docs/stage-2-execution-design/implementation-plan-sprint-1-3.md`</w:t>
      </w:r>
    </w:p>
    <w:p>
      <w:r>
        <w:t xml:space="preserve">3. `docs/stage-2-execution-design/vertical-slice-spec-task-create.md`</w:t>
      </w:r>
    </w:p>
    <w:p>
      <w:r>
        <w:t xml:space="preserve">4. `docs/stage-2-execution-design/dod-and-quality-gates.md`</w:t>
      </w:r>
    </w:p>
    <w:p/>
    <w:p>
      <w:r>
        <w:t xml:space="preserve">Key choices:</w:t>
      </w:r>
    </w:p>
    <w:p>
      <w:r>
        <w:t xml:space="preserve">1. Lock MVP scope to P0 delivery.</w:t>
      </w:r>
    </w:p>
    <w:p>
      <w:r>
        <w:t xml:space="preserve">2. Run a vertical slice before broad feature expansion.</w:t>
      </w:r>
    </w:p>
    <w:p>
      <w:r>
        <w:t xml:space="preserve">3. Use quality gates as release criteria, not optional guidance.</w:t>
      </w:r>
    </w:p>
    <w:p/>
    <w:p>
      <w:pPr>
        <w:pStyle w:val="Heading2"/>
      </w:pPr>
      <w:r>
        <w:t xml:space="preserve">6) Stage 3 Build and Jira Mapping</w:t>
      </w:r>
    </w:p>
    <w:p>
      <w:r>
        <w:t xml:space="preserve">Created:</w:t>
      </w:r>
    </w:p>
    <w:p>
      <w:r>
        <w:t xml:space="preserve">1. `docs/stage-3-build/tickets-stage-3.csv`</w:t>
      </w:r>
    </w:p>
    <w:p>
      <w:r>
        <w:t xml:space="preserve">2. `docs/stage-3-build/jira-AAA-import.csv`</w:t>
      </w:r>
    </w:p>
    <w:p>
      <w:r>
        <w:t xml:space="preserve">3. `docs/stage-3-build/jira-AAA-traceability.csv`</w:t>
      </w:r>
    </w:p>
    <w:p>
      <w:r>
        <w:t xml:space="preserve">4. `docs/stage-3-build/jira-AAA-board-guide.md`</w:t>
      </w:r>
    </w:p>
    <w:p/>
    <w:p>
      <w:r>
        <w:t xml:space="preserve">Key choices:</w:t>
      </w:r>
    </w:p>
    <w:p>
      <w:r>
        <w:t xml:space="preserve">1. Produce import-ready issue set with epics/stories/tasks.</w:t>
      </w:r>
    </w:p>
    <w:p>
      <w:r>
        <w:t xml:space="preserve">2. Map planning docs to delivery artifacts for traceability.</w:t>
      </w:r>
    </w:p>
    <w:p>
      <w:r>
        <w:t xml:space="preserve">3. Keep sprint field blank in base import to avoid board-specific ID mismatch.</w:t>
      </w:r>
    </w:p>
    <w:p/>
    <w:p>
      <w:pPr>
        <w:pStyle w:val="Heading2"/>
      </w:pPr>
      <w:r>
        <w:t xml:space="preserve">7) Stage 4 Build Kickoff</w:t>
      </w:r>
    </w:p>
    <w:p>
      <w:r>
        <w:t xml:space="preserve">Created:</w:t>
      </w:r>
    </w:p>
    <w:p>
      <w:r>
        <w:t xml:space="preserve">1. `docs/stage-4-build-kickoff/tech-stack-decisions.md`</w:t>
      </w:r>
    </w:p>
    <w:p>
      <w:r>
        <w:t xml:space="preserve">2. `docs/stage-4-build-kickoff/repo-structure.md`</w:t>
      </w:r>
    </w:p>
    <w:p>
      <w:r>
        <w:t xml:space="preserve">3. `docs/stage-4-build-kickoff/environment-and-secrets.md`</w:t>
      </w:r>
    </w:p>
    <w:p>
      <w:r>
        <w:t xml:space="preserve">4. `docs/stage-4-build-kickoff/sprint-1-execution-checklist.md`</w:t>
      </w:r>
    </w:p>
    <w:p/>
    <w:p>
      <w:r>
        <w:t xml:space="preserve">Key choices:</w:t>
      </w:r>
    </w:p>
    <w:p>
      <w:r>
        <w:t xml:space="preserve">1. TypeScript backend with queue-based reliability pattern.</w:t>
      </w:r>
    </w:p>
    <w:p>
      <w:r>
        <w:t xml:space="preserve">2. Android-first delivery for MVP focus.</w:t>
      </w:r>
    </w:p>
    <w:p>
      <w:r>
        <w:t xml:space="preserve">3. Environment separation and secret management requirements upfront.</w:t>
      </w:r>
    </w:p>
    <w:p/>
    <w:p>
      <w:pPr>
        <w:pStyle w:val="Heading2"/>
      </w:pPr>
      <w:r>
        <w:t xml:space="preserve">8) Additional Jira Execution Artifact</w:t>
      </w:r>
    </w:p>
    <w:p>
      <w:r>
        <w:t xml:space="preserve">Created:</w:t>
      </w:r>
    </w:p>
    <w:p>
      <w:r>
        <w:t xml:space="preserve">1. `docs/stage-3-build/jira-AAA-sprint-1-import.csv`</w:t>
      </w:r>
    </w:p>
    <w:p/>
    <w:p>
      <w:r>
        <w:t xml:space="preserve">Purpose:</w:t>
      </w:r>
    </w:p>
    <w:p>
      <w:r>
        <w:t xml:space="preserve">1. Fast-start Sprint 1 import with vertical-slice tickets and relevant epics.</w:t>
      </w:r>
    </w:p>
    <w:p/>
    <w:p>
      <w:pPr>
        <w:pStyle w:val="Heading2"/>
      </w:pPr>
      <w:r>
        <w:t xml:space="preserve">9) Process Governance Pattern Applied</w:t>
      </w:r>
    </w:p>
    <w:p>
      <w:r>
        <w:t xml:space="preserve">1. Organized docs by stages to reduce planning sprawl.</w:t>
      </w:r>
    </w:p>
    <w:p>
      <w:r>
        <w:t xml:space="preserve">2. Maintained top-level index updates after each stage.</w:t>
      </w:r>
    </w:p>
    <w:p>
      <w:r>
        <w:t xml:space="preserve">3. Preserved traceability from requirements to implementation tickets.</w:t>
      </w:r>
    </w:p>
    <w:p/>
    <w:p>
      <w:pPr>
        <w:pStyle w:val="Heading2"/>
      </w:pPr>
      <w:r>
        <w:t xml:space="preserve">10) Current Readiness</w:t>
      </w:r>
    </w:p>
    <w:p>
      <w:r>
        <w:t xml:space="preserve">1. Planning and execution design complete.</w:t>
      </w:r>
    </w:p>
    <w:p>
      <w:r>
        <w:t xml:space="preserve">2. Jira import artifacts prepared.</w:t>
      </w:r>
    </w:p>
    <w:p>
      <w:r>
        <w:t xml:space="preserve">3. Sprint 1 kickoff checklist ready for implementation start.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Log Detailed</dc:title>
  <dc:creator>Codex</dc:creator>
  <cp:lastModifiedBy>Codex</cp:lastModifiedBy>
  <dcterms:created xsi:type="dcterms:W3CDTF">2026-02-08T15:02:57Z</dcterms:created>
  <dcterms:modified xsi:type="dcterms:W3CDTF">2026-02-08T15:02:57Z</dcterms:modified>
</cp:coreProperties>
</file>