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5B" w:rsidRPr="0062197E" w:rsidRDefault="0062197E">
      <w:pPr>
        <w:rPr>
          <w:rFonts w:ascii="Cambria Math" w:hAnsi="Cambria Math"/>
          <w:sz w:val="20"/>
        </w:rPr>
      </w:pPr>
      <w:r w:rsidRPr="0062197E">
        <w:rPr>
          <w:rFonts w:ascii="Cambria Math" w:hAnsi="Cambria Math"/>
          <w:sz w:val="20"/>
        </w:rPr>
        <w:t>Exercise 2.33</w:t>
      </w:r>
    </w:p>
    <w:p w:rsidR="00B46FFC" w:rsidRPr="0062197E" w:rsidRDefault="00B46FFC">
      <w:pPr>
        <w:rPr>
          <w:rFonts w:ascii="Cambria Math" w:hAnsi="Cambria Math"/>
          <w:sz w:val="20"/>
        </w:rPr>
      </w:pPr>
    </w:p>
    <w:p w:rsidR="0062197E" w:rsidRPr="0062197E" w:rsidRDefault="0062197E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 w:rsidRPr="0062197E">
        <w:rPr>
          <w:rFonts w:ascii="Cambria Math" w:hAnsi="Cambria Math" w:cs="Times New Roman"/>
          <w:sz w:val="20"/>
          <w:lang w:val="en-US"/>
        </w:rPr>
        <w:t xml:space="preserve">Dogs that bark do not bite. </w:t>
      </w:r>
      <w:r w:rsidRPr="0062197E">
        <w:rPr>
          <w:rFonts w:ascii="Cambria Math" w:hAnsi="Cambria Math" w:cs="Times New Roman"/>
          <w:sz w:val="20"/>
          <w:lang w:val="en-US"/>
        </w:rPr>
        <w:br/>
        <w:t>Predicates: D(x) = “ x is a dog”; B(x) = “x barks”; Z(x) = “x bites”, then</w:t>
      </w:r>
      <w:r w:rsidRPr="0062197E">
        <w:rPr>
          <w:rFonts w:ascii="Cambria Math" w:hAnsi="Cambria Math" w:cs="Times New Roman"/>
          <w:sz w:val="20"/>
          <w:lang w:val="en-US"/>
        </w:rPr>
        <w:br/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∀x∊D</w:t>
      </w:r>
      <w:r w:rsidR="007F434E" w:rsidRPr="00EE48C5">
        <w:rPr>
          <w:rStyle w:val="st"/>
          <w:rFonts w:ascii="Cambria Math" w:hAnsi="Cambria Math" w:cs="Cambria Math"/>
          <w:b/>
          <w:sz w:val="20"/>
          <w:lang w:val="en-US"/>
        </w:rPr>
        <w:t xml:space="preserve"> </w:t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(B(x) →</w:t>
      </w:r>
      <w:r w:rsidR="007F434E" w:rsidRPr="00EE48C5">
        <w:rPr>
          <w:rStyle w:val="st"/>
          <w:rFonts w:ascii="Cambria Math" w:hAnsi="Times New Roman" w:cs="Times New Roman"/>
          <w:b/>
          <w:sz w:val="20"/>
          <w:lang w:val="en-US"/>
        </w:rPr>
        <w:t>⌐</w:t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Z(x))</w:t>
      </w:r>
      <w:r w:rsidR="007F434E">
        <w:rPr>
          <w:rStyle w:val="st"/>
          <w:rFonts w:ascii="Cambria Math" w:hAnsi="Cambria Math" w:cs="Cambria Math"/>
          <w:b/>
          <w:sz w:val="20"/>
          <w:lang w:val="en-US"/>
        </w:rPr>
        <w:t xml:space="preserve"> or </w:t>
      </w:r>
      <w:r w:rsidR="007F434E" w:rsidRPr="00EE48C5">
        <w:rPr>
          <w:rStyle w:val="st"/>
          <w:rFonts w:ascii="Cambria Math" w:hAnsi="Cambria Math" w:cs="Cambria Math"/>
          <w:b/>
          <w:sz w:val="20"/>
          <w:lang w:val="en-US"/>
        </w:rPr>
        <w:t>∀x∊D</w:t>
      </w:r>
      <w:r w:rsidR="007F434E" w:rsidRPr="00EE48C5">
        <w:rPr>
          <w:rStyle w:val="st"/>
          <w:rFonts w:ascii="Cambria Math" w:hAnsi="Times New Roman" w:cs="Times New Roman"/>
          <w:b/>
          <w:sz w:val="20"/>
          <w:lang w:val="en-US"/>
        </w:rPr>
        <w:t>⌐</w:t>
      </w:r>
      <w:r w:rsidR="007F434E" w:rsidRPr="00EE48C5">
        <w:rPr>
          <w:rStyle w:val="st"/>
          <w:rFonts w:ascii="Cambria Math" w:hAnsi="Cambria Math" w:cs="Cambria Math"/>
          <w:b/>
          <w:sz w:val="20"/>
          <w:lang w:val="en-US"/>
        </w:rPr>
        <w:t xml:space="preserve"> </w:t>
      </w:r>
      <w:r w:rsidR="007F434E">
        <w:rPr>
          <w:rStyle w:val="st"/>
          <w:rFonts w:ascii="Cambria Math" w:hAnsi="Cambria Math" w:cs="Cambria Math"/>
          <w:b/>
          <w:sz w:val="20"/>
          <w:lang w:val="en-US"/>
        </w:rPr>
        <w:t xml:space="preserve">(B(x) </w:t>
      </w:r>
      <w:r w:rsidR="007F434E" w:rsidRPr="00EE48C5">
        <w:rPr>
          <w:rStyle w:val="st"/>
          <w:rFonts w:ascii="Cambria Math" w:hAnsi="Cambria Math" w:cs="Cambria Math"/>
          <w:b/>
          <w:sz w:val="20"/>
          <w:lang w:val="en-US"/>
        </w:rPr>
        <w:t>∧Z(x))</w:t>
      </w:r>
      <w:r w:rsidRPr="0062197E">
        <w:rPr>
          <w:rStyle w:val="st"/>
          <w:rFonts w:ascii="Cambria Math" w:hAnsi="Cambria Math" w:cs="Cambria Math"/>
          <w:sz w:val="20"/>
          <w:lang w:val="en-US"/>
        </w:rPr>
        <w:br/>
      </w:r>
    </w:p>
    <w:p w:rsidR="0062197E" w:rsidRPr="0062197E" w:rsidRDefault="0062197E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 w:rsidRPr="0062197E">
        <w:rPr>
          <w:rFonts w:ascii="Cambria Math" w:hAnsi="Cambria Math" w:cs="Times New Roman"/>
          <w:sz w:val="20"/>
          <w:lang w:val="en-US"/>
        </w:rPr>
        <w:t>All that glitters is not gold.</w:t>
      </w:r>
      <w:r w:rsidRPr="0062197E">
        <w:rPr>
          <w:rFonts w:ascii="Cambria Math" w:hAnsi="Cambria Math" w:cs="Times New Roman"/>
          <w:sz w:val="20"/>
          <w:lang w:val="en-US"/>
        </w:rPr>
        <w:br/>
        <w:t>Predicates: T(x) = “x glitters”; G(x) = “x is gold”, then</w:t>
      </w:r>
      <w:r w:rsidRPr="0062197E">
        <w:rPr>
          <w:rFonts w:ascii="Cambria Math" w:hAnsi="Cambria Math" w:cs="Times New Roman"/>
          <w:sz w:val="20"/>
          <w:lang w:val="en-US"/>
        </w:rPr>
        <w:br/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∀x∊T(</w:t>
      </w:r>
      <w:r w:rsidRPr="00EE48C5">
        <w:rPr>
          <w:rStyle w:val="st"/>
          <w:rFonts w:ascii="Cambria Math" w:hAnsi="Times New Roman" w:cs="Times New Roman"/>
          <w:b/>
          <w:sz w:val="20"/>
          <w:lang w:val="en-US"/>
        </w:rPr>
        <w:t>⌐</w:t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G(x))</w:t>
      </w:r>
      <w:r w:rsidRPr="0062197E">
        <w:rPr>
          <w:rStyle w:val="st"/>
          <w:rFonts w:ascii="Cambria Math" w:hAnsi="Cambria Math" w:cs="Cambria Math"/>
          <w:sz w:val="20"/>
          <w:lang w:val="en-US"/>
        </w:rPr>
        <w:br/>
      </w:r>
    </w:p>
    <w:p w:rsidR="0062197E" w:rsidRPr="0062197E" w:rsidRDefault="0062197E" w:rsidP="00B46FFC">
      <w:pPr>
        <w:pStyle w:val="ListParagraph"/>
        <w:numPr>
          <w:ilvl w:val="0"/>
          <w:numId w:val="1"/>
        </w:numPr>
        <w:rPr>
          <w:rFonts w:ascii="Cambria Math" w:hAnsi="Cambria Math"/>
          <w:sz w:val="20"/>
          <w:lang w:val="en-US"/>
        </w:rPr>
      </w:pPr>
      <w:r w:rsidRPr="0062197E">
        <w:rPr>
          <w:rFonts w:ascii="Cambria Math" w:hAnsi="Cambria Math" w:cs="Times New Roman"/>
          <w:sz w:val="20"/>
          <w:lang w:val="en-US"/>
        </w:rPr>
        <w:t>Friends of Diana’s friends are her friends.</w:t>
      </w:r>
      <w:r w:rsidRPr="0062197E">
        <w:rPr>
          <w:rFonts w:ascii="Cambria Math" w:hAnsi="Cambria Math" w:cs="Times New Roman"/>
          <w:sz w:val="20"/>
          <w:lang w:val="en-US"/>
        </w:rPr>
        <w:br/>
      </w:r>
      <w:r w:rsidRPr="0062197E">
        <w:rPr>
          <w:rFonts w:ascii="Cambria Math" w:hAnsi="Cambria Math"/>
          <w:sz w:val="20"/>
          <w:lang w:val="en-US"/>
        </w:rPr>
        <w:t>Predicate: F(x,y) = “x is friend of y”</w:t>
      </w:r>
      <w:r>
        <w:rPr>
          <w:rFonts w:ascii="Cambria Math" w:hAnsi="Cambria Math"/>
          <w:sz w:val="20"/>
          <w:lang w:val="en-US"/>
        </w:rPr>
        <w:t>; then</w:t>
      </w:r>
      <w:r>
        <w:rPr>
          <w:rFonts w:ascii="Cambria Math" w:hAnsi="Cambria Math"/>
          <w:sz w:val="20"/>
          <w:lang w:val="en-US"/>
        </w:rPr>
        <w:br/>
      </w:r>
      <w:r w:rsidRPr="00EE48C5">
        <w:rPr>
          <w:rStyle w:val="st"/>
          <w:rFonts w:ascii="Cambria Math" w:hAnsi="Cambria Math" w:cs="Cambria Math"/>
          <w:b/>
          <w:sz w:val="20"/>
          <w:lang w:val="en-US"/>
        </w:rPr>
        <w:t>∀</w:t>
      </w:r>
      <w:r w:rsidR="00DB532C" w:rsidRPr="00EE48C5">
        <w:rPr>
          <w:rStyle w:val="st"/>
          <w:rFonts w:ascii="Cambria Math" w:hAnsi="Cambria Math" w:cs="Cambria Math"/>
          <w:b/>
          <w:sz w:val="20"/>
          <w:lang w:val="en-US"/>
        </w:rPr>
        <w:t>x</w:t>
      </w:r>
      <w:r w:rsidR="00EE48C5" w:rsidRPr="00EE48C5">
        <w:rPr>
          <w:rStyle w:val="st"/>
          <w:rFonts w:ascii="Cambria Math" w:hAnsi="Cambria Math" w:cs="Cambria Math"/>
          <w:b/>
          <w:sz w:val="20"/>
          <w:lang w:val="en-US"/>
        </w:rPr>
        <w:t>y</w:t>
      </w:r>
      <w:r w:rsidR="00DB532C" w:rsidRPr="00EE48C5">
        <w:rPr>
          <w:rStyle w:val="st"/>
          <w:rFonts w:ascii="Cambria Math" w:hAnsi="Cambria Math" w:cs="Cambria Math"/>
          <w:b/>
          <w:sz w:val="20"/>
          <w:lang w:val="en-US"/>
        </w:rPr>
        <w:t>(F(x,</w:t>
      </w:r>
      <w:r w:rsidR="00EE48C5" w:rsidRPr="00EE48C5">
        <w:rPr>
          <w:rStyle w:val="st"/>
          <w:rFonts w:ascii="Cambria Math" w:hAnsi="Cambria Math" w:cs="Cambria Math"/>
          <w:b/>
          <w:sz w:val="20"/>
          <w:lang w:val="en-US"/>
        </w:rPr>
        <w:t>y) ∧ F(y,</w:t>
      </w:r>
      <w:r w:rsidR="00DB532C" w:rsidRPr="00EE48C5">
        <w:rPr>
          <w:rStyle w:val="st"/>
          <w:rFonts w:ascii="Cambria Math" w:hAnsi="Cambria Math" w:cs="Cambria Math"/>
          <w:b/>
          <w:sz w:val="20"/>
          <w:lang w:val="en-US"/>
        </w:rPr>
        <w:t xml:space="preserve"> Diana) </w:t>
      </w:r>
      <w:r w:rsidR="00EE48C5" w:rsidRPr="00EE48C5">
        <w:rPr>
          <w:rStyle w:val="st"/>
          <w:rFonts w:ascii="Cambria Math" w:hAnsi="Cambria Math" w:cs="Cambria Math"/>
          <w:b/>
          <w:sz w:val="20"/>
          <w:lang w:val="en-US"/>
        </w:rPr>
        <w:t>→ F(x, Diana)</w:t>
      </w:r>
      <w:r w:rsidR="00DB532C">
        <w:rPr>
          <w:rStyle w:val="st"/>
          <w:rFonts w:ascii="Cambria Math" w:hAnsi="Cambria Math" w:cs="Cambria Math"/>
          <w:sz w:val="20"/>
          <w:lang w:val="en-US"/>
        </w:rPr>
        <w:br/>
      </w:r>
    </w:p>
    <w:p w:rsidR="007F7594" w:rsidRPr="00DF1EFC" w:rsidRDefault="00DB532C" w:rsidP="00DB53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/>
          <w:b/>
          <w:sz w:val="20"/>
          <w:szCs w:val="20"/>
          <w:lang w:val="en-US"/>
        </w:rPr>
      </w:pPr>
      <w:r w:rsidRPr="00DB532C">
        <w:rPr>
          <w:rFonts w:ascii="Cambria Math" w:hAnsi="Cambria Math" w:cs="Times New Roman"/>
          <w:sz w:val="20"/>
          <w:szCs w:val="20"/>
          <w:lang w:val="en-US"/>
        </w:rPr>
        <w:t xml:space="preserve">The limit of </w:t>
      </w:r>
      <w:r w:rsidRPr="00DB532C">
        <w:rPr>
          <w:rFonts w:ascii="Cambria Math" w:hAnsi="Cambria Math" w:cs="CMR7"/>
          <w:sz w:val="14"/>
          <w:szCs w:val="14"/>
          <w:lang w:val="en-US"/>
        </w:rPr>
        <w:t>1/</w:t>
      </w:r>
      <w:r w:rsidRPr="00DB532C">
        <w:rPr>
          <w:rFonts w:ascii="Cambria Math" w:hAnsi="Cambria Math" w:cs="CMMI7"/>
          <w:sz w:val="14"/>
          <w:szCs w:val="14"/>
          <w:lang w:val="en-US"/>
        </w:rPr>
        <w:t xml:space="preserve">n </w:t>
      </w:r>
      <w:r w:rsidRPr="00DB532C">
        <w:rPr>
          <w:rFonts w:ascii="Cambria Math" w:hAnsi="Cambria Math" w:cs="Times New Roman"/>
          <w:sz w:val="20"/>
          <w:szCs w:val="20"/>
          <w:lang w:val="en-US"/>
        </w:rPr>
        <w:t xml:space="preserve">as </w:t>
      </w:r>
      <w:r w:rsidRPr="00DB532C">
        <w:rPr>
          <w:rFonts w:ascii="Cambria Math" w:hAnsi="Cambria Math" w:cs="CMMI10"/>
          <w:sz w:val="20"/>
          <w:szCs w:val="20"/>
          <w:lang w:val="en-US"/>
        </w:rPr>
        <w:t xml:space="preserve">n </w:t>
      </w:r>
      <w:r w:rsidRPr="00DB532C">
        <w:rPr>
          <w:rFonts w:ascii="Cambria Math" w:hAnsi="Cambria Math" w:cs="Times New Roman"/>
          <w:sz w:val="20"/>
          <w:szCs w:val="20"/>
          <w:lang w:val="en-US"/>
        </w:rPr>
        <w:t>approaches infinity is zero.</w:t>
      </w:r>
      <w:r>
        <w:rPr>
          <w:rFonts w:ascii="Cambria Math" w:hAnsi="Cambria Math" w:cs="Times New Roman"/>
          <w:sz w:val="20"/>
          <w:szCs w:val="20"/>
          <w:lang w:val="en-US"/>
        </w:rPr>
        <w:br/>
      </w:r>
      <w:r w:rsidR="00EE48C5" w:rsidRPr="00DF1EFC">
        <w:rPr>
          <w:rFonts w:ascii="Cambria Math" w:hAnsi="Cambria Math"/>
          <w:sz w:val="20"/>
          <w:lang w:val="en-US"/>
        </w:rPr>
        <w:t>N(n) = “n approaches infinity”</w:t>
      </w:r>
      <w:r w:rsidR="00DF1EFC">
        <w:rPr>
          <w:rFonts w:ascii="Cambria Math" w:hAnsi="Cambria Math"/>
          <w:sz w:val="20"/>
          <w:lang w:val="en-US"/>
        </w:rPr>
        <w:t>; L(l) = “the limit of l”</w:t>
      </w:r>
      <w:r w:rsidR="00EE48C5" w:rsidRPr="00DF1EFC">
        <w:rPr>
          <w:rFonts w:ascii="Cambria Math" w:hAnsi="Cambria Math"/>
          <w:sz w:val="20"/>
          <w:lang w:val="en-US"/>
        </w:rPr>
        <w:br/>
      </w:r>
      <w:r w:rsidR="00EE48C5" w:rsidRPr="00DF1EFC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∃n(</w:t>
      </w:r>
      <w:r w:rsidR="00DF1EFC" w:rsidRPr="00DF1EFC">
        <w:rPr>
          <w:rStyle w:val="st"/>
          <w:rFonts w:ascii="Cambria Math" w:hAnsi="Cambria Math" w:cs="Cambria Math"/>
          <w:b/>
          <w:sz w:val="20"/>
          <w:szCs w:val="20"/>
          <w:lang w:val="en-US"/>
        </w:rPr>
        <w:t>N(n) = 0 → L(1/l))</w:t>
      </w:r>
      <w:r w:rsidR="00DF1EFC">
        <w:rPr>
          <w:rStyle w:val="st"/>
          <w:rFonts w:ascii="Cambria Math" w:hAnsi="Cambria Math" w:cs="Cambria Math"/>
          <w:b/>
          <w:sz w:val="20"/>
          <w:szCs w:val="20"/>
          <w:lang w:val="en-US"/>
        </w:rPr>
        <w:br/>
      </w:r>
      <w:r w:rsidR="00DF1EFC">
        <w:rPr>
          <w:rStyle w:val="st"/>
          <w:rFonts w:ascii="Cambria Math" w:hAnsi="Cambria Math" w:cs="Cambria Math"/>
          <w:i/>
          <w:sz w:val="20"/>
          <w:szCs w:val="20"/>
          <w:lang w:val="en-US"/>
        </w:rPr>
        <w:t>P.S. Don’t know…</w:t>
      </w:r>
    </w:p>
    <w:sectPr w:rsidR="007F7594" w:rsidRPr="00DF1EFC" w:rsidSect="0073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235DB"/>
    <w:multiLevelType w:val="hybridMultilevel"/>
    <w:tmpl w:val="CA3AC0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46FFC"/>
    <w:rsid w:val="00067523"/>
    <w:rsid w:val="001C199D"/>
    <w:rsid w:val="0038638D"/>
    <w:rsid w:val="00413578"/>
    <w:rsid w:val="004E54F2"/>
    <w:rsid w:val="00613DF0"/>
    <w:rsid w:val="0062197E"/>
    <w:rsid w:val="00697C49"/>
    <w:rsid w:val="00736A5B"/>
    <w:rsid w:val="007F434E"/>
    <w:rsid w:val="007F7594"/>
    <w:rsid w:val="00B46FFC"/>
    <w:rsid w:val="00BD3225"/>
    <w:rsid w:val="00C80334"/>
    <w:rsid w:val="00CE72FF"/>
    <w:rsid w:val="00DB532C"/>
    <w:rsid w:val="00DF1EFC"/>
    <w:rsid w:val="00DF6052"/>
    <w:rsid w:val="00EE48C5"/>
    <w:rsid w:val="00F50D12"/>
    <w:rsid w:val="00FB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FC"/>
    <w:pPr>
      <w:ind w:left="720"/>
      <w:contextualSpacing/>
    </w:pPr>
  </w:style>
  <w:style w:type="character" w:customStyle="1" w:styleId="st">
    <w:name w:val="st"/>
    <w:basedOn w:val="DefaultParagraphFont"/>
    <w:rsid w:val="00B46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Amsterdam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efenz</dc:creator>
  <cp:keywords/>
  <dc:description/>
  <cp:lastModifiedBy>efenz</cp:lastModifiedBy>
  <cp:revision>10</cp:revision>
  <dcterms:created xsi:type="dcterms:W3CDTF">2013-09-04T09:05:00Z</dcterms:created>
  <dcterms:modified xsi:type="dcterms:W3CDTF">2013-09-06T13:59:00Z</dcterms:modified>
</cp:coreProperties>
</file>