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b w:val="1"/>
          <w:bCs w:val="1"/>
          <w:color w:val="1e1b4b"/>
          <w:sz w:val="48"/>
          <w:szCs w:val="48"/>
        </w:rPr>
      </w:pPr>
      <w:r w:rsidDel="00000000" w:rsidR="00000000" w:rsidRPr="00000000">
        <w:rPr>
          <w:b w:val="1"/>
          <w:bCs w:val="1"/>
          <w:color w:val="1e1b4b"/>
          <w:sz w:val="48"/>
          <w:szCs w:val="48"/>
          <w:rtl w:val="0"/>
        </w:rPr>
        <w:t xml:space="preserve">Arbitrum Builder Pods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color w:val="4f46e5"/>
          <w:sz w:val="32"/>
          <w:szCs w:val="32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8.84581843"/>
        <w:gridCol w:w="2984.3586405631886"/>
        <w:gridCol w:w="3042.3073520304347"/>
        <w:tblGridChange w:id="0">
          <w:tblGrid>
            <w:gridCol w:w="2998.84581843"/>
            <w:gridCol w:w="2984.3586405631886"/>
            <w:gridCol w:w="3042.3073520304347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4f46e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f46e5"/>
                <w:sz w:val="20"/>
                <w:szCs w:val="20"/>
                <w:rtl w:val="0"/>
              </w:rPr>
              <w:t xml:space="preserve">📅  Deadline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4f46e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f46e5"/>
                <w:sz w:val="20"/>
                <w:szCs w:val="20"/>
                <w:rtl w:val="0"/>
              </w:rPr>
              <w:t xml:space="preserve">📬  Submit Via</w:t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4f46e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f46e5"/>
                <w:sz w:val="20"/>
                <w:szCs w:val="20"/>
                <w:rtl w:val="0"/>
              </w:rPr>
              <w:t xml:space="preserve">🛠  Build With</w:t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Assistance</w:t>
            </w:r>
          </w:p>
        </w:tc>
      </w:tr>
    </w:tbl>
    <w:p w:rsidR="00000000" w:rsidDel="00000000" w:rsidP="00000000" w:rsidRDefault="00000000" w:rsidRPr="00000000" w14:paraId="00000009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gg2ebvxlayrv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Objective</w:t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Strengthen your foundational understanding of Web3 concepts by building a multi-page website from scratch. This bridges the gap between theory and hands-on implementation before you move deeper into Web3 development.</w:t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rPr/>
      </w:pPr>
      <w:r w:rsidDel="00000000" w:rsidR="00000000" w:rsidRPr="00000000">
        <w:rPr>
          <w:b w:val="1"/>
          <w:bCs w:val="1"/>
          <w:color w:val="d97706"/>
          <w:rtl w:val="0"/>
        </w:rPr>
        <w:t xml:space="preserve">Note: Build the entire website with the help of AI (any AI-native IDE you prefer).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shd w:fill="ffe599" w:val="clear"/>
          <w:rtl w:val="0"/>
        </w:rPr>
        <w:t xml:space="preserve"> Reference PPT: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https://canva.link/mqiy5on2c9bzljf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p6htosdfro0l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: Build a 4-Page Website</w:t>
      </w:r>
    </w:p>
    <w:p w:rsidR="00000000" w:rsidDel="00000000" w:rsidP="00000000" w:rsidRDefault="00000000" w:rsidRPr="00000000" w14:paraId="00000010">
      <w:pPr>
        <w:spacing w:after="80" w:before="80" w:lineRule="auto"/>
        <w:rPr>
          <w:color w:val="374151"/>
        </w:rPr>
      </w:pPr>
      <w:r w:rsidDel="00000000" w:rsidR="00000000" w:rsidRPr="00000000">
        <w:rPr>
          <w:rtl w:val="0"/>
        </w:rPr>
        <w:t xml:space="preserve">Your entire assignment is a single deliverable: one cohesive website that contains four pages. Each page covers a distinct Web3 concept as a functional mini-app or informational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120" w:lineRule="auto"/>
        <w:rPr>
          <w:color w:val="6b72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four pages to build: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4f46e5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lineRule="auto"/>
              <w:rPr>
                <w:b w:val="1"/>
                <w:bCs w:val="1"/>
                <w:color w:val="0891b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891b2"/>
                <w:sz w:val="24"/>
                <w:szCs w:val="24"/>
                <w:rtl w:val="0"/>
              </w:rPr>
              <w:t xml:space="preserve">Page 1  :  Home / Landing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4f46e5"/>
                <w:sz w:val="24"/>
                <w:szCs w:val="24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Responsive landing page introducing your chosen Web3 theme with hero, features, and footer sections.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891b2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cfe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lineRule="auto"/>
              <w:rPr>
                <w:b w:val="1"/>
                <w:bCs w:val="1"/>
                <w:color w:val="4f46e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f46e5"/>
                <w:sz w:val="24"/>
                <w:szCs w:val="24"/>
                <w:rtl w:val="0"/>
              </w:rPr>
              <w:t xml:space="preserve">Page 2  :  Concepts</w:t>
            </w:r>
          </w:p>
          <w:p w:rsidR="00000000" w:rsidDel="00000000" w:rsidP="00000000" w:rsidRDefault="00000000" w:rsidRPr="00000000" w14:paraId="00000017">
            <w:pP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Visual comparison cards covering core Web3 concepts (Web2 vs Web3, Ethereum vs Bitcoin, etc.)</w:t>
            </w:r>
          </w:p>
        </w:tc>
      </w:tr>
    </w:tbl>
    <w:p w:rsidR="00000000" w:rsidDel="00000000" w:rsidP="00000000" w:rsidRDefault="00000000" w:rsidRPr="00000000" w14:paraId="00000018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d97706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beb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lineRule="auto"/>
              <w:rPr>
                <w:b w:val="1"/>
                <w:bCs w:val="1"/>
                <w:color w:val="d9770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97706"/>
                <w:sz w:val="24"/>
                <w:szCs w:val="24"/>
                <w:rtl w:val="0"/>
              </w:rPr>
              <w:t xml:space="preserve">Page 3  :  Live Prices</w:t>
            </w:r>
          </w:p>
          <w:p w:rsidR="00000000" w:rsidDel="00000000" w:rsidP="00000000" w:rsidRDefault="00000000" w:rsidRPr="00000000" w14:paraId="0000001A">
            <w:pP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Live crypto price dashboard fetching real-time ETH and BTC data from the CoinGecko API.</w:t>
            </w:r>
          </w:p>
        </w:tc>
      </w:tr>
    </w:tbl>
    <w:p w:rsidR="00000000" w:rsidDel="00000000" w:rsidP="00000000" w:rsidRDefault="00000000" w:rsidRPr="00000000" w14:paraId="0000001B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dc2626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f2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lineRule="auto"/>
              <w:rPr>
                <w:b w:val="1"/>
                <w:bCs w:val="1"/>
                <w:color w:val="dc262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c2626"/>
                <w:sz w:val="24"/>
                <w:szCs w:val="24"/>
                <w:rtl w:val="0"/>
              </w:rPr>
              <w:t xml:space="preserve">Page 4  :  Block Simulator</w:t>
            </w:r>
          </w:p>
          <w:p w:rsidR="00000000" w:rsidDel="00000000" w:rsidP="00000000" w:rsidRDefault="00000000" w:rsidRPr="00000000" w14:paraId="0000001D">
            <w:pP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Interactive block mining simulator that demonstrates hashing, nonces, and chain immutability.</w:t>
            </w:r>
          </w:p>
        </w:tc>
      </w:tr>
    </w:tbl>
    <w:p w:rsidR="00000000" w:rsidDel="00000000" w:rsidP="00000000" w:rsidRDefault="00000000" w:rsidRPr="00000000" w14:paraId="0000001E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4f46e5" w:space="0" w:sz="6" w:val="single"/>
              <w:left w:color="4f46e5" w:space="0" w:sz="6" w:val="single"/>
              <w:bottom w:color="4f46e5" w:space="0" w:sz="6" w:val="single"/>
              <w:right w:color="4f46e5" w:space="0" w:sz="6" w:val="single"/>
            </w:tcBorders>
            <w:shd w:fill="eef2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60" w:lineRule="auto"/>
              <w:rPr>
                <w:b w:val="1"/>
                <w:bCs w:val="1"/>
                <w:color w:val="4f46e5"/>
              </w:rPr>
            </w:pPr>
            <w:r w:rsidDel="00000000" w:rsidR="00000000" w:rsidRPr="00000000">
              <w:rPr>
                <w:b w:val="1"/>
                <w:bCs w:val="1"/>
                <w:color w:val="4f46e5"/>
                <w:rtl w:val="0"/>
              </w:rPr>
              <w:t xml:space="preserve">Why one website?</w:t>
            </w:r>
          </w:p>
          <w:p w:rsidR="00000000" w:rsidDel="00000000" w:rsidP="00000000" w:rsidRDefault="00000000" w:rsidRPr="00000000" w14:paraId="00000020">
            <w:pP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Combining all four pieces into a single navigable site teaches you real project structure - how pages link together, how a codebase is organized, and how to ship something end-to-end. This is how real products are built.</w:t>
            </w:r>
          </w:p>
        </w:tc>
      </w:tr>
    </w:tbl>
    <w:p w:rsidR="00000000" w:rsidDel="00000000" w:rsidP="00000000" w:rsidRDefault="00000000" w:rsidRPr="00000000" w14:paraId="00000021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vglonnlje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1  -  Home / Landing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Build the main landing page of the website. Pick exactly one theme and make the entire page feel cohesive - not like multiple sections stitched together.</w:t>
      </w:r>
    </w:p>
    <w:p w:rsidR="00000000" w:rsidDel="00000000" w:rsidP="00000000" w:rsidRDefault="00000000" w:rsidRPr="00000000" w14:paraId="00000025">
      <w:pPr>
        <w:spacing w:after="80" w:before="20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Pick One Theme</w:t>
      </w:r>
    </w:p>
    <w:p w:rsidR="00000000" w:rsidDel="00000000" w:rsidP="00000000" w:rsidRDefault="00000000" w:rsidRPr="00000000" w14:paraId="00000026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Blockchain / Web3 Introduction</w:t>
      </w:r>
    </w:p>
    <w:p w:rsidR="00000000" w:rsidDel="00000000" w:rsidP="00000000" w:rsidRDefault="00000000" w:rsidRPr="00000000" w14:paraId="00000027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Visual representation of how blocks are connected in a blockchain</w:t>
      </w:r>
    </w:p>
    <w:p w:rsidR="00000000" w:rsidDel="00000000" w:rsidP="00000000" w:rsidRDefault="00000000" w:rsidRPr="00000000" w14:paraId="00000028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Explainer for transactions, blocks, and chains</w:t>
      </w:r>
    </w:p>
    <w:p w:rsidR="00000000" w:rsidDel="00000000" w:rsidP="00000000" w:rsidRDefault="00000000" w:rsidRPr="00000000" w14:paraId="00000029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Arbitrum or Layer 2 overview</w:t>
      </w:r>
    </w:p>
    <w:p w:rsidR="00000000" w:rsidDel="00000000" w:rsidP="00000000" w:rsidRDefault="00000000" w:rsidRPr="00000000" w14:paraId="0000002A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0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Required Sections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2.820237357971"/>
        <w:gridCol w:w="6562.691573665652"/>
        <w:tblGridChange w:id="0">
          <w:tblGrid>
            <w:gridCol w:w="2462.820237357971"/>
            <w:gridCol w:w="6562.69157366565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4f46e5"/>
              </w:rPr>
            </w:pPr>
            <w:r w:rsidDel="00000000" w:rsidR="00000000" w:rsidRPr="00000000">
              <w:rPr>
                <w:b w:val="1"/>
                <w:bCs w:val="1"/>
                <w:color w:val="4f46e5"/>
                <w:rtl w:val="0"/>
              </w:rPr>
              <w:t xml:space="preserve">Header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Site name / logo and navigation links to all four pages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4f46e5"/>
              </w:rPr>
            </w:pPr>
            <w:r w:rsidDel="00000000" w:rsidR="00000000" w:rsidRPr="00000000">
              <w:rPr>
                <w:b w:val="1"/>
                <w:bCs w:val="1"/>
                <w:color w:val="4f46e5"/>
                <w:rtl w:val="0"/>
              </w:rPr>
              <w:t xml:space="preserve">Hero / About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Clearly introduce the topic with a headline and short 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4f46e5"/>
              </w:rPr>
            </w:pPr>
            <w:r w:rsidDel="00000000" w:rsidR="00000000" w:rsidRPr="00000000">
              <w:rPr>
                <w:b w:val="1"/>
                <w:bCs w:val="1"/>
                <w:color w:val="4f46e5"/>
                <w:rtl w:val="0"/>
              </w:rPr>
              <w:t xml:space="preserve">Features / Benefits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At least 3 key points with icons or visuals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4f46e5"/>
              </w:rPr>
            </w:pPr>
            <w:r w:rsidDel="00000000" w:rsidR="00000000" w:rsidRPr="00000000">
              <w:rPr>
                <w:b w:val="1"/>
                <w:bCs w:val="1"/>
                <w:color w:val="4f46e5"/>
                <w:rtl w:val="0"/>
              </w:rPr>
              <w:t xml:space="preserve">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Your name, GitHub link, batch name</w:t>
            </w:r>
          </w:p>
        </w:tc>
      </w:tr>
    </w:tbl>
    <w:p w:rsidR="00000000" w:rsidDel="00000000" w:rsidP="00000000" w:rsidRDefault="00000000" w:rsidRPr="00000000" w14:paraId="00000034">
      <w:pPr>
        <w:spacing w:after="80" w:before="16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20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If You Pick the  “</w:t>
      </w:r>
      <w:r w:rsidDel="00000000" w:rsidR="00000000" w:rsidRPr="00000000">
        <w:rPr>
          <w:b w:val="1"/>
          <w:bCs w:val="1"/>
          <w:rtl w:val="0"/>
        </w:rPr>
        <w:t xml:space="preserve">Arbitrum or Layer 2 overview”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Theme  </w:t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Include a short section on this page explaining:</w:t>
      </w:r>
    </w:p>
    <w:p w:rsidR="00000000" w:rsidDel="00000000" w:rsidP="00000000" w:rsidRDefault="00000000" w:rsidRPr="00000000" w14:paraId="00000037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Why Ethereum needed Layer 2 solutions</w:t>
      </w:r>
    </w:p>
    <w:p w:rsidR="00000000" w:rsidDel="00000000" w:rsidP="00000000" w:rsidRDefault="00000000" w:rsidRPr="00000000" w14:paraId="00000038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What Arbitrum is and how it helps</w:t>
      </w:r>
    </w:p>
    <w:p w:rsidR="00000000" w:rsidDel="00000000" w:rsidP="00000000" w:rsidRDefault="00000000" w:rsidRPr="00000000" w14:paraId="00000039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One real-world benefit of using Arbitrum over mainnet</w:t>
      </w:r>
    </w:p>
    <w:p w:rsidR="00000000" w:rsidDel="00000000" w:rsidP="00000000" w:rsidRDefault="00000000" w:rsidRPr="00000000" w14:paraId="0000003A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4f46e5" w:space="0" w:sz="6" w:val="single"/>
              <w:left w:color="4f46e5" w:space="0" w:sz="6" w:val="single"/>
              <w:bottom w:color="4f46e5" w:space="0" w:sz="6" w:val="single"/>
              <w:right w:color="4f46e5" w:space="0" w:sz="6" w:val="single"/>
            </w:tcBorders>
            <w:shd w:fill="fffbe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60" w:lineRule="auto"/>
              <w:rPr>
                <w:b w:val="1"/>
                <w:bCs w:val="1"/>
                <w:color w:val="4f46e5"/>
              </w:rPr>
            </w:pPr>
            <w:r w:rsidDel="00000000" w:rsidR="00000000" w:rsidRPr="00000000">
              <w:rPr>
                <w:b w:val="1"/>
                <w:bCs w:val="1"/>
                <w:color w:val="4f46e5"/>
                <w:rtl w:val="0"/>
              </w:rPr>
              <w:t xml:space="preserve">📌  Tip</w:t>
            </w:r>
          </w:p>
          <w:p w:rsidR="00000000" w:rsidDel="00000000" w:rsidP="00000000" w:rsidRDefault="00000000" w:rsidRPr="00000000" w14:paraId="0000003C">
            <w:pP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If you pick the Arbitrum theme, you already have everything you need from the sessions. Use that knowledge directly here.</w:t>
            </w:r>
          </w:p>
        </w:tc>
      </w:tr>
    </w:tbl>
    <w:p w:rsidR="00000000" w:rsidDel="00000000" w:rsidP="00000000" w:rsidRDefault="00000000" w:rsidRPr="00000000" w14:paraId="0000003D">
      <w:pPr>
        <w:spacing w:before="20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rwleqr7o9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2  -  Concepts</w:t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Build a styled page that presents core Web3 concepts as visual comparison cards or tables. This is your reference page - the first thing visitors see that explains the fundamentals.</w:t>
      </w:r>
    </w:p>
    <w:p w:rsidR="00000000" w:rsidDel="00000000" w:rsidP="00000000" w:rsidRDefault="00000000" w:rsidRPr="00000000" w14:paraId="00000040">
      <w:pPr>
        <w:spacing w:after="80" w:before="20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Concepts to Cover</w:t>
      </w:r>
    </w:p>
    <w:p w:rsidR="00000000" w:rsidDel="00000000" w:rsidP="00000000" w:rsidRDefault="00000000" w:rsidRPr="00000000" w14:paraId="00000041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Web2 vs Web3</w:t>
      </w:r>
    </w:p>
    <w:p w:rsidR="00000000" w:rsidDel="00000000" w:rsidP="00000000" w:rsidRDefault="00000000" w:rsidRPr="00000000" w14:paraId="00000042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Ethereum vs Bitcoin</w:t>
      </w:r>
    </w:p>
    <w:p w:rsidR="00000000" w:rsidDel="00000000" w:rsidP="00000000" w:rsidRDefault="00000000" w:rsidRPr="00000000" w14:paraId="00000043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Public Key vs Private Key</w:t>
      </w:r>
    </w:p>
    <w:p w:rsidR="00000000" w:rsidDel="00000000" w:rsidP="00000000" w:rsidRDefault="00000000" w:rsidRPr="00000000" w14:paraId="00000044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Blockchain vs Traditional Databases</w:t>
      </w:r>
    </w:p>
    <w:p w:rsidR="00000000" w:rsidDel="00000000" w:rsidP="00000000" w:rsidRDefault="00000000" w:rsidRPr="00000000" w14:paraId="00000045">
      <w:pPr>
        <w:spacing w:after="80" w:before="20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Layout Requirements</w:t>
      </w:r>
    </w:p>
    <w:p w:rsidR="00000000" w:rsidDel="00000000" w:rsidP="00000000" w:rsidRDefault="00000000" w:rsidRPr="00000000" w14:paraId="00000046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Use a card, table, or side-by-side layout for each concept - no plain paragraphs</w:t>
      </w:r>
    </w:p>
    <w:p w:rsidR="00000000" w:rsidDel="00000000" w:rsidP="00000000" w:rsidRDefault="00000000" w:rsidRPr="00000000" w14:paraId="00000047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Write explanations in your own words - simple, clear, and concise</w:t>
      </w:r>
    </w:p>
    <w:p w:rsidR="00000000" w:rsidDel="00000000" w:rsidP="00000000" w:rsidRDefault="00000000" w:rsidRPr="00000000" w14:paraId="00000048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The page should feel like an educational explainer, not a textbook dump</w:t>
      </w:r>
    </w:p>
    <w:p w:rsidR="00000000" w:rsidDel="00000000" w:rsidP="00000000" w:rsidRDefault="00000000" w:rsidRPr="00000000" w14:paraId="00000049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4f46e5" w:space="0" w:sz="6" w:val="single"/>
              <w:left w:color="4f46e5" w:space="0" w:sz="6" w:val="single"/>
              <w:bottom w:color="4f46e5" w:space="0" w:sz="6" w:val="single"/>
              <w:right w:color="4f46e5" w:space="0" w:sz="6" w:val="single"/>
            </w:tcBorders>
            <w:shd w:fill="f0fd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lineRule="auto"/>
              <w:rPr>
                <w:b w:val="1"/>
                <w:bCs w:val="1"/>
                <w:color w:val="4f46e5"/>
              </w:rPr>
            </w:pPr>
            <w:r w:rsidDel="00000000" w:rsidR="00000000" w:rsidRPr="00000000">
              <w:rPr>
                <w:b w:val="1"/>
                <w:bCs w:val="1"/>
                <w:color w:val="4f46e5"/>
                <w:rtl w:val="0"/>
              </w:rPr>
              <w:t xml:space="preserve">Why does this matter ?</w:t>
            </w:r>
          </w:p>
          <w:p w:rsidR="00000000" w:rsidDel="00000000" w:rsidP="00000000" w:rsidRDefault="00000000" w:rsidRPr="00000000" w14:paraId="0000004B">
            <w:pP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Writing concepts into a visual layout forces deeper understanding. Anyone can paste a definition - building a comparison card means you truly understood both sides.</w:t>
            </w:r>
          </w:p>
        </w:tc>
      </w:tr>
    </w:tbl>
    <w:p w:rsidR="00000000" w:rsidDel="00000000" w:rsidP="00000000" w:rsidRDefault="00000000" w:rsidRPr="00000000" w14:paraId="0000004C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cidoa5fdn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scfyseb5d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oj7ar80f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rbja4ze2o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6qy0m0m82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bpaj3jbxo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3  -  Live Prices</w:t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Build a live cryptocurrency price dashboard on this page. Fetch real-time data from the CoinGecko public API - no API key required.</w:t>
      </w:r>
    </w:p>
    <w:p w:rsidR="00000000" w:rsidDel="00000000" w:rsidP="00000000" w:rsidRDefault="00000000" w:rsidRPr="00000000" w14:paraId="00000056">
      <w:pPr>
        <w:spacing w:after="80" w:before="20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Required</w:t>
      </w:r>
    </w:p>
    <w:p w:rsidR="00000000" w:rsidDel="00000000" w:rsidP="00000000" w:rsidRDefault="00000000" w:rsidRPr="00000000" w14:paraId="00000057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Fetch live prices for at least ETH and BTC from CoinGecko</w:t>
      </w:r>
    </w:p>
    <w:p w:rsidR="00000000" w:rsidDel="00000000" w:rsidP="00000000" w:rsidRDefault="00000000" w:rsidRPr="00000000" w14:paraId="00000058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Display them in styled cards showing: coin name, current price (USD), 24h price change %</w:t>
      </w:r>
    </w:p>
    <w:p w:rsidR="00000000" w:rsidDel="00000000" w:rsidP="00000000" w:rsidRDefault="00000000" w:rsidRPr="00000000" w14:paraId="00000059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Show a green up arrow or red down arrow based on whether price change is positive or negative</w:t>
      </w:r>
    </w:p>
    <w:p w:rsidR="00000000" w:rsidDel="00000000" w:rsidP="00000000" w:rsidRDefault="00000000" w:rsidRPr="00000000" w14:paraId="0000005A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Add a Refresh button to re-fetch data on demand</w:t>
      </w:r>
    </w:p>
    <w:p w:rsidR="00000000" w:rsidDel="00000000" w:rsidP="00000000" w:rsidRDefault="00000000" w:rsidRPr="00000000" w14:paraId="0000005B">
      <w:pPr>
        <w:spacing w:after="80" w:before="20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Suggested API Endpoint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4f46e5" w:space="0" w:sz="6" w:val="single"/>
              <w:bottom w:color="cccccc" w:space="0" w:sz="6" w:val="single"/>
              <w:right w:color="cccccc" w:space="0" w:sz="6" w:val="single"/>
            </w:tcBorders>
            <w:shd w:fill="1e1b4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5b4fc"/>
                <w:sz w:val="18"/>
                <w:szCs w:val="18"/>
                <w:rtl w:val="0"/>
              </w:rPr>
              <w:t xml:space="preserve">https://api.coingecko.com/api/v3/simple/price?ids=ethereum,bitcoin&amp;vs_currencies=usd&amp;include_24hr_change=true</w:t>
            </w:r>
          </w:p>
        </w:tc>
      </w:tr>
    </w:tbl>
    <w:p w:rsidR="00000000" w:rsidDel="00000000" w:rsidP="00000000" w:rsidRDefault="00000000" w:rsidRPr="00000000" w14:paraId="0000005D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80" w:before="20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Optional Enhancements</w:t>
      </w:r>
    </w:p>
    <w:p w:rsidR="00000000" w:rsidDel="00000000" w:rsidP="00000000" w:rsidRDefault="00000000" w:rsidRPr="00000000" w14:paraId="0000005F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Add more coins (e.g., SOL, MATIC, ARB)</w:t>
      </w:r>
    </w:p>
    <w:p w:rsidR="00000000" w:rsidDel="00000000" w:rsidP="00000000" w:rsidRDefault="00000000" w:rsidRPr="00000000" w14:paraId="00000060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Show a mini sparkline or price trend indicator</w:t>
      </w:r>
    </w:p>
    <w:p w:rsidR="00000000" w:rsidDel="00000000" w:rsidP="00000000" w:rsidRDefault="00000000" w:rsidRPr="00000000" w14:paraId="00000061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Add a search bar to look up any coin (optional)</w:t>
      </w:r>
    </w:p>
    <w:p w:rsidR="00000000" w:rsidDel="00000000" w:rsidP="00000000" w:rsidRDefault="00000000" w:rsidRPr="00000000" w14:paraId="00000062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4f46e5" w:space="0" w:sz="6" w:val="single"/>
              <w:left w:color="4f46e5" w:space="0" w:sz="6" w:val="single"/>
              <w:bottom w:color="4f46e5" w:space="0" w:sz="6" w:val="single"/>
              <w:right w:color="4f46e5" w:space="0" w:sz="6" w:val="single"/>
            </w:tcBorders>
            <w:shd w:fill="ecfe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60" w:lineRule="auto"/>
              <w:rPr>
                <w:b w:val="1"/>
                <w:bCs w:val="1"/>
                <w:color w:val="4f46e5"/>
              </w:rPr>
            </w:pPr>
            <w:r w:rsidDel="00000000" w:rsidR="00000000" w:rsidRPr="00000000">
              <w:rPr>
                <w:b w:val="1"/>
                <w:bCs w:val="1"/>
                <w:color w:val="4f46e5"/>
                <w:rtl w:val="0"/>
              </w:rPr>
              <w:t xml:space="preserve">Why CoinGecko?</w:t>
            </w:r>
          </w:p>
          <w:p w:rsidR="00000000" w:rsidDel="00000000" w:rsidP="00000000" w:rsidRDefault="00000000" w:rsidRPr="00000000" w14:paraId="00000064">
            <w:pP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No API key needed, completely free, and directly relevant to Web3. Fetching ETH/BTC prices is a rite of passage for every Web3 developer.</w:t>
            </w:r>
          </w:p>
        </w:tc>
      </w:tr>
    </w:tbl>
    <w:p w:rsidR="00000000" w:rsidDel="00000000" w:rsidP="00000000" w:rsidRDefault="00000000" w:rsidRPr="00000000" w14:paraId="00000065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qdtwuerrw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6h7p4lu4l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kyzc5olwg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jcnbl5m4h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bdni4edb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cej58vctz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4  -  Block Simulator</w:t>
      </w:r>
    </w:p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Build an interactive block mining simulator on this page using plain JavaScript. This is the most hands-on way to understand nonce, hashing, and chain integrity - the concepts from the sessions made tangible.</w:t>
      </w:r>
    </w:p>
    <w:p w:rsidR="00000000" w:rsidDel="00000000" w:rsidP="00000000" w:rsidRDefault="00000000" w:rsidRPr="00000000" w14:paraId="0000006E">
      <w:pPr>
        <w:spacing w:after="80" w:before="20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What to Build</w:t>
      </w:r>
    </w:p>
    <w:p w:rsidR="00000000" w:rsidDel="00000000" w:rsidP="00000000" w:rsidRDefault="00000000" w:rsidRPr="00000000" w14:paraId="0000006F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Input fields for: Block Data (text), Previous Hash (hardcoded or auto-filled), Nonce (number)</w:t>
      </w:r>
    </w:p>
    <w:p w:rsidR="00000000" w:rsidDel="00000000" w:rsidP="00000000" w:rsidRDefault="00000000" w:rsidRPr="00000000" w14:paraId="00000070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 Mine button that increments the nonce until the hash output starts with '00' (simulated proof-of-work)</w:t>
      </w:r>
    </w:p>
    <w:p w:rsidR="00000000" w:rsidDel="00000000" w:rsidP="00000000" w:rsidRDefault="00000000" w:rsidRPr="00000000" w14:paraId="00000071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Display the resulting hash and show Block Valid or Block Invalid</w:t>
      </w:r>
    </w:p>
    <w:p w:rsidR="00000000" w:rsidDel="00000000" w:rsidP="00000000" w:rsidRDefault="00000000" w:rsidRPr="00000000" w14:paraId="00000072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 second block that reads the hash from Block 1 as its Previous Hash - showing the chain</w:t>
      </w:r>
    </w:p>
    <w:p w:rsidR="00000000" w:rsidDel="00000000" w:rsidP="00000000" w:rsidRDefault="00000000" w:rsidRPr="00000000" w14:paraId="00000073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If you change Block 1's data, Block 2 should automatically turn invalid</w:t>
      </w:r>
    </w:p>
    <w:p w:rsidR="00000000" w:rsidDel="00000000" w:rsidP="00000000" w:rsidRDefault="00000000" w:rsidRPr="00000000" w14:paraId="00000074">
      <w:pPr>
        <w:spacing w:after="80" w:before="20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Important Notes</w:t>
      </w:r>
    </w:p>
    <w:p w:rsidR="00000000" w:rsidDel="00000000" w:rsidP="00000000" w:rsidRDefault="00000000" w:rsidRPr="00000000" w14:paraId="00000075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No blockchain library needed - pure JavaScript is sufficient</w:t>
      </w:r>
    </w:p>
    <w:p w:rsidR="00000000" w:rsidDel="00000000" w:rsidP="00000000" w:rsidRDefault="00000000" w:rsidRPr="00000000" w14:paraId="00000076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Use a simple string-based fake hash or the built-in Web Crypto API (SHA-256)</w:t>
      </w:r>
    </w:p>
    <w:p w:rsidR="00000000" w:rsidDel="00000000" w:rsidP="00000000" w:rsidRDefault="00000000" w:rsidRPr="00000000" w14:paraId="00000077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The chain-breaking effect when Block 1 changes is the key insight of this page</w:t>
      </w:r>
    </w:p>
    <w:p w:rsidR="00000000" w:rsidDel="00000000" w:rsidP="00000000" w:rsidRDefault="00000000" w:rsidRPr="00000000" w14:paraId="00000078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4f46e5" w:space="0" w:sz="6" w:val="single"/>
              <w:left w:color="4f46e5" w:space="0" w:sz="6" w:val="single"/>
              <w:bottom w:color="4f46e5" w:space="0" w:sz="6" w:val="single"/>
              <w:right w:color="4f46e5" w:space="0" w:sz="6" w:val="single"/>
            </w:tcBorders>
            <w:shd w:fill="fef2f2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60" w:lineRule="auto"/>
              <w:rPr>
                <w:b w:val="1"/>
                <w:bCs w:val="1"/>
                <w:color w:val="4f46e5"/>
              </w:rPr>
            </w:pPr>
            <w:r w:rsidDel="00000000" w:rsidR="00000000" w:rsidRPr="00000000">
              <w:rPr>
                <w:b w:val="1"/>
                <w:bCs w:val="1"/>
                <w:color w:val="4f46e5"/>
                <w:rtl w:val="0"/>
              </w:rPr>
              <w:t xml:space="preserve">The Core Insight</w:t>
            </w:r>
          </w:p>
          <w:p w:rsidR="00000000" w:rsidDel="00000000" w:rsidP="00000000" w:rsidRDefault="00000000" w:rsidRPr="00000000" w14:paraId="0000007A">
            <w:pPr>
              <w:rPr>
                <w:color w:val="374151"/>
              </w:rPr>
            </w:pPr>
            <w:r w:rsidDel="00000000" w:rsidR="00000000" w:rsidRPr="00000000">
              <w:rPr>
                <w:color w:val="374151"/>
                <w:rtl w:val="0"/>
              </w:rPr>
              <w:t xml:space="preserve">When you change data in Block 1, Block 2 breaks. This is immutability in action. Building this with JavaScript will teach you more than any explanation ever could.</w:t>
            </w:r>
          </w:p>
        </w:tc>
      </w:tr>
    </w:tbl>
    <w:p w:rsidR="00000000" w:rsidDel="00000000" w:rsidP="00000000" w:rsidRDefault="00000000" w:rsidRPr="00000000" w14:paraId="0000007B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sc33abtfv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x5shkglepk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lo3qvke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mkm5vg3uv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ppcmddo4lfhu" w:id="20"/>
      <w:bookmarkEnd w:id="2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Navigation &amp; Structure</w:t>
      </w:r>
    </w:p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All four pages must be connected via a shared navigation bar. A visitor should be able to move between pages without going back to the repo or manually editing the URL.</w:t>
      </w:r>
    </w:p>
    <w:p w:rsidR="00000000" w:rsidDel="00000000" w:rsidP="00000000" w:rsidRDefault="00000000" w:rsidRPr="00000000" w14:paraId="00000083">
      <w:pPr>
        <w:spacing w:after="80" w:before="20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Minimum Navigation Requirements</w:t>
      </w:r>
    </w:p>
    <w:p w:rsidR="00000000" w:rsidDel="00000000" w:rsidP="00000000" w:rsidRDefault="00000000" w:rsidRPr="00000000" w14:paraId="00000084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 header or nav bar present on every page</w:t>
      </w:r>
    </w:p>
    <w:p w:rsidR="00000000" w:rsidDel="00000000" w:rsidP="00000000" w:rsidRDefault="00000000" w:rsidRPr="00000000" w14:paraId="00000085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Links to all four pages accessible from every page</w:t>
      </w:r>
    </w:p>
    <w:p w:rsidR="00000000" w:rsidDel="00000000" w:rsidP="00000000" w:rsidRDefault="00000000" w:rsidRPr="00000000" w14:paraId="00000086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Active page visually highlighted in the nav</w:t>
      </w:r>
    </w:p>
    <w:p w:rsidR="00000000" w:rsidDel="00000000" w:rsidP="00000000" w:rsidRDefault="00000000" w:rsidRPr="00000000" w14:paraId="00000087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Consistent styling across all pages (same fonts, color palette, spacing)</w:t>
      </w:r>
    </w:p>
    <w:p w:rsidR="00000000" w:rsidDel="00000000" w:rsidP="00000000" w:rsidRDefault="00000000" w:rsidRPr="00000000" w14:paraId="00000088">
      <w:pPr>
        <w:spacing w:after="80" w:before="20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Tech Stack</w:t>
      </w:r>
    </w:p>
    <w:p w:rsidR="00000000" w:rsidDel="00000000" w:rsidP="00000000" w:rsidRDefault="00000000" w:rsidRPr="00000000" w14:paraId="00000089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HTML / CSS / JavaScript - perfectly acceptable for all four pages</w:t>
      </w:r>
    </w:p>
    <w:p w:rsidR="00000000" w:rsidDel="00000000" w:rsidP="00000000" w:rsidRDefault="00000000" w:rsidRPr="00000000" w14:paraId="0000008A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React or Next.js - great choice if you want routing and component reuse</w:t>
      </w:r>
    </w:p>
    <w:p w:rsidR="00000000" w:rsidDel="00000000" w:rsidP="00000000" w:rsidRDefault="00000000" w:rsidRPr="00000000" w14:paraId="0000008B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Either way, all four pages should live in one repository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98dy8nfoky8i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Submission Guidelines</w:t>
      </w:r>
    </w:p>
    <w:p w:rsidR="00000000" w:rsidDel="00000000" w:rsidP="00000000" w:rsidRDefault="00000000" w:rsidRPr="00000000" w14:paraId="0000008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Submit all of the following:</w:t>
      </w:r>
    </w:p>
    <w:p w:rsidR="00000000" w:rsidDel="00000000" w:rsidP="00000000" w:rsidRDefault="00000000" w:rsidRPr="00000000" w14:paraId="0000008E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GitHub repository containing the complete website (all four pages)</w:t>
      </w:r>
    </w:p>
    <w:p w:rsidR="00000000" w:rsidDel="00000000" w:rsidP="00000000" w:rsidRDefault="00000000" w:rsidRPr="00000000" w14:paraId="0000008F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Screenshots - at least one screenshot per page (four total)</w:t>
      </w:r>
    </w:p>
    <w:p w:rsidR="00000000" w:rsidDel="00000000" w:rsidP="00000000" w:rsidRDefault="00000000" w:rsidRPr="00000000" w14:paraId="00000090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README.md file in the root of the repository</w:t>
      </w:r>
    </w:p>
    <w:p w:rsidR="00000000" w:rsidDel="00000000" w:rsidP="00000000" w:rsidRDefault="00000000" w:rsidRPr="00000000" w14:paraId="00000091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80" w:before="200" w:lineRule="auto"/>
        <w:rPr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b w:val="1"/>
          <w:bCs w:val="1"/>
          <w:color w:val="374151"/>
          <w:sz w:val="24"/>
          <w:szCs w:val="24"/>
          <w:rtl w:val="0"/>
        </w:rPr>
        <w:t xml:space="preserve">README.md Should Include</w:t>
      </w:r>
    </w:p>
    <w:p w:rsidR="00000000" w:rsidDel="00000000" w:rsidP="00000000" w:rsidRDefault="00000000" w:rsidRPr="00000000" w14:paraId="00000093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Project name and a short description of the website</w:t>
      </w:r>
    </w:p>
    <w:p w:rsidR="00000000" w:rsidDel="00000000" w:rsidP="00000000" w:rsidRDefault="00000000" w:rsidRPr="00000000" w14:paraId="00000094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List of all four pages and what each one does</w:t>
      </w:r>
    </w:p>
    <w:p w:rsidR="00000000" w:rsidDel="00000000" w:rsidP="00000000" w:rsidRDefault="00000000" w:rsidRPr="00000000" w14:paraId="00000095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How to install and run the project locally</w:t>
      </w:r>
    </w:p>
    <w:p w:rsidR="00000000" w:rsidDel="00000000" w:rsidP="00000000" w:rsidRDefault="00000000" w:rsidRPr="00000000" w14:paraId="00000096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Any known issues or things you would improve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ocwjlkydm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vnduxm7in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itndb52st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d0fiol70x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srox061jg4m8" w:id="26"/>
      <w:bookmarkEnd w:id="2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Evaluation Criteria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2.8201109692754"/>
        <w:gridCol w:w="5432.691700054348"/>
        <w:tblGridChange w:id="0">
          <w:tblGrid>
            <w:gridCol w:w="3592.8201109692754"/>
            <w:gridCol w:w="5432.691700054348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1b4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Criterion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1b4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We Look For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Clarity of Concepts (Page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color w:val="374151"/>
                <w:sz w:val="21"/>
                <w:szCs w:val="21"/>
                <w:rtl w:val="0"/>
              </w:rPr>
              <w:t xml:space="preserve">Are Web3 ideas explained accurately in your own words?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color w:val="374151"/>
                <w:sz w:val="21"/>
                <w:szCs w:val="21"/>
                <w:rtl w:val="0"/>
              </w:rPr>
              <w:t xml:space="preserve">Do all four pages run without errors?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Navigation &amp; Cohesion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color w:val="374151"/>
                <w:sz w:val="21"/>
                <w:szCs w:val="21"/>
                <w:rtl w:val="0"/>
              </w:rPr>
              <w:t xml:space="preserve">Do all pages feel like one unified website, not four separate files?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UI Structure &amp;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color w:val="374151"/>
                <w:sz w:val="21"/>
                <w:szCs w:val="21"/>
                <w:rtl w:val="0"/>
              </w:rPr>
              <w:t xml:space="preserve">Is the layout clean, organized, and mobile-friendly?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Code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color w:val="374151"/>
                <w:sz w:val="21"/>
                <w:szCs w:val="21"/>
                <w:rtl w:val="0"/>
              </w:rPr>
              <w:t xml:space="preserve">Is your code readable, commented where needed, well-structured?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Blockchain Simulation (Page 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color w:val="374151"/>
                <w:sz w:val="21"/>
                <w:szCs w:val="21"/>
                <w:rtl w:val="0"/>
              </w:rPr>
              <w:t xml:space="preserve">Does the simulator correctly reflect real Web3 logic?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Overall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9fa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color w:val="374151"/>
                <w:sz w:val="21"/>
                <w:szCs w:val="21"/>
                <w:rtl w:val="0"/>
              </w:rPr>
              <w:t xml:space="preserve">Does the submission show genuine engagement with the material?</w:t>
            </w:r>
          </w:p>
        </w:tc>
      </w:tr>
    </w:tbl>
    <w:p w:rsidR="00000000" w:rsidDel="00000000" w:rsidP="00000000" w:rsidRDefault="00000000" w:rsidRPr="00000000" w14:paraId="000000AC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Timeline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4.4866723120285"/>
        <w:gridCol w:w="4491.025138711594"/>
        <w:tblGridChange w:id="0">
          <w:tblGrid>
            <w:gridCol w:w="4534.4866723120285"/>
            <w:gridCol w:w="4491.02513871159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e1b4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Event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e1b4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Submission Deadline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eef2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color w:val="dc2626"/>
              </w:rPr>
            </w:pPr>
            <w:r w:rsidDel="00000000" w:rsidR="00000000" w:rsidRPr="00000000">
              <w:rPr>
                <w:b w:val="1"/>
                <w:bCs w:val="1"/>
                <w:color w:val="dc2626"/>
                <w:rtl w:val="0"/>
              </w:rPr>
              <w:t xml:space="preserve">Within 2 days </w:t>
            </w:r>
          </w:p>
        </w:tc>
      </w:tr>
    </w:tbl>
    <w:p w:rsidR="00000000" w:rsidDel="00000000" w:rsidP="00000000" w:rsidRDefault="00000000" w:rsidRPr="00000000" w14:paraId="000000B2">
      <w:pPr>
        <w:spacing w:after="120" w:before="2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40" w:before="80" w:lineRule="auto"/>
        <w:jc w:val="center"/>
        <w:rPr>
          <w:b w:val="1"/>
          <w:bCs w:val="1"/>
          <w:color w:val="4f46e5"/>
          <w:sz w:val="32"/>
          <w:szCs w:val="32"/>
        </w:rPr>
      </w:pPr>
      <w:r w:rsidDel="00000000" w:rsidR="00000000" w:rsidRPr="00000000">
        <w:rPr>
          <w:b w:val="1"/>
          <w:bCs w:val="1"/>
          <w:color w:val="4f46e5"/>
          <w:sz w:val="32"/>
          <w:szCs w:val="32"/>
          <w:rtl w:val="0"/>
        </w:rPr>
        <w:t xml:space="preserve"> All the best!</w:t>
      </w:r>
    </w:p>
    <w:p w:rsidR="00000000" w:rsidDel="00000000" w:rsidP="00000000" w:rsidRDefault="00000000" w:rsidRPr="00000000" w14:paraId="000000B4">
      <w:pPr>
        <w:jc w:val="center"/>
        <w:rPr>
          <w:color w:val="6b7280"/>
        </w:rPr>
      </w:pPr>
      <w:r w:rsidDel="00000000" w:rsidR="00000000" w:rsidRPr="00000000">
        <w:rPr>
          <w:color w:val="6b7280"/>
          <w:rtl w:val="0"/>
        </w:rPr>
        <w:t xml:space="preserve">Every line of code you write this week is a step toward building on Arbitrum.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mqiy5on2c9bzlj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