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MEDICAL CAREER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5271FF"/>
        </w:rPr>
        <w:t>General Surgeon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Larana General Hospital | July 2020-Current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280" w:right="50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80" w:right="92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80" w:right="66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Performed general surgical procedures of abdominal diseases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5271FF"/>
        </w:rPr>
        <w:t>Surgical Resident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Fauget General Hospital | August 2018-January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2020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280" w:right="64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280" w:right="64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Performed on emergency (trauma) surgical procedures at patients with damaged organs of thorax and abdomen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5271FF"/>
        </w:rPr>
        <w:t>General Practitioner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Arrowai Medical Center | August 2014-October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2017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jc w:val="both"/>
        <w:ind w:left="280" w:right="108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280" w:right="108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333333"/>
        </w:rPr>
        <w:t>SEBASTIAN TURNER, MD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5271FF"/>
        </w:rPr>
        <w:t>General Surgeon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PERSONAL PROFILE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480" w:right="14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 three-year-experienced general surgeon. Abdominal surgery, laparoscopy, and trauma surgery are all areas of expertise. Emergency medicine experience.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COMPETENCIES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480" w:right="260"/>
        <w:spacing w:after="0" w:line="3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 skills Attention to detail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Strong leadership and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management skills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SPECIALIZATIONS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Organs and Tissues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EDUCATION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Warner &amp; Spencer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University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jc w:val="both"/>
        <w:ind w:left="540" w:right="2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Doctor of Medicine, General Surgeon | August 2018-April 2020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CONTACT DETAILS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480" w:right="380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 City, ST 12345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80" w:right="340"/>
        <w:spacing w:after="0" w:line="4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hello@reallygreatsite.com www.reallygreatsite.com @reallygreatsite</w:t>
      </w:r>
    </w:p>
    <w:sectPr>
      <w:pgSz w:w="11920" w:h="16845" w:orient="portrait"/>
      <w:cols w:equalWidth="0" w:num="2">
        <w:col w:w="5160" w:space="720"/>
        <w:col w:w="3500"/>
      </w:cols>
      <w:pgMar w:left="1260" w:top="548" w:right="1270" w:bottom="39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2024-09-16T09:25:58Z</dcterms:created>
  <dcterms:modified xsi:type="dcterms:W3CDTF">2024-09-16T09:25:58Z</dcterms:modified>
</cp:coreProperties>
</file>