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1C8FF" w14:textId="7DDBB82D" w:rsidR="00A146D1" w:rsidRPr="00B478CB" w:rsidRDefault="00B478CB" w:rsidP="00B478CB">
      <w:pPr>
        <w:pStyle w:val="Heading1"/>
        <w:rPr>
          <w:b/>
          <w:bCs/>
          <w:sz w:val="36"/>
          <w:szCs w:val="36"/>
        </w:rPr>
      </w:pPr>
      <w:r w:rsidRPr="00B478CB">
        <w:rPr>
          <w:b/>
          <w:bCs/>
          <w:sz w:val="36"/>
          <w:szCs w:val="36"/>
        </w:rPr>
        <w:t>2017:</w:t>
      </w:r>
    </w:p>
    <w:p w14:paraId="7135A070" w14:textId="01A8D16D" w:rsidR="00B478CB" w:rsidRDefault="00B04948" w:rsidP="00B04948">
      <w:pPr>
        <w:pStyle w:val="Heading1"/>
        <w:rPr>
          <w:b/>
          <w:bCs/>
        </w:rPr>
      </w:pPr>
      <w:r w:rsidRPr="00B04948">
        <w:rPr>
          <w:b/>
          <w:bCs/>
        </w:rPr>
        <w:t>1. Core Stability in Hedonic Games among Friends and Enemies: Impact of Neutrals</w:t>
      </w:r>
      <w:r>
        <w:rPr>
          <w:b/>
          <w:bCs/>
        </w:rPr>
        <w:t>:</w:t>
      </w:r>
    </w:p>
    <w:p w14:paraId="0419CF35" w14:textId="5F47B1FC" w:rsidR="00C87FCC" w:rsidRDefault="00C87FCC" w:rsidP="00B04948">
      <w:r>
        <w:t>In this paper, we</w:t>
      </w:r>
      <w:r w:rsidR="003C5174" w:rsidRPr="003C5174">
        <w:t xml:space="preserve"> investigate hedonic games under enemies aversion and friends appreciation, where every agent considers other agents as either a friend or an enemy. We extend these simple preferences by allowing each agent to also consider other agents to be neutral. Neutrals have no impact on her preference, as in a graphical hedonic game</w:t>
      </w:r>
      <w:r w:rsidR="00193FA1">
        <w:t>.</w:t>
      </w:r>
    </w:p>
    <w:p w14:paraId="46E39415" w14:textId="05B7AF58" w:rsidR="00ED363A" w:rsidRDefault="00ED363A" w:rsidP="00B04948">
      <w:r>
        <w:t>Acronyms:</w:t>
      </w:r>
    </w:p>
    <w:p w14:paraId="72CE879A" w14:textId="2B7D9682" w:rsidR="00ED363A" w:rsidRDefault="00ED363A" w:rsidP="00ED363A">
      <w:pPr>
        <w:pStyle w:val="ListParagraph"/>
        <w:numPr>
          <w:ilvl w:val="0"/>
          <w:numId w:val="1"/>
        </w:numPr>
      </w:pPr>
      <w:r>
        <w:t>HG/E: Hedonic Game with Enemies Aversion i.e. each agent</w:t>
      </w:r>
      <w:r w:rsidRPr="00ED363A">
        <w:t xml:space="preserve"> ﬁrst compares the number of enemies. Hence, without loss of generality, any coalition that contains an enemy is unacceptable. Within acceptable coalitions, she prefers coalitions with more friends</w:t>
      </w:r>
      <w:r w:rsidR="0090728E">
        <w:t>.</w:t>
      </w:r>
    </w:p>
    <w:p w14:paraId="6E0C3EA8" w14:textId="17EDA1DB" w:rsidR="007E30AF" w:rsidRDefault="007E30AF" w:rsidP="00ED363A">
      <w:pPr>
        <w:pStyle w:val="ListParagraph"/>
        <w:numPr>
          <w:ilvl w:val="0"/>
          <w:numId w:val="1"/>
        </w:numPr>
      </w:pPr>
      <w:r>
        <w:t>HG/F: Hedonic Games with Friends Appreciation i.e. each agent</w:t>
      </w:r>
      <w:r w:rsidRPr="007E30AF">
        <w:t xml:space="preserve"> prefers coalitions with more friends, and in case of a tie, she prefers the one with fewer enemies</w:t>
      </w:r>
      <w:r w:rsidR="0090728E">
        <w:t>.</w:t>
      </w:r>
    </w:p>
    <w:p w14:paraId="1267203C" w14:textId="472B06B8" w:rsidR="00253744" w:rsidRDefault="00253744" w:rsidP="00ED363A">
      <w:pPr>
        <w:pStyle w:val="ListParagraph"/>
        <w:numPr>
          <w:ilvl w:val="0"/>
          <w:numId w:val="1"/>
        </w:numPr>
      </w:pPr>
      <w:r w:rsidRPr="00253744">
        <w:t>HG/E/SC/VERIF</w:t>
      </w:r>
      <w:r>
        <w:t>: verification problem of strict core under HG/E</w:t>
      </w:r>
    </w:p>
    <w:p w14:paraId="58AD9E0E" w14:textId="52845C14" w:rsidR="00253744" w:rsidRDefault="00253744" w:rsidP="00ED363A">
      <w:pPr>
        <w:pStyle w:val="ListParagraph"/>
        <w:numPr>
          <w:ilvl w:val="0"/>
          <w:numId w:val="1"/>
        </w:numPr>
      </w:pPr>
      <w:r w:rsidRPr="00253744">
        <w:t>HG/E/SC/</w:t>
      </w:r>
      <w:r>
        <w:t>EXIST: existence problem of strict core under HG/E</w:t>
      </w:r>
    </w:p>
    <w:p w14:paraId="3ACD4AE0" w14:textId="539D675A" w:rsidR="009C0BE4" w:rsidRDefault="0076154E" w:rsidP="00ED363A">
      <w:pPr>
        <w:pStyle w:val="ListParagraph"/>
        <w:numPr>
          <w:ilvl w:val="0"/>
          <w:numId w:val="1"/>
        </w:numPr>
      </w:pPr>
      <w:r>
        <w:t>HG/E/C/VERIF: verification problem of core under HG/E</w:t>
      </w:r>
    </w:p>
    <w:p w14:paraId="5892D6F6" w14:textId="16F37102" w:rsidR="003A075B" w:rsidRDefault="003A075B" w:rsidP="00ED363A">
      <w:pPr>
        <w:pStyle w:val="ListParagraph"/>
        <w:numPr>
          <w:ilvl w:val="0"/>
          <w:numId w:val="1"/>
        </w:numPr>
      </w:pPr>
      <w:r>
        <w:t>HG/E/C/EXIST: existence problem of core under HG/E</w:t>
      </w:r>
    </w:p>
    <w:p w14:paraId="6E4F73AD" w14:textId="655CEEC2" w:rsidR="0018200D" w:rsidRDefault="0018200D" w:rsidP="0018200D">
      <w:pPr>
        <w:pStyle w:val="ListParagraph"/>
        <w:numPr>
          <w:ilvl w:val="0"/>
          <w:numId w:val="1"/>
        </w:numPr>
      </w:pPr>
      <w:r w:rsidRPr="00253744">
        <w:t>HG/</w:t>
      </w:r>
      <w:r>
        <w:t>F</w:t>
      </w:r>
      <w:r w:rsidRPr="00253744">
        <w:t xml:space="preserve"> </w:t>
      </w:r>
      <w:r w:rsidRPr="00253744">
        <w:t>/SC/VERIF</w:t>
      </w:r>
      <w:r>
        <w:t>: verification problem of strict core under HG/</w:t>
      </w:r>
      <w:r>
        <w:t>F</w:t>
      </w:r>
    </w:p>
    <w:p w14:paraId="7915AE0D" w14:textId="1398616A" w:rsidR="0018200D" w:rsidRDefault="0018200D" w:rsidP="0018200D">
      <w:pPr>
        <w:pStyle w:val="ListParagraph"/>
        <w:numPr>
          <w:ilvl w:val="0"/>
          <w:numId w:val="1"/>
        </w:numPr>
      </w:pPr>
      <w:r w:rsidRPr="00253744">
        <w:t>HG/</w:t>
      </w:r>
      <w:r>
        <w:t>F</w:t>
      </w:r>
      <w:r w:rsidRPr="00253744">
        <w:t>/SC/</w:t>
      </w:r>
      <w:r>
        <w:t>EXIST: existence problem of strict core under HG/</w:t>
      </w:r>
      <w:r>
        <w:t>F</w:t>
      </w:r>
    </w:p>
    <w:p w14:paraId="4FC332D1" w14:textId="30CAFC19" w:rsidR="0018200D" w:rsidRDefault="0018200D" w:rsidP="0018200D">
      <w:pPr>
        <w:pStyle w:val="ListParagraph"/>
        <w:numPr>
          <w:ilvl w:val="0"/>
          <w:numId w:val="1"/>
        </w:numPr>
      </w:pPr>
      <w:r>
        <w:t>HG/</w:t>
      </w:r>
      <w:r>
        <w:t>F</w:t>
      </w:r>
      <w:r>
        <w:t>/C/VERIF: verification problem of core under HG/</w:t>
      </w:r>
      <w:r>
        <w:t>F</w:t>
      </w:r>
    </w:p>
    <w:p w14:paraId="144320D6" w14:textId="597803EA" w:rsidR="0018200D" w:rsidRDefault="0018200D" w:rsidP="0018200D">
      <w:pPr>
        <w:pStyle w:val="ListParagraph"/>
        <w:numPr>
          <w:ilvl w:val="0"/>
          <w:numId w:val="1"/>
        </w:numPr>
      </w:pPr>
      <w:r>
        <w:t>HG/</w:t>
      </w:r>
      <w:r>
        <w:t>F</w:t>
      </w:r>
      <w:r>
        <w:t>/C/EXIST: existence problem of core under HG/</w:t>
      </w:r>
      <w:r>
        <w:t>F</w:t>
      </w:r>
    </w:p>
    <w:p w14:paraId="5C8401D6" w14:textId="56D6F1D7" w:rsidR="00BB3C78" w:rsidRDefault="00C51BDB" w:rsidP="00B04948">
      <w:r>
        <w:t>Results:</w:t>
      </w:r>
    </w:p>
    <w:p w14:paraId="0F08B9B2" w14:textId="753B7CEA" w:rsidR="00DE3865" w:rsidRDefault="00DE3865" w:rsidP="00DE3865">
      <w:pPr>
        <w:pStyle w:val="ListParagraph"/>
        <w:numPr>
          <w:ilvl w:val="0"/>
          <w:numId w:val="1"/>
        </w:numPr>
      </w:pPr>
      <w:r w:rsidRPr="00DE3865">
        <w:t>In an HG/E, the core can be empty</w:t>
      </w:r>
      <w:r w:rsidR="00B76971">
        <w:t>.</w:t>
      </w:r>
    </w:p>
    <w:p w14:paraId="2D4A1BD6" w14:textId="6392D0BF" w:rsidR="00294EAC" w:rsidRDefault="00B76971" w:rsidP="00DE3865">
      <w:pPr>
        <w:pStyle w:val="ListParagraph"/>
        <w:numPr>
          <w:ilvl w:val="0"/>
          <w:numId w:val="1"/>
        </w:numPr>
      </w:pPr>
      <w:r w:rsidRPr="00B76971">
        <w:t>In an HG/F, the strict core can be empty</w:t>
      </w:r>
      <w:r>
        <w:t>.</w:t>
      </w:r>
    </w:p>
    <w:p w14:paraId="125F09C1" w14:textId="6FFE1DE4" w:rsidR="00253744" w:rsidRDefault="009C0BE4" w:rsidP="00DE3865">
      <w:pPr>
        <w:pStyle w:val="ListParagraph"/>
        <w:numPr>
          <w:ilvl w:val="0"/>
          <w:numId w:val="1"/>
        </w:numPr>
      </w:pPr>
      <w:r w:rsidRPr="009C0BE4">
        <w:t>Problem HG/E/SC/VERIF is coNP-complete.</w:t>
      </w:r>
    </w:p>
    <w:p w14:paraId="02CDB695" w14:textId="6F6311FE" w:rsidR="009C0BE4" w:rsidRDefault="00D85ACE" w:rsidP="00DE3865">
      <w:pPr>
        <w:pStyle w:val="ListParagraph"/>
        <w:numPr>
          <w:ilvl w:val="0"/>
          <w:numId w:val="1"/>
        </w:numPr>
      </w:pPr>
      <w:r w:rsidRPr="00D85ACE">
        <w:t>Problem HG/E/SC/EXIST is NP</w:t>
      </w:r>
      <w:r w:rsidRPr="00993CAC">
        <w:rPr>
          <w:vertAlign w:val="superscript"/>
        </w:rPr>
        <w:t>NP</w:t>
      </w:r>
      <w:r w:rsidRPr="00D85ACE">
        <w:t>-complete.</w:t>
      </w:r>
    </w:p>
    <w:p w14:paraId="46B62114" w14:textId="3E6828C6" w:rsidR="001F61E9" w:rsidRDefault="001F61E9" w:rsidP="00DE3865">
      <w:pPr>
        <w:pStyle w:val="ListParagraph"/>
        <w:numPr>
          <w:ilvl w:val="0"/>
          <w:numId w:val="1"/>
        </w:numPr>
      </w:pPr>
      <w:r w:rsidRPr="001F61E9">
        <w:t>Problem HG/E/C/VERIF is coNP-complete.</w:t>
      </w:r>
    </w:p>
    <w:p w14:paraId="3CF11111" w14:textId="7CA72240" w:rsidR="003B0AA6" w:rsidRDefault="003B0AA6" w:rsidP="00DE3865">
      <w:pPr>
        <w:pStyle w:val="ListParagraph"/>
        <w:numPr>
          <w:ilvl w:val="0"/>
          <w:numId w:val="1"/>
        </w:numPr>
      </w:pPr>
      <w:r w:rsidRPr="003B0AA6">
        <w:t>Problem HG/E/C/EXIST is NP</w:t>
      </w:r>
      <w:r w:rsidRPr="00842B00">
        <w:rPr>
          <w:vertAlign w:val="superscript"/>
        </w:rPr>
        <w:t>NP</w:t>
      </w:r>
      <w:r w:rsidRPr="003B0AA6">
        <w:t>-complete.</w:t>
      </w:r>
    </w:p>
    <w:p w14:paraId="32D9F619" w14:textId="3E34694F" w:rsidR="00AC7EEC" w:rsidRDefault="00AC7EEC" w:rsidP="00DE3865">
      <w:pPr>
        <w:pStyle w:val="ListParagraph"/>
        <w:numPr>
          <w:ilvl w:val="0"/>
          <w:numId w:val="1"/>
        </w:numPr>
      </w:pPr>
      <w:r w:rsidRPr="00AC7EEC">
        <w:t>Problem HG/F/SC/EXIST is NP</w:t>
      </w:r>
      <w:r w:rsidRPr="00AC7EEC">
        <w:rPr>
          <w:vertAlign w:val="superscript"/>
        </w:rPr>
        <w:t>NP</w:t>
      </w:r>
      <w:r w:rsidRPr="00AC7EEC">
        <w:t>-complete.</w:t>
      </w:r>
    </w:p>
    <w:p w14:paraId="26A30F02" w14:textId="77777777" w:rsidR="002F3C7B" w:rsidRDefault="00AE2FFA" w:rsidP="002F3C7B">
      <w:pPr>
        <w:pStyle w:val="ListParagraph"/>
        <w:numPr>
          <w:ilvl w:val="0"/>
          <w:numId w:val="1"/>
        </w:numPr>
      </w:pPr>
      <w:r w:rsidRPr="00AE2FFA">
        <w:t>Given</w:t>
      </w:r>
      <w:r w:rsidR="00FF5EC1">
        <w:t xml:space="preserve"> </w:t>
      </w:r>
      <w:r w:rsidRPr="00AE2FFA">
        <w:t>an</w:t>
      </w:r>
      <w:r w:rsidR="00FF5EC1">
        <w:t xml:space="preserve"> </w:t>
      </w:r>
      <w:r w:rsidRPr="00AE2FFA">
        <w:t>HG/F,</w:t>
      </w:r>
      <w:r w:rsidR="00FF5EC1">
        <w:t xml:space="preserve"> </w:t>
      </w:r>
    </w:p>
    <w:p w14:paraId="48549C80" w14:textId="77777777" w:rsidR="002F3C7B" w:rsidRDefault="00AE2FFA" w:rsidP="002F3C7B">
      <w:pPr>
        <w:pStyle w:val="ListParagraph"/>
        <w:numPr>
          <w:ilvl w:val="1"/>
          <w:numId w:val="1"/>
        </w:numPr>
      </w:pPr>
      <w:r w:rsidRPr="00AE2FFA">
        <w:t>the</w:t>
      </w:r>
      <w:r w:rsidR="00FF5EC1">
        <w:t xml:space="preserve"> </w:t>
      </w:r>
      <w:r w:rsidRPr="00AE2FFA">
        <w:t>existence</w:t>
      </w:r>
      <w:r w:rsidR="00FF5EC1">
        <w:t xml:space="preserve"> </w:t>
      </w:r>
      <w:r w:rsidRPr="00AE2FFA">
        <w:t>of</w:t>
      </w:r>
      <w:r w:rsidR="00FF5EC1">
        <w:t xml:space="preserve"> </w:t>
      </w:r>
      <w:r w:rsidRPr="00AE2FFA">
        <w:t>a</w:t>
      </w:r>
      <w:r w:rsidR="00FF5EC1">
        <w:t xml:space="preserve"> </w:t>
      </w:r>
      <w:r w:rsidRPr="00AE2FFA">
        <w:t>core-stable coalition structure is guaranteed, and</w:t>
      </w:r>
    </w:p>
    <w:p w14:paraId="7BB8D2C3" w14:textId="0347FD42" w:rsidR="00AE2FFA" w:rsidRDefault="00AE2FFA" w:rsidP="002F3C7B">
      <w:pPr>
        <w:pStyle w:val="ListParagraph"/>
        <w:numPr>
          <w:ilvl w:val="1"/>
          <w:numId w:val="1"/>
        </w:numPr>
      </w:pPr>
      <w:r w:rsidRPr="00AE2FFA">
        <w:t>it can be computed in polynomial-time as the strongly connected components of graph GF = (N,AF)</w:t>
      </w:r>
      <w:r w:rsidR="0002589E">
        <w:t>.</w:t>
      </w:r>
    </w:p>
    <w:p w14:paraId="439AD3FD" w14:textId="5876FEA2" w:rsidR="00C51BDB" w:rsidRDefault="00C51BDB" w:rsidP="00B04948">
      <w:r>
        <w:rPr>
          <w:noProof/>
        </w:rPr>
        <w:lastRenderedPageBreak/>
        <w:drawing>
          <wp:inline distT="0" distB="0" distL="0" distR="0" wp14:anchorId="489DFD11" wp14:editId="126F333A">
            <wp:extent cx="3784600" cy="1330674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9343" cy="136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26CE" w14:textId="77777777" w:rsidR="00C2128C" w:rsidRDefault="00C2128C" w:rsidP="00C2128C">
      <w:r>
        <w:t>Open Problems:</w:t>
      </w:r>
    </w:p>
    <w:p w14:paraId="43398A7F" w14:textId="77777777" w:rsidR="00C2128C" w:rsidRDefault="00C2128C" w:rsidP="00C2128C">
      <w:pPr>
        <w:pStyle w:val="ListParagraph"/>
        <w:numPr>
          <w:ilvl w:val="0"/>
          <w:numId w:val="1"/>
        </w:numPr>
      </w:pPr>
      <w:r>
        <w:t>E</w:t>
      </w:r>
      <w:r w:rsidRPr="004512D5">
        <w:t>xplore assumptions that make veriﬁcation tractable, in order to bring the existence problem to class NP</w:t>
      </w:r>
      <w:r>
        <w:t>.</w:t>
      </w:r>
    </w:p>
    <w:p w14:paraId="5EEE819E" w14:textId="694DCF33" w:rsidR="00186366" w:rsidRDefault="00C2128C" w:rsidP="00186366">
      <w:pPr>
        <w:pStyle w:val="ListParagraph"/>
        <w:numPr>
          <w:ilvl w:val="0"/>
          <w:numId w:val="1"/>
        </w:numPr>
      </w:pPr>
      <w:r>
        <w:t>E</w:t>
      </w:r>
      <w:r w:rsidRPr="00E150CE">
        <w:t xml:space="preserve">xtend </w:t>
      </w:r>
      <w:r>
        <w:t>the above results</w:t>
      </w:r>
      <w:r w:rsidRPr="00E150CE">
        <w:t xml:space="preserve"> to if friend/enemy relations are symmetric</w:t>
      </w:r>
    </w:p>
    <w:p w14:paraId="6912D0E9" w14:textId="15B8D275" w:rsidR="00186366" w:rsidRDefault="00186366" w:rsidP="00186366">
      <w:pPr>
        <w:ind w:left="360"/>
      </w:pPr>
    </w:p>
    <w:p w14:paraId="6E6E950A" w14:textId="235885DD" w:rsidR="00186366" w:rsidRDefault="00186366" w:rsidP="00186366">
      <w:pPr>
        <w:ind w:left="360"/>
      </w:pPr>
    </w:p>
    <w:p w14:paraId="1614320D" w14:textId="1FD0CA22" w:rsidR="00186366" w:rsidRDefault="00186366" w:rsidP="00186366">
      <w:pPr>
        <w:ind w:left="360"/>
      </w:pPr>
    </w:p>
    <w:p w14:paraId="27E730AD" w14:textId="6B432AC5" w:rsidR="00186366" w:rsidRDefault="00186366" w:rsidP="00186366">
      <w:pPr>
        <w:ind w:left="360"/>
      </w:pPr>
    </w:p>
    <w:p w14:paraId="0ACCC42D" w14:textId="6C8EA885" w:rsidR="00186366" w:rsidRDefault="00186366" w:rsidP="00186366">
      <w:pPr>
        <w:ind w:left="360"/>
      </w:pPr>
    </w:p>
    <w:p w14:paraId="37E3DCAB" w14:textId="3B956AC2" w:rsidR="00186366" w:rsidRDefault="00186366" w:rsidP="00186366">
      <w:pPr>
        <w:ind w:left="360"/>
      </w:pPr>
    </w:p>
    <w:p w14:paraId="6E2D57C2" w14:textId="5C8CB206" w:rsidR="00186366" w:rsidRDefault="00186366" w:rsidP="00186366">
      <w:pPr>
        <w:ind w:left="360"/>
      </w:pPr>
    </w:p>
    <w:p w14:paraId="1C967676" w14:textId="534B3E05" w:rsidR="00186366" w:rsidRDefault="00186366" w:rsidP="00186366">
      <w:pPr>
        <w:ind w:left="360"/>
      </w:pPr>
    </w:p>
    <w:p w14:paraId="089725A7" w14:textId="298C375C" w:rsidR="00186366" w:rsidRDefault="00186366" w:rsidP="00186366">
      <w:pPr>
        <w:ind w:left="360"/>
      </w:pPr>
    </w:p>
    <w:p w14:paraId="0334870A" w14:textId="112D2A1B" w:rsidR="00186366" w:rsidRDefault="00186366" w:rsidP="00186366">
      <w:pPr>
        <w:ind w:left="360"/>
      </w:pPr>
    </w:p>
    <w:p w14:paraId="0CB50C61" w14:textId="18A8A30F" w:rsidR="00186366" w:rsidRDefault="00186366" w:rsidP="00186366">
      <w:pPr>
        <w:ind w:left="360"/>
      </w:pPr>
    </w:p>
    <w:p w14:paraId="1884244F" w14:textId="2071A479" w:rsidR="00186366" w:rsidRDefault="00186366" w:rsidP="00186366">
      <w:pPr>
        <w:ind w:left="360"/>
      </w:pPr>
    </w:p>
    <w:p w14:paraId="42BF6B28" w14:textId="447EB606" w:rsidR="00186366" w:rsidRDefault="00186366" w:rsidP="00186366">
      <w:pPr>
        <w:ind w:left="360"/>
      </w:pPr>
    </w:p>
    <w:p w14:paraId="4C19CB83" w14:textId="14A1376F" w:rsidR="00186366" w:rsidRDefault="00186366" w:rsidP="00186366">
      <w:pPr>
        <w:ind w:left="360"/>
      </w:pPr>
    </w:p>
    <w:p w14:paraId="07D864CF" w14:textId="13A0179E" w:rsidR="00186366" w:rsidRDefault="00186366" w:rsidP="00186366">
      <w:pPr>
        <w:ind w:left="360"/>
      </w:pPr>
    </w:p>
    <w:p w14:paraId="7FB6C7A2" w14:textId="22159DBF" w:rsidR="00186366" w:rsidRDefault="00186366" w:rsidP="00186366">
      <w:pPr>
        <w:ind w:left="360"/>
      </w:pPr>
    </w:p>
    <w:p w14:paraId="325160A9" w14:textId="76F5F6AD" w:rsidR="00186366" w:rsidRDefault="00186366" w:rsidP="00186366">
      <w:pPr>
        <w:ind w:left="360"/>
      </w:pPr>
    </w:p>
    <w:p w14:paraId="55054F65" w14:textId="47C3BBF8" w:rsidR="00186366" w:rsidRDefault="00186366" w:rsidP="00186366">
      <w:pPr>
        <w:ind w:left="360"/>
      </w:pPr>
    </w:p>
    <w:p w14:paraId="3B0EF09C" w14:textId="47317081" w:rsidR="00186366" w:rsidRDefault="00186366" w:rsidP="00186366">
      <w:pPr>
        <w:ind w:left="360"/>
      </w:pPr>
    </w:p>
    <w:p w14:paraId="4EB5EAEA" w14:textId="3401FBFC" w:rsidR="00186366" w:rsidRDefault="00186366" w:rsidP="00186366">
      <w:pPr>
        <w:ind w:left="360"/>
      </w:pPr>
    </w:p>
    <w:p w14:paraId="4B2CB861" w14:textId="7147122C" w:rsidR="00186366" w:rsidRDefault="00BA2242" w:rsidP="00BA2242">
      <w:pPr>
        <w:pStyle w:val="Heading1"/>
        <w:rPr>
          <w:b/>
          <w:bCs/>
        </w:rPr>
      </w:pPr>
      <w:r w:rsidRPr="00BA2242">
        <w:rPr>
          <w:b/>
          <w:bCs/>
        </w:rPr>
        <w:lastRenderedPageBreak/>
        <w:t>2. Learning Hedonic Games:</w:t>
      </w:r>
    </w:p>
    <w:p w14:paraId="4E9119B8" w14:textId="362A846E" w:rsidR="002A2148" w:rsidRDefault="002A2148" w:rsidP="002A2148">
      <w:r w:rsidRPr="002A2148">
        <w:t>Coalitional stability in hedonic games has usually been considered in the setting where agent preferences are fully known. We consider the setting where agent preferences are unknown; we lay the theoretical foundations for studying the interplay between coalitional stability and (PAC) learning in hedonic games. We introduce the notion of PAC stability — the equivalent of core stability under uncertainty — and examine the PAC stabilizability and learnability of several popular classes of hedonic games.</w:t>
      </w:r>
    </w:p>
    <w:p w14:paraId="18274861" w14:textId="06D6924A" w:rsidR="0027501D" w:rsidRDefault="0027501D" w:rsidP="002A2148">
      <w:r>
        <w:t>Acronyms and Definitions:</w:t>
      </w:r>
    </w:p>
    <w:p w14:paraId="70B6E357" w14:textId="695AAEF7" w:rsidR="0027501D" w:rsidRPr="00B94791" w:rsidRDefault="002105FE" w:rsidP="002105FE">
      <w:pPr>
        <w:pStyle w:val="ListParagraph"/>
        <w:numPr>
          <w:ilvl w:val="0"/>
          <w:numId w:val="1"/>
        </w:numPr>
      </w:pPr>
      <w:r w:rsidRPr="002105FE">
        <w:rPr>
          <w:rFonts w:ascii="Blackadder ITC" w:hAnsi="Blackadder ITC"/>
        </w:rPr>
        <w:t>H</w:t>
      </w:r>
      <w:r>
        <w:rPr>
          <w:rFonts w:ascii="Blackadder ITC" w:hAnsi="Blackadder ITC"/>
        </w:rPr>
        <w:t xml:space="preserve"> </w:t>
      </w:r>
      <w:r>
        <w:t xml:space="preserve">: </w:t>
      </w:r>
      <w:r>
        <w:t>family of functions from subsets of</w:t>
      </w:r>
      <w:r>
        <w:t xml:space="preserve"> </w:t>
      </w:r>
      <w:r>
        <w:t xml:space="preserve">players to </w:t>
      </w:r>
      <w:r w:rsidRPr="0061417E">
        <w:rPr>
          <w:rFonts w:ascii="Castellar" w:hAnsi="Castellar"/>
        </w:rPr>
        <w:t>R</w:t>
      </w:r>
      <w:r w:rsidR="00FD603E">
        <w:rPr>
          <w:rFonts w:ascii="Castellar" w:hAnsi="Castellar"/>
        </w:rPr>
        <w:t>.</w:t>
      </w:r>
    </w:p>
    <w:p w14:paraId="7A041D6A" w14:textId="790BC6C7" w:rsidR="00B94791" w:rsidRDefault="00B94791" w:rsidP="002105FE">
      <w:pPr>
        <w:pStyle w:val="ListParagraph"/>
        <w:numPr>
          <w:ilvl w:val="0"/>
          <w:numId w:val="1"/>
        </w:numPr>
      </w:pPr>
      <w:r w:rsidRPr="002105FE">
        <w:rPr>
          <w:rFonts w:ascii="Blackadder ITC" w:hAnsi="Blackadder ITC"/>
        </w:rPr>
        <w:t>H</w:t>
      </w:r>
      <w:r>
        <w:rPr>
          <w:vertAlign w:val="subscript"/>
        </w:rPr>
        <w:t>n</w:t>
      </w:r>
      <w:r>
        <w:t xml:space="preserve"> :</w:t>
      </w:r>
      <w:r w:rsidR="00BF07FF">
        <w:t xml:space="preserve"> </w:t>
      </w:r>
      <w:r w:rsidR="00BF07FF" w:rsidRPr="00BF07FF">
        <w:t>restriction of</w:t>
      </w:r>
      <w:r w:rsidR="00AD0527">
        <w:t xml:space="preserve"> </w:t>
      </w:r>
      <w:r w:rsidR="00BF07FF" w:rsidRPr="00BF07FF">
        <w:t>H to functions over n players.</w:t>
      </w:r>
    </w:p>
    <w:p w14:paraId="53D5B4F5" w14:textId="78A1ADD7" w:rsidR="006F3BF5" w:rsidRDefault="007F233C" w:rsidP="009B073A">
      <w:pPr>
        <w:pStyle w:val="ListParagraph"/>
        <w:numPr>
          <w:ilvl w:val="0"/>
          <w:numId w:val="1"/>
        </w:numPr>
      </w:pPr>
      <w:r>
        <w:t xml:space="preserve">PAC </w:t>
      </w:r>
      <w:r w:rsidR="00E6224D">
        <w:t xml:space="preserve">Stabilizability: </w:t>
      </w:r>
      <w:r w:rsidR="006F3BF5">
        <w:t>We</w:t>
      </w:r>
      <w:r w:rsidR="009B073A">
        <w:t xml:space="preserve"> </w:t>
      </w:r>
      <w:r w:rsidR="006F3BF5">
        <w:t>say</w:t>
      </w:r>
      <w:r w:rsidR="009B073A">
        <w:t xml:space="preserve"> </w:t>
      </w:r>
      <w:r w:rsidR="006F3BF5">
        <w:t>that</w:t>
      </w:r>
      <w:r w:rsidR="009B073A">
        <w:t xml:space="preserve"> </w:t>
      </w:r>
      <w:r w:rsidR="006F3BF5">
        <w:t>an</w:t>
      </w:r>
      <w:r w:rsidR="009B073A">
        <w:t xml:space="preserve"> </w:t>
      </w:r>
      <w:r w:rsidR="006F3BF5">
        <w:t>algorithm</w:t>
      </w:r>
      <w:r w:rsidR="009B073A">
        <w:t xml:space="preserve"> </w:t>
      </w:r>
      <w:r w:rsidR="006F3BF5">
        <w:t>A</w:t>
      </w:r>
      <w:r w:rsidR="009B073A">
        <w:t xml:space="preserve"> </w:t>
      </w:r>
      <w:r w:rsidR="006F3BF5">
        <w:t>can</w:t>
      </w:r>
      <w:r w:rsidR="009B073A">
        <w:t xml:space="preserve"> </w:t>
      </w:r>
      <w:r w:rsidR="006F3BF5">
        <w:t>PAC stabilize a class of hedonic games, if after seeing some examples,</w:t>
      </w:r>
      <w:r w:rsidR="009B073A">
        <w:t xml:space="preserve"> </w:t>
      </w:r>
      <w:r w:rsidR="006F3BF5">
        <w:t>it</w:t>
      </w:r>
      <w:r w:rsidR="009B073A">
        <w:t xml:space="preserve"> </w:t>
      </w:r>
      <w:r w:rsidR="006F3BF5">
        <w:t>is</w:t>
      </w:r>
      <w:r w:rsidR="009B073A">
        <w:t xml:space="preserve"> </w:t>
      </w:r>
      <w:r w:rsidR="006F3BF5">
        <w:t>able</w:t>
      </w:r>
      <w:r w:rsidR="009B073A">
        <w:t xml:space="preserve"> </w:t>
      </w:r>
      <w:r w:rsidR="006F3BF5">
        <w:t>to</w:t>
      </w:r>
      <w:r w:rsidR="009B073A">
        <w:t xml:space="preserve"> </w:t>
      </w:r>
      <w:r w:rsidR="006F3BF5">
        <w:t>propose</w:t>
      </w:r>
      <w:r w:rsidR="009B073A">
        <w:t xml:space="preserve"> </w:t>
      </w:r>
      <w:r w:rsidR="006F3BF5">
        <w:t>a</w:t>
      </w:r>
      <w:r w:rsidR="009B073A">
        <w:t xml:space="preserve"> </w:t>
      </w:r>
      <w:r w:rsidR="006F3BF5">
        <w:t>partition</w:t>
      </w:r>
      <w:r w:rsidR="009B073A">
        <w:t xml:space="preserve"> </w:t>
      </w:r>
      <w:r w:rsidR="006F3BF5">
        <w:t>that</w:t>
      </w:r>
      <w:r w:rsidR="009B073A">
        <w:t xml:space="preserve"> </w:t>
      </w:r>
      <w:r w:rsidR="006F3BF5">
        <w:t>is</w:t>
      </w:r>
      <w:r w:rsidR="009B073A">
        <w:t xml:space="preserve"> </w:t>
      </w:r>
      <w:r w:rsidR="006F3BF5">
        <w:t>unlikely</w:t>
      </w:r>
      <w:r w:rsidR="009B073A">
        <w:t xml:space="preserve"> </w:t>
      </w:r>
      <w:r w:rsidR="006F3BF5">
        <w:t>to</w:t>
      </w:r>
      <w:r w:rsidR="009B073A">
        <w:t xml:space="preserve"> </w:t>
      </w:r>
      <w:r w:rsidR="006F3BF5">
        <w:t>be core blocked by a coalition sampled from</w:t>
      </w:r>
      <w:r w:rsidR="00254005">
        <w:t xml:space="preserve"> </w:t>
      </w:r>
      <w:r w:rsidR="006F3BF5">
        <w:t>D</w:t>
      </w:r>
      <w:r w:rsidR="00254005">
        <w:t>.</w:t>
      </w:r>
    </w:p>
    <w:p w14:paraId="77072C90" w14:textId="70E66E25" w:rsidR="00DE0B57" w:rsidRDefault="00DE0B57" w:rsidP="009B073A">
      <w:pPr>
        <w:pStyle w:val="ListParagraph"/>
        <w:numPr>
          <w:ilvl w:val="0"/>
          <w:numId w:val="1"/>
        </w:numPr>
      </w:pPr>
      <w:r w:rsidRPr="00DE0B57">
        <w:t>Additively separable hedonic games (ASHGs) are hedonic games where an agent’s utility from a coalition is the sum of utilities she assigns to other members of that coalition</w:t>
      </w:r>
      <w:r w:rsidR="002D5EC1">
        <w:t>.</w:t>
      </w:r>
    </w:p>
    <w:p w14:paraId="531C8457" w14:textId="1DA6D7AB" w:rsidR="00825F72" w:rsidRDefault="00825F72" w:rsidP="009B073A">
      <w:pPr>
        <w:pStyle w:val="ListParagraph"/>
        <w:numPr>
          <w:ilvl w:val="0"/>
          <w:numId w:val="1"/>
        </w:numPr>
      </w:pPr>
      <w:r w:rsidRPr="00825F72">
        <w:t>In hedonic games with W-preferences (W-hedonic games), each</w:t>
      </w:r>
      <w:r w:rsidR="00FB4011">
        <w:t xml:space="preserve"> </w:t>
      </w:r>
      <w:r w:rsidRPr="00825F72">
        <w:t>pla</w:t>
      </w:r>
      <w:r w:rsidR="00035A84">
        <w:t>y</w:t>
      </w:r>
      <w:r w:rsidRPr="00825F72">
        <w:t>er</w:t>
      </w:r>
      <w:r w:rsidR="00FB4011">
        <w:t xml:space="preserve"> </w:t>
      </w:r>
      <w:r w:rsidRPr="00825F72">
        <w:t>i</w:t>
      </w:r>
      <w:r w:rsidR="00FB4011">
        <w:t xml:space="preserve"> </w:t>
      </w:r>
      <w:r w:rsidRPr="00825F72">
        <w:t>has</w:t>
      </w:r>
      <w:r w:rsidR="00FB4011">
        <w:t xml:space="preserve"> </w:t>
      </w:r>
      <w:r w:rsidRPr="00825F72">
        <w:t>a</w:t>
      </w:r>
      <w:r w:rsidR="00FB4011">
        <w:t xml:space="preserve"> </w:t>
      </w:r>
      <w:r w:rsidRPr="00825F72">
        <w:t>preference</w:t>
      </w:r>
      <w:r w:rsidR="00B47AEB">
        <w:t xml:space="preserve"> </w:t>
      </w:r>
      <w:r w:rsidRPr="00825F72">
        <w:t>over</w:t>
      </w:r>
      <w:r w:rsidR="00B47AEB">
        <w:t xml:space="preserve"> </w:t>
      </w:r>
      <w:r w:rsidRPr="00825F72">
        <w:t>other</w:t>
      </w:r>
      <w:r w:rsidR="00B47AEB">
        <w:t xml:space="preserve"> </w:t>
      </w:r>
      <w:r w:rsidRPr="00825F72">
        <w:t>players</w:t>
      </w:r>
      <w:r w:rsidR="00B47AEB">
        <w:t xml:space="preserve"> </w:t>
      </w:r>
      <w:r w:rsidRPr="00825F72">
        <w:t>and</w:t>
      </w:r>
      <w:r w:rsidR="00B47AEB">
        <w:t xml:space="preserve"> </w:t>
      </w:r>
      <w:r w:rsidRPr="00825F72">
        <w:t>coalition’s</w:t>
      </w:r>
      <w:r w:rsidR="00B47AEB">
        <w:t xml:space="preserve"> </w:t>
      </w:r>
      <w:r w:rsidRPr="00825F72">
        <w:t>value</w:t>
      </w:r>
      <w:r w:rsidR="00B47AEB">
        <w:t xml:space="preserve"> </w:t>
      </w:r>
      <w:r w:rsidRPr="00825F72">
        <w:t>is</w:t>
      </w:r>
      <w:r w:rsidR="00B47AEB">
        <w:t xml:space="preserve"> </w:t>
      </w:r>
      <w:r w:rsidRPr="00825F72">
        <w:t>determined</w:t>
      </w:r>
      <w:r w:rsidR="00B47AEB">
        <w:t xml:space="preserve"> </w:t>
      </w:r>
      <w:r w:rsidRPr="00825F72">
        <w:t>by</w:t>
      </w:r>
      <w:r w:rsidR="00B47AEB">
        <w:t xml:space="preserve"> </w:t>
      </w:r>
      <w:r w:rsidRPr="00825F72">
        <w:t>the</w:t>
      </w:r>
      <w:r w:rsidR="00B47AEB">
        <w:t xml:space="preserve"> </w:t>
      </w:r>
      <w:r w:rsidRPr="00825F72">
        <w:t>worst</w:t>
      </w:r>
      <w:r w:rsidR="00B47AEB">
        <w:t xml:space="preserve"> </w:t>
      </w:r>
      <w:r w:rsidRPr="00825F72">
        <w:t>player</w:t>
      </w:r>
      <w:r w:rsidR="00B47AEB">
        <w:t xml:space="preserve"> </w:t>
      </w:r>
      <w:r w:rsidRPr="00825F72">
        <w:t>in</w:t>
      </w:r>
      <w:r w:rsidR="00B47AEB">
        <w:t xml:space="preserve"> </w:t>
      </w:r>
      <w:r w:rsidRPr="00825F72">
        <w:t>that</w:t>
      </w:r>
      <w:r w:rsidR="00B47AEB">
        <w:t xml:space="preserve"> </w:t>
      </w:r>
      <w:r w:rsidRPr="00825F72">
        <w:t>coalition</w:t>
      </w:r>
      <w:r w:rsidR="00B47AEB">
        <w:t>.</w:t>
      </w:r>
    </w:p>
    <w:p w14:paraId="24AC7B43" w14:textId="1C39E9A2" w:rsidR="00DA1C7D" w:rsidRDefault="00DA1C7D" w:rsidP="009B073A">
      <w:pPr>
        <w:pStyle w:val="ListParagraph"/>
        <w:numPr>
          <w:ilvl w:val="0"/>
          <w:numId w:val="1"/>
        </w:numPr>
      </w:pPr>
      <w:r w:rsidRPr="00DA1C7D">
        <w:t>B-games are the counterpart of W-games, where the value of a coalition depends on the favorite agent in that coalition. However, if two coalitions of different size share their most preferred agent, the smaller one is preferred</w:t>
      </w:r>
      <w:r>
        <w:t>.</w:t>
      </w:r>
    </w:p>
    <w:p w14:paraId="3720FFAE" w14:textId="77777777" w:rsidR="00E617BB" w:rsidRDefault="00E617BB" w:rsidP="00E617BB">
      <w:pPr>
        <w:pStyle w:val="ListParagraph"/>
        <w:numPr>
          <w:ilvl w:val="0"/>
          <w:numId w:val="1"/>
        </w:numPr>
      </w:pPr>
      <w:r w:rsidRPr="003149D3">
        <w:t>In Top Responsive games, each agents appreciation of a coalition depends on the most preferred subset within the coalition</w:t>
      </w:r>
      <w:r>
        <w:t xml:space="preserve">. </w:t>
      </w:r>
      <w:r w:rsidRPr="006F2FFE">
        <w:t xml:space="preserve">More formally, let the choice sets of agent i in coalition S </w:t>
      </w:r>
      <w:r w:rsidRPr="006F2FFE">
        <w:rPr>
          <w:rFonts w:ascii="Cambria Math" w:hAnsi="Cambria Math" w:cs="Cambria Math"/>
        </w:rPr>
        <w:t>∈</w:t>
      </w:r>
      <w:r w:rsidRPr="006F2FFE">
        <w:t>Ni be de</w:t>
      </w:r>
      <w:r w:rsidRPr="006F2FFE">
        <w:rPr>
          <w:rFonts w:ascii="Calibri" w:hAnsi="Calibri" w:cs="Calibri"/>
        </w:rPr>
        <w:t>ﬁ</w:t>
      </w:r>
      <w:r w:rsidRPr="006F2FFE">
        <w:t>ned by Ch(i,</w:t>
      </w:r>
      <w:r>
        <w:t xml:space="preserve"> </w:t>
      </w:r>
      <w:r w:rsidRPr="006F2FFE">
        <w:t xml:space="preserve">S) := {X </w:t>
      </w:r>
      <w:r w:rsidRPr="006F2FFE">
        <w:rPr>
          <w:rFonts w:ascii="Cambria Math" w:hAnsi="Cambria Math" w:cs="Cambria Math"/>
        </w:rPr>
        <w:t>⊆</w:t>
      </w:r>
      <w:r w:rsidRPr="006F2FFE">
        <w:t xml:space="preserve"> S : </w:t>
      </w:r>
      <w:r w:rsidRPr="006F2FFE">
        <w:rPr>
          <w:rFonts w:ascii="Cambria Math" w:hAnsi="Cambria Math" w:cs="Cambria Math"/>
        </w:rPr>
        <w:t>∀</w:t>
      </w:r>
      <w:r w:rsidRPr="006F2FFE">
        <w:t xml:space="preserve">Y </w:t>
      </w:r>
      <w:r w:rsidRPr="006F2FFE">
        <w:rPr>
          <w:rFonts w:ascii="Cambria Math" w:hAnsi="Cambria Math" w:cs="Cambria Math"/>
        </w:rPr>
        <w:t>⊆</w:t>
      </w:r>
      <w:r w:rsidRPr="006F2FFE">
        <w:t xml:space="preserve"> S,</w:t>
      </w:r>
      <w:r>
        <w:t xml:space="preserve"> </w:t>
      </w:r>
      <w:r w:rsidRPr="006F2FFE">
        <w:t xml:space="preserve">i </w:t>
      </w:r>
      <w:r w:rsidRPr="006F2FFE">
        <w:rPr>
          <w:rFonts w:ascii="Cambria Math" w:hAnsi="Cambria Math" w:cs="Cambria Math"/>
        </w:rPr>
        <w:t>∈</w:t>
      </w:r>
      <w:r w:rsidRPr="006F2FFE">
        <w:t xml:space="preserve"> Y : X </w:t>
      </w:r>
      <w:r>
        <w:t>is preferred over Y</w:t>
      </w:r>
      <w:r w:rsidRPr="006F2FFE">
        <w:t>}.</w:t>
      </w:r>
    </w:p>
    <w:p w14:paraId="07FD7A2D" w14:textId="77777777" w:rsidR="00E617BB" w:rsidRDefault="00E617BB" w:rsidP="00E617BB">
      <w:pPr>
        <w:pStyle w:val="ListParagraph"/>
      </w:pPr>
      <w:r w:rsidRPr="002E559B">
        <w:t>If</w:t>
      </w:r>
      <w:r>
        <w:t xml:space="preserve"> |</w:t>
      </w:r>
      <w:r w:rsidRPr="002E559B">
        <w:t>Ch(i,</w:t>
      </w:r>
      <w:r>
        <w:t xml:space="preserve"> </w:t>
      </w:r>
      <w:r w:rsidRPr="002E559B">
        <w:t>S)| = 1, we denote the</w:t>
      </w:r>
      <w:r>
        <w:t xml:space="preserve"> </w:t>
      </w:r>
      <w:r w:rsidRPr="002E559B">
        <w:t>only element of Ch(i,</w:t>
      </w:r>
      <w:r>
        <w:t xml:space="preserve"> </w:t>
      </w:r>
      <w:r w:rsidRPr="002E559B">
        <w:t>S) by ch(i,</w:t>
      </w:r>
      <w:r>
        <w:t xml:space="preserve"> </w:t>
      </w:r>
      <w:r w:rsidRPr="002E559B">
        <w:t>S). A game satisﬁes top-responsiveness if:</w:t>
      </w:r>
    </w:p>
    <w:p w14:paraId="2244BA29" w14:textId="77777777" w:rsidR="00E617BB" w:rsidRDefault="00E617BB" w:rsidP="00E617BB">
      <w:pPr>
        <w:pStyle w:val="ListParagraph"/>
        <w:numPr>
          <w:ilvl w:val="0"/>
          <w:numId w:val="4"/>
        </w:numPr>
      </w:pPr>
      <w:r w:rsidRPr="003A4342">
        <w:t xml:space="preserve">For all i </w:t>
      </w:r>
      <w:r w:rsidRPr="003A4342">
        <w:rPr>
          <w:rFonts w:ascii="Cambria Math" w:hAnsi="Cambria Math" w:cs="Cambria Math"/>
        </w:rPr>
        <w:t>∈</w:t>
      </w:r>
      <w:r w:rsidRPr="003A4342">
        <w:t xml:space="preserve"> N and S </w:t>
      </w:r>
      <w:r w:rsidRPr="003A4342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3A4342">
        <w:t>N</w:t>
      </w:r>
      <w:r w:rsidRPr="00A0741A">
        <w:rPr>
          <w:vertAlign w:val="subscript"/>
        </w:rPr>
        <w:t>i</w:t>
      </w:r>
      <w:r>
        <w:t>, |</w:t>
      </w:r>
      <w:r w:rsidRPr="003A4342">
        <w:t>Ch(i,</w:t>
      </w:r>
      <w:r>
        <w:t xml:space="preserve"> </w:t>
      </w:r>
      <w:r w:rsidRPr="003A4342">
        <w:t>S)| = 1</w:t>
      </w:r>
    </w:p>
    <w:p w14:paraId="41A67802" w14:textId="77777777" w:rsidR="00E617BB" w:rsidRDefault="00E617BB" w:rsidP="00E617BB">
      <w:pPr>
        <w:pStyle w:val="ListParagraph"/>
        <w:numPr>
          <w:ilvl w:val="0"/>
          <w:numId w:val="4"/>
        </w:numPr>
      </w:pPr>
      <w:r w:rsidRPr="00A718EE">
        <w:t xml:space="preserve">For all i </w:t>
      </w:r>
      <w:r w:rsidRPr="00A718EE">
        <w:rPr>
          <w:rFonts w:ascii="Cambria Math" w:hAnsi="Cambria Math" w:cs="Cambria Math"/>
        </w:rPr>
        <w:t>∈</w:t>
      </w:r>
      <w:r w:rsidRPr="00A718EE">
        <w:t xml:space="preserve"> N and S,</w:t>
      </w:r>
      <w:r>
        <w:t xml:space="preserve"> </w:t>
      </w:r>
      <w:r w:rsidRPr="00A718EE">
        <w:t xml:space="preserve">T </w:t>
      </w:r>
      <w:r w:rsidRPr="00A718EE">
        <w:rPr>
          <w:rFonts w:ascii="Cambria Math" w:hAnsi="Cambria Math" w:cs="Cambria Math"/>
        </w:rPr>
        <w:t>∈</w:t>
      </w:r>
      <w:r w:rsidRPr="00A718EE">
        <w:t>N</w:t>
      </w:r>
      <w:r w:rsidRPr="00A0741A">
        <w:rPr>
          <w:vertAlign w:val="subscript"/>
        </w:rPr>
        <w:t>i</w:t>
      </w:r>
      <w:r w:rsidRPr="00A718EE">
        <w:t xml:space="preserve">: </w:t>
      </w:r>
    </w:p>
    <w:p w14:paraId="2A56B8A6" w14:textId="77777777" w:rsidR="00E617BB" w:rsidRDefault="00E617BB" w:rsidP="00E617BB">
      <w:pPr>
        <w:pStyle w:val="ListParagraph"/>
        <w:numPr>
          <w:ilvl w:val="1"/>
          <w:numId w:val="4"/>
        </w:numPr>
      </w:pPr>
      <w:r w:rsidRPr="00A718EE">
        <w:t>If ch(i,</w:t>
      </w:r>
      <w:r>
        <w:t xml:space="preserve"> </w:t>
      </w:r>
      <w:r w:rsidRPr="00A718EE">
        <w:t xml:space="preserve">S) </w:t>
      </w:r>
      <w:r>
        <w:t>is preferred to</w:t>
      </w:r>
      <w:r w:rsidRPr="00A718EE">
        <w:t xml:space="preserve"> ch(i,</w:t>
      </w:r>
      <w:r>
        <w:t xml:space="preserve"> </w:t>
      </w:r>
      <w:r w:rsidRPr="00A718EE">
        <w:t xml:space="preserve">T) then S </w:t>
      </w:r>
      <w:r w:rsidRPr="00A718EE">
        <w:softHyphen/>
      </w:r>
      <w:r>
        <w:t>is preferred to</w:t>
      </w:r>
      <w:r w:rsidRPr="00A718EE">
        <w:t xml:space="preserve"> T </w:t>
      </w:r>
    </w:p>
    <w:p w14:paraId="5BF67C90" w14:textId="77777777" w:rsidR="00E617BB" w:rsidRDefault="00E617BB" w:rsidP="00E617BB">
      <w:pPr>
        <w:pStyle w:val="ListParagraph"/>
        <w:numPr>
          <w:ilvl w:val="1"/>
          <w:numId w:val="4"/>
        </w:numPr>
      </w:pPr>
      <w:r w:rsidRPr="00A718EE">
        <w:t>If ch(i,</w:t>
      </w:r>
      <w:r>
        <w:t xml:space="preserve"> </w:t>
      </w:r>
      <w:r w:rsidRPr="00A718EE">
        <w:t>S) = ch(i,</w:t>
      </w:r>
      <w:r>
        <w:t xml:space="preserve"> </w:t>
      </w:r>
      <w:r w:rsidRPr="00A718EE">
        <w:t xml:space="preserve">T) and S </w:t>
      </w:r>
      <w:r w:rsidRPr="00A718EE">
        <w:rPr>
          <w:rFonts w:ascii="Cambria Math" w:hAnsi="Cambria Math" w:cs="Cambria Math"/>
        </w:rPr>
        <w:t>⊂</w:t>
      </w:r>
      <w:r w:rsidRPr="00A718EE">
        <w:t xml:space="preserve"> T, then S </w:t>
      </w:r>
      <w:r w:rsidRPr="00A718EE">
        <w:softHyphen/>
        <w:t>i</w:t>
      </w:r>
      <w:r>
        <w:t>s preferred to</w:t>
      </w:r>
      <w:r w:rsidRPr="00A718EE">
        <w:t xml:space="preserve"> T</w:t>
      </w:r>
      <w:r>
        <w:t>.</w:t>
      </w:r>
    </w:p>
    <w:p w14:paraId="74C4A5FE" w14:textId="77777777" w:rsidR="00E617BB" w:rsidRDefault="00E617BB" w:rsidP="009B073A">
      <w:pPr>
        <w:pStyle w:val="ListParagraph"/>
        <w:numPr>
          <w:ilvl w:val="0"/>
          <w:numId w:val="1"/>
        </w:numPr>
      </w:pPr>
    </w:p>
    <w:p w14:paraId="31D98CBF" w14:textId="052854AF" w:rsidR="007E040E" w:rsidRDefault="007E040E" w:rsidP="002A2148">
      <w:r>
        <w:t>Results:</w:t>
      </w:r>
    </w:p>
    <w:p w14:paraId="11E4B73A" w14:textId="41FC08B0" w:rsidR="00925F1A" w:rsidRPr="002105FE" w:rsidRDefault="004524A8" w:rsidP="006308FB">
      <w:pPr>
        <w:pStyle w:val="ListParagraph"/>
        <w:numPr>
          <w:ilvl w:val="0"/>
          <w:numId w:val="1"/>
        </w:numPr>
      </w:pPr>
      <w:r w:rsidRPr="00D50353">
        <w:t>hypothesis class</w:t>
      </w:r>
      <w:r>
        <w:t xml:space="preserve"> </w:t>
      </w:r>
      <w:r w:rsidRPr="002105FE">
        <w:rPr>
          <w:rFonts w:ascii="Blackadder ITC" w:hAnsi="Blackadder ITC"/>
        </w:rPr>
        <w:t>H</w:t>
      </w:r>
      <w:r>
        <w:t xml:space="preserve"> </w:t>
      </w:r>
      <w:r w:rsidRPr="00D50353">
        <w:t>is (ε,</w:t>
      </w:r>
      <w:r>
        <w:t xml:space="preserve"> </w:t>
      </w:r>
      <w:r w:rsidRPr="00D50353">
        <w:t>δ) PAC</w:t>
      </w:r>
      <w:r>
        <w:t xml:space="preserve"> </w:t>
      </w:r>
      <w:r w:rsidRPr="00D50353">
        <w:t>learnable using m samples, where m is polynomial in P</w:t>
      </w:r>
      <w:r w:rsidRPr="00D50353">
        <w:rPr>
          <w:vertAlign w:val="subscript"/>
        </w:rPr>
        <w:t>dim</w:t>
      </w:r>
      <w:r w:rsidRPr="00D50353">
        <w:t>(</w:t>
      </w:r>
      <w:r w:rsidRPr="002105FE">
        <w:rPr>
          <w:rFonts w:ascii="Blackadder ITC" w:hAnsi="Blackadder ITC"/>
        </w:rPr>
        <w:t>H</w:t>
      </w:r>
      <w:r w:rsidRPr="00D50353">
        <w:t>), 1</w:t>
      </w:r>
      <w:r>
        <w:t>/</w:t>
      </w:r>
      <w:r w:rsidRPr="00D50353">
        <w:t>ε and log</w:t>
      </w:r>
      <w:r>
        <w:t>(</w:t>
      </w:r>
      <w:r w:rsidRPr="00D50353">
        <w:t>1</w:t>
      </w:r>
      <w:r>
        <w:t>/</w:t>
      </w:r>
      <w:r w:rsidRPr="00D50353">
        <w:t>δ</w:t>
      </w:r>
      <w:r>
        <w:t>)</w:t>
      </w:r>
      <w:r w:rsidRPr="00D50353">
        <w:t xml:space="preserve"> by giving a hypothesis v</w:t>
      </w:r>
      <w:r>
        <w:rPr>
          <w:rFonts w:ascii="Cambria Math" w:hAnsi="Cambria Math" w:cs="Cambria Math"/>
          <w:vertAlign w:val="superscript"/>
        </w:rPr>
        <w:t>*</w:t>
      </w:r>
      <w:r w:rsidRPr="00D50353">
        <w:t xml:space="preserve"> consistent with the sample, i.e. v</w:t>
      </w:r>
      <w:r>
        <w:rPr>
          <w:rFonts w:ascii="Cambria Math" w:hAnsi="Cambria Math" w:cs="Cambria Math"/>
          <w:vertAlign w:val="superscript"/>
        </w:rPr>
        <w:t>*</w:t>
      </w:r>
      <w:r w:rsidRPr="00D50353">
        <w:t>(Si) = v(Si) for all i. Furthermore, if P</w:t>
      </w:r>
      <w:r w:rsidRPr="004A7683">
        <w:rPr>
          <w:vertAlign w:val="subscript"/>
        </w:rPr>
        <w:t>dim</w:t>
      </w:r>
      <w:r w:rsidRPr="00D50353">
        <w:t>(</w:t>
      </w:r>
      <w:r w:rsidRPr="002105FE">
        <w:rPr>
          <w:rFonts w:ascii="Blackadder ITC" w:hAnsi="Blackadder ITC"/>
        </w:rPr>
        <w:t>H</w:t>
      </w:r>
      <w:r w:rsidRPr="00D50353">
        <w:t>) is super</w:t>
      </w:r>
      <w:r>
        <w:t xml:space="preserve"> </w:t>
      </w:r>
      <w:r w:rsidRPr="00D50353">
        <w:t>polynomial in n, H is not PAC learnable.</w:t>
      </w:r>
    </w:p>
    <w:p w14:paraId="774571B9" w14:textId="7CE61DE0" w:rsidR="007F7EB6" w:rsidRDefault="00A931F0" w:rsidP="007F7EB6">
      <w:pPr>
        <w:pStyle w:val="ListParagraph"/>
        <w:numPr>
          <w:ilvl w:val="0"/>
          <w:numId w:val="1"/>
        </w:numPr>
      </w:pPr>
      <w:r w:rsidRPr="00A931F0">
        <w:t>The class of additively separable hedonic games is PAC learnable.</w:t>
      </w:r>
    </w:p>
    <w:p w14:paraId="231527B1" w14:textId="5B1D0BB7" w:rsidR="006308FB" w:rsidRDefault="006308FB" w:rsidP="007F7EB6">
      <w:pPr>
        <w:pStyle w:val="ListParagraph"/>
        <w:numPr>
          <w:ilvl w:val="0"/>
          <w:numId w:val="1"/>
        </w:numPr>
      </w:pPr>
      <w:r w:rsidRPr="006308FB">
        <w:t>The class of additively separable hedonic games is not PAC stabilizable</w:t>
      </w:r>
      <w:r w:rsidR="00F86B8D">
        <w:t>.</w:t>
      </w:r>
    </w:p>
    <w:p w14:paraId="04574998" w14:textId="3F9BB779" w:rsidR="00790DA0" w:rsidRDefault="00790DA0" w:rsidP="007F7EB6">
      <w:pPr>
        <w:pStyle w:val="ListParagraph"/>
        <w:numPr>
          <w:ilvl w:val="0"/>
          <w:numId w:val="1"/>
        </w:numPr>
      </w:pPr>
      <w:r w:rsidRPr="00790DA0">
        <w:t>The class of Fractional Hedonic Games is PAC learnable, but not PAC stabilizable.</w:t>
      </w:r>
    </w:p>
    <w:p w14:paraId="53DA64D0" w14:textId="14D6A34A" w:rsidR="00E324FA" w:rsidRDefault="00E324FA" w:rsidP="007F7EB6">
      <w:pPr>
        <w:pStyle w:val="ListParagraph"/>
        <w:numPr>
          <w:ilvl w:val="0"/>
          <w:numId w:val="1"/>
        </w:numPr>
      </w:pPr>
      <w:r w:rsidRPr="00E324FA">
        <w:t>The class of all representation functions of W-hedonic games is efﬁciently PAC learnable</w:t>
      </w:r>
      <w:r w:rsidR="00747A78">
        <w:t>.</w:t>
      </w:r>
    </w:p>
    <w:p w14:paraId="1BD9EEE4" w14:textId="7B991F54" w:rsidR="006A6D5E" w:rsidRDefault="006A6D5E" w:rsidP="007F7EB6">
      <w:pPr>
        <w:pStyle w:val="ListParagraph"/>
        <w:numPr>
          <w:ilvl w:val="0"/>
          <w:numId w:val="1"/>
        </w:numPr>
      </w:pPr>
      <w:r w:rsidRPr="006A6D5E">
        <w:t>B-hedonic games with arbitrary representation functions are efﬁciently PAC learnable</w:t>
      </w:r>
      <w:r w:rsidR="00747A78">
        <w:t>.</w:t>
      </w:r>
    </w:p>
    <w:p w14:paraId="3C53DD2A" w14:textId="5B0F2834" w:rsidR="00F9365E" w:rsidRDefault="00F9365E" w:rsidP="007F7EB6">
      <w:pPr>
        <w:pStyle w:val="ListParagraph"/>
        <w:numPr>
          <w:ilvl w:val="0"/>
          <w:numId w:val="1"/>
        </w:numPr>
      </w:pPr>
      <w:r w:rsidRPr="00F9365E">
        <w:t>The class of</w:t>
      </w:r>
      <w:r>
        <w:t xml:space="preserve"> </w:t>
      </w:r>
      <w:r w:rsidRPr="00F9365E">
        <w:t>B-games with arbitrary representation functions is not PAC stabilizable.</w:t>
      </w:r>
    </w:p>
    <w:p w14:paraId="1B22A2F7" w14:textId="223A28BF" w:rsidR="00F13DFF" w:rsidRDefault="002663AB" w:rsidP="00F13DFF">
      <w:pPr>
        <w:pStyle w:val="ListParagraph"/>
        <w:numPr>
          <w:ilvl w:val="0"/>
          <w:numId w:val="1"/>
        </w:numPr>
      </w:pPr>
      <w:r w:rsidRPr="002663AB">
        <w:lastRenderedPageBreak/>
        <w:t>Top Responsive hedonic games with informative representation functions are not PAC learnable.</w:t>
      </w:r>
    </w:p>
    <w:p w14:paraId="44FDF165" w14:textId="7555B7A5" w:rsidR="00F13DFF" w:rsidRDefault="00F13DFF" w:rsidP="00F13DFF">
      <w:pPr>
        <w:pStyle w:val="ListParagraph"/>
        <w:numPr>
          <w:ilvl w:val="0"/>
          <w:numId w:val="1"/>
        </w:numPr>
      </w:pPr>
      <w:r w:rsidRPr="00CF439B">
        <w:t>Top</w:t>
      </w:r>
      <w:r>
        <w:t xml:space="preserve"> </w:t>
      </w:r>
      <w:r w:rsidRPr="00CF439B">
        <w:t>Responsive</w:t>
      </w:r>
      <w:r>
        <w:t xml:space="preserve"> </w:t>
      </w:r>
      <w:r w:rsidRPr="00CF439B">
        <w:t>hedonic</w:t>
      </w:r>
      <w:r>
        <w:t xml:space="preserve"> </w:t>
      </w:r>
      <w:r w:rsidRPr="00CF439B">
        <w:t>games</w:t>
      </w:r>
      <w:r>
        <w:t xml:space="preserve"> </w:t>
      </w:r>
      <w:r w:rsidRPr="00CF439B">
        <w:t>with</w:t>
      </w:r>
      <w:r>
        <w:t xml:space="preserve"> </w:t>
      </w:r>
      <w:r w:rsidRPr="00CF439B">
        <w:t>informative representation are efﬁciently PAC stabilizable.</w:t>
      </w:r>
    </w:p>
    <w:p w14:paraId="74732242" w14:textId="4B34E5EF" w:rsidR="00554BD7" w:rsidRDefault="00554BD7" w:rsidP="00554BD7">
      <w:pPr>
        <w:pStyle w:val="ListParagraph"/>
      </w:pPr>
      <w:r>
        <w:t>Algorithm 1 PAC stabilized Top Responsive Games</w:t>
      </w:r>
      <w:r w:rsidR="00E16FF5">
        <w:t>:</w:t>
      </w:r>
    </w:p>
    <w:p w14:paraId="2C39EB20" w14:textId="4CB02E95" w:rsidR="00F13DFF" w:rsidRDefault="00554BD7" w:rsidP="00554BD7">
      <w:pPr>
        <w:pStyle w:val="ListParagraph"/>
      </w:pPr>
      <w:r>
        <w:rPr>
          <w:noProof/>
        </w:rPr>
        <w:drawing>
          <wp:inline distT="0" distB="0" distL="0" distR="0" wp14:anchorId="1DF7EEAF" wp14:editId="746582BE">
            <wp:extent cx="2977831" cy="4536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3228" cy="454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9BA3" w14:textId="7438F64B" w:rsidR="007E040E" w:rsidRDefault="007E040E" w:rsidP="002E559B">
      <w:pPr>
        <w:pStyle w:val="ListParagraph"/>
      </w:pPr>
      <w:r>
        <w:rPr>
          <w:noProof/>
        </w:rPr>
        <w:drawing>
          <wp:inline distT="0" distB="0" distL="0" distR="0" wp14:anchorId="14F69DBE" wp14:editId="26A438EB">
            <wp:extent cx="3863987" cy="18948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2893" cy="189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8665" w14:textId="185E6E8F" w:rsidR="009D3D6E" w:rsidRDefault="009D3D6E" w:rsidP="00094942">
      <w:r>
        <w:t>Open Problems:</w:t>
      </w:r>
    </w:p>
    <w:p w14:paraId="79C41FF7" w14:textId="6001DAC1" w:rsidR="009D3D6E" w:rsidRDefault="00F622C3" w:rsidP="00203E9A">
      <w:pPr>
        <w:pStyle w:val="ListParagraph"/>
        <w:numPr>
          <w:ilvl w:val="0"/>
          <w:numId w:val="1"/>
        </w:numPr>
      </w:pPr>
      <w:r w:rsidRPr="00F622C3">
        <w:t xml:space="preserve">One interesting direction for future work would be using structural restrictions: recent works study hedonic games where agent preferences follow a graph structure [Igarashi and Elkind, 2016]. It would be useful to see whether certain graphical assumptions imply PAC stabilizability. </w:t>
      </w:r>
      <w:r w:rsidRPr="00F622C3">
        <w:lastRenderedPageBreak/>
        <w:t>Furthermore, while our work studies the core, one can focus on other hedonic solution concepts.</w:t>
      </w:r>
    </w:p>
    <w:p w14:paraId="4231FF25" w14:textId="7EEC5E58" w:rsidR="00AA5483" w:rsidRPr="002A2148" w:rsidRDefault="00E525B6" w:rsidP="00203E9A">
      <w:pPr>
        <w:pStyle w:val="ListParagraph"/>
        <w:numPr>
          <w:ilvl w:val="0"/>
          <w:numId w:val="1"/>
        </w:numPr>
      </w:pPr>
      <w:r>
        <w:t>E</w:t>
      </w:r>
      <w:r w:rsidRPr="00E525B6">
        <w:t>m</w:t>
      </w:r>
      <w:bookmarkStart w:id="0" w:name="_GoBack"/>
      <w:bookmarkEnd w:id="0"/>
      <w:r w:rsidRPr="00E525B6">
        <w:t>pirical evaluation of hedonic games, a further step towards their implementation in real-world systems.</w:t>
      </w:r>
    </w:p>
    <w:sectPr w:rsidR="00AA5483" w:rsidRPr="002A2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551B7"/>
    <w:multiLevelType w:val="hybridMultilevel"/>
    <w:tmpl w:val="704806F0"/>
    <w:lvl w:ilvl="0" w:tplc="AEA474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4A17D3"/>
    <w:multiLevelType w:val="hybridMultilevel"/>
    <w:tmpl w:val="24B0B80A"/>
    <w:lvl w:ilvl="0" w:tplc="E47642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EBB531D"/>
    <w:multiLevelType w:val="hybridMultilevel"/>
    <w:tmpl w:val="F634D468"/>
    <w:lvl w:ilvl="0" w:tplc="57E67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F36E03"/>
    <w:multiLevelType w:val="hybridMultilevel"/>
    <w:tmpl w:val="7B6ECED6"/>
    <w:lvl w:ilvl="0" w:tplc="9CA4D9F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CB"/>
    <w:rsid w:val="00011F94"/>
    <w:rsid w:val="0002589E"/>
    <w:rsid w:val="00035A84"/>
    <w:rsid w:val="00091BA5"/>
    <w:rsid w:val="00094942"/>
    <w:rsid w:val="000A2A07"/>
    <w:rsid w:val="000B6DF6"/>
    <w:rsid w:val="001216C4"/>
    <w:rsid w:val="00131F13"/>
    <w:rsid w:val="0016236C"/>
    <w:rsid w:val="001809C0"/>
    <w:rsid w:val="0018200D"/>
    <w:rsid w:val="00186366"/>
    <w:rsid w:val="00193FA1"/>
    <w:rsid w:val="001F61E9"/>
    <w:rsid w:val="00203E9A"/>
    <w:rsid w:val="002105FE"/>
    <w:rsid w:val="00247B03"/>
    <w:rsid w:val="00253744"/>
    <w:rsid w:val="00254005"/>
    <w:rsid w:val="0025777C"/>
    <w:rsid w:val="002663AB"/>
    <w:rsid w:val="0027501D"/>
    <w:rsid w:val="00294EAC"/>
    <w:rsid w:val="002A2148"/>
    <w:rsid w:val="002D5EC1"/>
    <w:rsid w:val="002E559B"/>
    <w:rsid w:val="002F3C7B"/>
    <w:rsid w:val="003149D3"/>
    <w:rsid w:val="003A075B"/>
    <w:rsid w:val="003A4342"/>
    <w:rsid w:val="003B0AA6"/>
    <w:rsid w:val="003C5174"/>
    <w:rsid w:val="004512D5"/>
    <w:rsid w:val="004524A8"/>
    <w:rsid w:val="004A2155"/>
    <w:rsid w:val="004A2472"/>
    <w:rsid w:val="004A7683"/>
    <w:rsid w:val="00554BD7"/>
    <w:rsid w:val="005D1558"/>
    <w:rsid w:val="0061417E"/>
    <w:rsid w:val="006308FB"/>
    <w:rsid w:val="006A6D5E"/>
    <w:rsid w:val="006D165A"/>
    <w:rsid w:val="006F2FFE"/>
    <w:rsid w:val="006F3BF5"/>
    <w:rsid w:val="00747A78"/>
    <w:rsid w:val="0076154E"/>
    <w:rsid w:val="00770809"/>
    <w:rsid w:val="00790DA0"/>
    <w:rsid w:val="007D4299"/>
    <w:rsid w:val="007E040E"/>
    <w:rsid w:val="007E30AF"/>
    <w:rsid w:val="007F233C"/>
    <w:rsid w:val="007F7EB6"/>
    <w:rsid w:val="00825F72"/>
    <w:rsid w:val="00842B00"/>
    <w:rsid w:val="00866E07"/>
    <w:rsid w:val="0090728E"/>
    <w:rsid w:val="00923635"/>
    <w:rsid w:val="00925266"/>
    <w:rsid w:val="00925F1A"/>
    <w:rsid w:val="00993CAC"/>
    <w:rsid w:val="009B073A"/>
    <w:rsid w:val="009C0BE4"/>
    <w:rsid w:val="009D3D6E"/>
    <w:rsid w:val="009F34EE"/>
    <w:rsid w:val="00A0741A"/>
    <w:rsid w:val="00A146D1"/>
    <w:rsid w:val="00A53112"/>
    <w:rsid w:val="00A718EE"/>
    <w:rsid w:val="00A931F0"/>
    <w:rsid w:val="00AA5483"/>
    <w:rsid w:val="00AB54FF"/>
    <w:rsid w:val="00AC7EEC"/>
    <w:rsid w:val="00AD0527"/>
    <w:rsid w:val="00AE2FFA"/>
    <w:rsid w:val="00B04948"/>
    <w:rsid w:val="00B478CB"/>
    <w:rsid w:val="00B47AEB"/>
    <w:rsid w:val="00B547B4"/>
    <w:rsid w:val="00B675F9"/>
    <w:rsid w:val="00B76971"/>
    <w:rsid w:val="00B94791"/>
    <w:rsid w:val="00BA2242"/>
    <w:rsid w:val="00BB3C78"/>
    <w:rsid w:val="00BF07FF"/>
    <w:rsid w:val="00C2128C"/>
    <w:rsid w:val="00C40118"/>
    <w:rsid w:val="00C505D7"/>
    <w:rsid w:val="00C51BDB"/>
    <w:rsid w:val="00C87FCC"/>
    <w:rsid w:val="00CD2177"/>
    <w:rsid w:val="00CF439B"/>
    <w:rsid w:val="00D50353"/>
    <w:rsid w:val="00D5560D"/>
    <w:rsid w:val="00D85ACE"/>
    <w:rsid w:val="00DA1C7D"/>
    <w:rsid w:val="00DE0B57"/>
    <w:rsid w:val="00DE3865"/>
    <w:rsid w:val="00E150CE"/>
    <w:rsid w:val="00E16FF5"/>
    <w:rsid w:val="00E324FA"/>
    <w:rsid w:val="00E525B6"/>
    <w:rsid w:val="00E617BB"/>
    <w:rsid w:val="00E6224D"/>
    <w:rsid w:val="00ED363A"/>
    <w:rsid w:val="00F13DFF"/>
    <w:rsid w:val="00F60326"/>
    <w:rsid w:val="00F622C3"/>
    <w:rsid w:val="00F86B8D"/>
    <w:rsid w:val="00F9365E"/>
    <w:rsid w:val="00FB4011"/>
    <w:rsid w:val="00FD603E"/>
    <w:rsid w:val="00F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3DD1"/>
  <w15:chartTrackingRefBased/>
  <w15:docId w15:val="{C8C59C85-E731-434E-9A3F-AA27C78A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3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EFF7C-ABBC-495E-8A5C-C709A406C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 Raju Kadumuri</dc:creator>
  <cp:keywords/>
  <dc:description/>
  <cp:lastModifiedBy>Hari Prasad Raju Kadumuri</cp:lastModifiedBy>
  <cp:revision>116</cp:revision>
  <dcterms:created xsi:type="dcterms:W3CDTF">2019-10-22T16:42:00Z</dcterms:created>
  <dcterms:modified xsi:type="dcterms:W3CDTF">2019-10-22T19:39:00Z</dcterms:modified>
</cp:coreProperties>
</file>