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&lt;title&gt;404 - Page Not Found&lt;/title&gt;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margin: 100px auto;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h1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font-size: 100px;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color: #e74c3c;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font-size: 20px;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&lt;h1&gt;404&lt;/h1&gt;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&lt;p&gt;Page not found&lt;/p&gt;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django.db import models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class Student(models.Model):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username = models.CharField(max_length=50)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password = models.CharField(max_length=50)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# Add any other fields you want for the student model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43910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&lt;title&gt;Student Login&lt;/title&gt;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&lt;link rel="stylesheet" type="text/css" href="{% static 'students/css/style.css' %}"&gt;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&lt;div class="login-container"&gt;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&lt;h1&gt;Student Login&lt;/h1&gt;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&lt;form method="post"&gt;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{% csrf_token %}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&lt;label for="username"&gt;Username:&lt;/label&gt;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&lt;input type="text" id="username" name="username" required&gt;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&lt;label for="password"&gt;Password:&lt;/label&gt;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&lt;input type="password" id="password" name="password" required&gt;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&lt;input type="submit" value="Login"&gt;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from django.shortcuts import render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def student_login(request):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return render(request, 'students/login.html')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from django.urls import path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from . import views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urlpatterns = [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path('login/', views.student_login, name='student_login'),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from django.contrib import admin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from django.urls import path, include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urlpatterns = [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path('admin/', admin.site.urls),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path('students/', include('students.urls')),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CSS FILE : 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students/static/students/css/style.css */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Body styles */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body {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background-color: #f4f4f4;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margin: 0;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padding: 0;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Login container styles */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.login-container {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width: 300px;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margin: 100px auto;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background: #fff;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border: 1px solid #ccc;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padding: 20px;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box-shadow: 0px 0px 10px rgba(0, 0, 0, 0.1);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.login-container h1 {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text-align: center;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font-size: 24px;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color: #333;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Form styles */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 {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display: flex;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flex-direction: column;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label {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margin: 10px 0;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color: #333;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input[type="text"],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input[type="password"] {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width: 100%;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padding: 10px;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margin: 5px 0;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border: 1px solid #ccc;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border-radius: 4px;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input[type="submit"] {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background: #3498db;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color: #fff;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border: none;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padding: 10px;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cursor: pointer;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border-radius: 4px;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font-size: 16px;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transition: background 0.3s ease-in-out;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input[type="submit"]:hover {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background: #2980b9;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