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qermw4g9p0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4 - 24 May 2025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4 - hmuvvala@ - Hari Gopal Muvvala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eaico1ooy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Topic: MongoDB – Basics and Aggregation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Today we were introduced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sz w:val="24"/>
          <w:szCs w:val="24"/>
          <w:rtl w:val="0"/>
        </w:rPr>
        <w:t xml:space="preserve">, which is a NoSQL database. I understood that it stores data in a document format instead of traditional rows and tables like in SQL.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mostly focused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aggregation part</w:t>
      </w:r>
      <w:r w:rsidDel="00000000" w:rsidR="00000000" w:rsidRPr="00000000">
        <w:rPr>
          <w:sz w:val="24"/>
          <w:szCs w:val="24"/>
          <w:rtl w:val="0"/>
        </w:rPr>
        <w:t xml:space="preserve"> of MongoDB.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pe1s8o6sj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We Covered: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Understood what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aggregate functions</w:t>
      </w:r>
      <w:r w:rsidDel="00000000" w:rsidR="00000000" w:rsidRPr="00000000">
        <w:rPr>
          <w:sz w:val="24"/>
          <w:szCs w:val="24"/>
          <w:rtl w:val="0"/>
        </w:rPr>
        <w:t xml:space="preserve"> are and how they are useful in analyzing data.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got familiar with some functions like: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count()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distinct()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$group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$project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$match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$sort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$limit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heard about terms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merge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upsert</w:t>
      </w:r>
      <w:r w:rsidDel="00000000" w:rsidR="00000000" w:rsidRPr="00000000">
        <w:rPr>
          <w:sz w:val="24"/>
          <w:szCs w:val="24"/>
          <w:rtl w:val="0"/>
        </w:rPr>
        <w:t xml:space="preserve">, and how they are used while handling data.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briefly touched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pipelines</w:t>
      </w:r>
      <w:r w:rsidDel="00000000" w:rsidR="00000000" w:rsidRPr="00000000">
        <w:rPr>
          <w:sz w:val="24"/>
          <w:szCs w:val="24"/>
          <w:rtl w:val="0"/>
        </w:rPr>
        <w:t xml:space="preserve"> in MongoDB — I got a rough idea that it means doing multiple operations step by step on data.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Didn’t go too deep into examples or coding today, but I got a good introduction to how aggregation works.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