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60"/>
        <w:jc w:val="center"/>
      </w:pPr>
      <w:r>
        <w:rPr>
          <w:rFonts w:ascii="Arial" w:cs="Arial" w:eastAsia="Arial" w:hAnsi="Arial"/>
          <w:b/>
          <w:bCs/>
          <w:color w:val="1A56DB"/>
          <w:sz w:val="80"/>
          <w:szCs w:val="80"/>
        </w:rPr>
        <w:t xml:space="preserve">TripMind</w:t>
      </w:r>
    </w:p>
    <w:p>
      <w:pPr>
        <w:spacing w:before="0" w:after="200"/>
        <w:jc w:val="center"/>
      </w:pPr>
      <w:r>
        <w:rPr>
          <w:rFonts w:ascii="Arial" w:cs="Arial" w:eastAsia="Arial" w:hAnsi="Arial"/>
          <w:color w:val="64748B"/>
          <w:sz w:val="36"/>
          <w:szCs w:val="36"/>
        </w:rPr>
        <w:t xml:space="preserve">Team Context Prompt</w:t>
      </w:r>
    </w:p>
    <w:p>
      <w:pPr>
        <w:spacing w:before="0" w:after="600"/>
        <w:jc w:val="center"/>
      </w:pPr>
      <w:r>
        <w:rPr>
          <w:rFonts w:ascii="Arial" w:cs="Arial" w:eastAsia="Arial" w:hAnsi="Arial"/>
          <w:color w:val="64748B"/>
          <w:sz w:val="24"/>
          <w:szCs w:val="24"/>
        </w:rPr>
        <w:t xml:space="preserve">Copy. Paste.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0"/>
              <w:bottom w:val="none" w:color="FFFFFF" w:sz="0"/>
              <w:right w:val="none" w:color="FFFFFF" w:sz="0"/>
            </w:tcBorders>
            <w:shd w:fill="F0FDF4" w:val="clear"/>
            <w:tcMar>
              <w:top w:type="dxa" w:w="140"/>
              <w:left w:type="dxa" w:w="220"/>
              <w:bottom w:type="dxa" w:w="140"/>
              <w:right w:type="dxa" w:w="220"/>
            </w:tcMar>
          </w:tcPr>
          <w:p>
            <w:pPr>
              <w:spacing w:before="0" w:after="60"/>
            </w:pPr>
            <w:r>
              <w:rPr>
                <w:rFonts w:ascii="Arial" w:cs="Arial" w:eastAsia="Arial" w:hAnsi="Arial"/>
                <w:b/>
                <w:bCs/>
                <w:color w:val="16A34A"/>
                <w:sz w:val="20"/>
                <w:szCs w:val="20"/>
              </w:rPr>
              <w:t xml:space="preserve">HOW TO USE THIS DOCUMENT</w:t>
            </w:r>
          </w:p>
          <w:p>
            <w:pPr>
              <w:spacing w:before="0" w:after="0"/>
            </w:pPr>
            <w:r>
              <w:rPr>
                <w:rFonts w:ascii="Arial" w:cs="Arial" w:eastAsia="Arial" w:hAnsi="Arial"/>
                <w:color w:val="1E293B"/>
                <w:sz w:val="22"/>
                <w:szCs w:val="22"/>
              </w:rPr>
              <w:t xml:space="preserve">Copy the full prompt text at the end of this document. Paste it at the very beginning of a new Claude chat. Claude will have complete context about TripMind — then just tell it what you need help with for your specific task.</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E8F0FE" w:val="clear"/>
            <w:tcMar>
              <w:top w:type="dxa" w:w="140"/>
              <w:left w:type="dxa" w:w="220"/>
              <w:bottom w:type="dxa" w:w="140"/>
              <w:right w:type="dxa" w:w="220"/>
            </w:tcMar>
          </w:tcPr>
          <w:p>
            <w:pPr>
              <w:spacing w:before="0" w:after="60"/>
            </w:pPr>
            <w:r>
              <w:rPr>
                <w:rFonts w:ascii="Arial" w:cs="Arial" w:eastAsia="Arial" w:hAnsi="Arial"/>
                <w:b/>
                <w:bCs/>
                <w:color w:val="1A56DB"/>
                <w:sz w:val="20"/>
                <w:szCs w:val="20"/>
              </w:rPr>
              <w:t xml:space="preserve">The One-Line Pitch</w:t>
            </w:r>
          </w:p>
          <w:p>
            <w:pPr>
              <w:spacing w:before="0" w:after="0"/>
            </w:pPr>
            <w:r>
              <w:rPr>
                <w:rFonts w:ascii="Arial" w:cs="Arial" w:eastAsia="Arial" w:hAnsi="Arial"/>
                <w:color w:val="1E293B"/>
                <w:sz w:val="22"/>
                <w:szCs w:val="22"/>
              </w:rPr>
              <w:t xml:space="preserve">Plan your entire trip in one message. We handle everything — you just enter your UPI PIN at the end.</w:t>
            </w:r>
          </w:p>
        </w:tc>
      </w:tr>
    </w:tbl>
    <w:p>
      <w:pPr>
        <w:spacing w:before="0" w:after="200"/>
      </w:pPr>
      <w:r>
        <w:t xml:space="preserve"/>
      </w:r>
    </w:p>
    <w:p>
      <w:pPr>
        <w:pStyle w:val="Heading1"/>
        <w:pBdr>
          <w:bottom w:val="single" w:color="1A56DB" w:sz="10" w:space="4"/>
        </w:pBdr>
        <w:spacing w:before="360" w:after="160"/>
      </w:pPr>
      <w:r>
        <w:rPr>
          <w:rFonts w:ascii="Arial" w:cs="Arial" w:eastAsia="Arial" w:hAnsi="Arial"/>
          <w:b/>
          <w:bCs/>
          <w:color w:val="1E293B"/>
          <w:sz w:val="34"/>
          <w:szCs w:val="34"/>
        </w:rPr>
        <w:t xml:space="preserve">1. What is TripMind</w:t>
      </w:r>
    </w:p>
    <w:p>
      <w:pPr>
        <w:spacing w:before="40" w:after="80"/>
      </w:pPr>
      <w:r>
        <w:rPr>
          <w:rFonts w:ascii="Arial" w:cs="Arial" w:eastAsia="Arial" w:hAnsi="Arial"/>
          <w:color w:val="1E293B"/>
          <w:sz w:val="22"/>
          <w:szCs w:val="22"/>
        </w:rPr>
        <w:t xml:space="preserve">TripMind is an AI-powered universal travel planning and booking platform for the Indian market. A user types or speaks a single sentence — for example, "I am going to Trivandrum for an IEEE event at Kazhakootam" — and the platform handles everything end to end.</w:t>
      </w:r>
    </w:p>
    <w:p>
      <w:pPr>
        <w:spacing w:before="0" w:after="100"/>
      </w:pPr>
      <w:r>
        <w:t xml:space="preserve"/>
      </w:r>
    </w:p>
    <w:p>
      <w:pPr>
        <w:spacing w:before="40" w:after="80"/>
      </w:pPr>
      <w:r>
        <w:rPr>
          <w:rFonts w:ascii="Arial" w:cs="Arial" w:eastAsia="Arial" w:hAnsi="Arial"/>
          <w:color w:val="1E293B"/>
          <w:sz w:val="22"/>
          <w:szCs w:val="22"/>
        </w:rPr>
        <w:t xml:space="preserve">The AI asks only what is missing (origin, date, preference), fetches real train and bus options, and then an AI browser agent silently opens IRCTC, logs in with the user's saved credentials, fills every passenger detail, navigates to the payment page, enters the UPI ID, and triggers a UPI collect request. The user only enters their UPI PIN — identical to paying a college fee. The ticket is booked, the PNR is captured automatically, and a Telegram confirmation is sent — all in under 60 seconds.</w:t>
      </w:r>
    </w:p>
    <w:p>
      <w:pPr>
        <w:spacing w:before="0" w:after="200"/>
      </w:pPr>
      <w:r>
        <w:t xml:space="preserve"/>
      </w:r>
    </w:p>
    <w:p>
      <w:pPr>
        <w:pStyle w:val="Heading1"/>
        <w:pBdr>
          <w:bottom w:val="single" w:color="1A56DB" w:sz="10" w:space="4"/>
        </w:pBdr>
        <w:spacing w:before="360" w:after="160"/>
      </w:pPr>
      <w:r>
        <w:rPr>
          <w:rFonts w:ascii="Arial" w:cs="Arial" w:eastAsia="Arial" w:hAnsi="Arial"/>
          <w:b/>
          <w:bCs/>
          <w:color w:val="1E293B"/>
          <w:sz w:val="34"/>
          <w:szCs w:val="34"/>
        </w:rPr>
        <w:t xml:space="preserve">2. Complete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c>
          <w:tcPr>
            <w:tcW w:type="dxa" w:w="7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4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7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Types: "I am going to Trivandrum for IEEE event at Kazhakootam"</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AI (OpenRouter)</w:t>
            </w:r>
          </w:p>
        </w:tc>
        <w:tc>
          <w:tcPr>
            <w:tcW w:type="dxa" w:w="7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Extracts destination, purpose, venue. Identifies missing: origin, date, preference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Asks: "From where and which date? AC or Sleeper?"</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User</w:t>
            </w:r>
          </w:p>
        </w:tc>
        <w:tc>
          <w:tcPr>
            <w:tcW w:type="dxa" w:w="7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Replies: "Coimbatore, March 15, Sleeper is fine"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 indianrailapi</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Fetches real trains. Presents Trivandrum Mail (7:15 AM, Rs.340) and KSRTC Volvo (6:30 AM, Rs.580)</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User</w:t>
            </w:r>
          </w:p>
        </w:tc>
        <w:tc>
          <w:tcPr>
            <w:tcW w:type="dxa" w:w="7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Says: "Book the train"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Core Service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Fetches encrypted IRCTC credentials from DB, decrypts, sends to Browser Service</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Browser Agent</w:t>
            </w:r>
          </w:p>
        </w:tc>
        <w:tc>
          <w:tcPr>
            <w:tcW w:type="dxa" w:w="7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Opens IRCTC, logs in, searches train, fills all passenger details, selects UPI, enters UPI ID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IRCTC</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Sends UPI collect request to user's registered UPI app</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User</w:t>
            </w:r>
          </w:p>
        </w:tc>
        <w:tc>
          <w:tcPr>
            <w:tcW w:type="dxa" w:w="7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Phone buzzes (GPay/PhonePe). Enters UPI PIN only.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Browser Agent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Detects payment success. Extracts PNR number automatically.</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Core Service</w:t>
            </w:r>
          </w:p>
        </w:tc>
        <w:tc>
          <w:tcPr>
            <w:tcW w:type="dxa" w:w="7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Saves PNR to DB. Updates trip timeline. Sends Telegram confirmation.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Receives: "Booked! PNR: 4521XXXXX. Departure: 7:15 AM Platform 3. Reminder set."</w:t>
            </w:r>
          </w:p>
        </w:tc>
      </w:tr>
    </w:tbl>
    <w:p>
      <w:pPr>
        <w:spacing w:before="0" w:after="200"/>
      </w:pPr>
      <w:r>
        <w:t xml:space="preserve"/>
      </w:r>
    </w:p>
    <w:p>
      <w:pPr>
        <w:pStyle w:val="Heading1"/>
        <w:pBdr>
          <w:bottom w:val="single" w:color="1A56DB" w:sz="10" w:space="4"/>
        </w:pBdr>
        <w:spacing w:before="360" w:after="160"/>
      </w:pPr>
      <w:r>
        <w:rPr>
          <w:rFonts w:ascii="Arial" w:cs="Arial" w:eastAsia="Arial" w:hAnsi="Arial"/>
          <w:b/>
          <w:bCs/>
          <w:color w:val="1E293B"/>
          <w:sz w:val="34"/>
          <w:szCs w:val="34"/>
        </w:rPr>
        <w:t xml:space="preserve">3.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E8F0FE" w:val="clear"/>
            <w:tcMar>
              <w:top w:type="dxa" w:w="140"/>
              <w:left w:type="dxa" w:w="220"/>
              <w:bottom w:type="dxa" w:w="140"/>
              <w:right w:type="dxa" w:w="220"/>
            </w:tcMar>
          </w:tcPr>
          <w:p>
            <w:pPr>
              <w:spacing w:before="0" w:after="60"/>
            </w:pPr>
            <w:r>
              <w:rPr>
                <w:rFonts w:ascii="Arial" w:cs="Arial" w:eastAsia="Arial" w:hAnsi="Arial"/>
                <w:b/>
                <w:bCs/>
                <w:color w:val="1A56DB"/>
                <w:sz w:val="20"/>
                <w:szCs w:val="20"/>
              </w:rPr>
              <w:t xml:space="preserve">Three-Service Architecture</w:t>
            </w:r>
          </w:p>
          <w:p>
            <w:pPr>
              <w:spacing w:before="0" w:after="0"/>
            </w:pPr>
            <w:r>
              <w:rPr>
                <w:rFonts w:ascii="Arial" w:cs="Arial" w:eastAsia="Arial" w:hAnsi="Arial"/>
                <w:color w:val="1E293B"/>
                <w:sz w:val="22"/>
                <w:szCs w:val="22"/>
              </w:rPr>
              <w:t xml:space="preserve">Frontend (port 3000) → Core Service (port 8000) → Browser Service (port 8001). The frontend NEVER directly contacts the browser service. All coordination is internal.</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Port</w:t>
            </w:r>
          </w:p>
        </w:tc>
        <w:tc>
          <w:tcPr>
            <w:tcW w:type="dxa" w:w="6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Chat UI, voice input, option display, booking status polling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Core Service</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8000</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Auth, NLP/AI, database, notifications, availability scheduler, booking orchestration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Browser Service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8001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Browser agent only — receives decrypted credentials, opens IRCTC, fills forms, navigates payment</w:t>
            </w:r>
          </w:p>
        </w:tc>
      </w:tr>
    </w:tbl>
    <w:p>
      <w:pPr>
        <w:spacing w:before="0" w:after="200"/>
      </w:pPr>
      <w:r>
        <w:t xml:space="preserve"/>
      </w:r>
    </w:p>
    <w:p>
      <w:r>
        <w:br w:type="page"/>
      </w:r>
    </w:p>
    <w:p>
      <w:pPr>
        <w:pStyle w:val="Heading1"/>
        <w:pBdr>
          <w:bottom w:val="single" w:color="1A56DB" w:sz="10" w:space="4"/>
        </w:pBdr>
        <w:spacing w:before="360" w:after="160"/>
      </w:pPr>
      <w:r>
        <w:rPr>
          <w:rFonts w:ascii="Arial" w:cs="Arial" w:eastAsia="Arial" w:hAnsi="Arial"/>
          <w:b/>
          <w:bCs/>
          <w:color w:val="1E293B"/>
          <w:sz w:val="34"/>
          <w:szCs w:val="34"/>
        </w:rPr>
        <w:t xml:space="preserve">4. Full Technology Stack</w:t>
      </w:r>
    </w:p>
    <w:p>
      <w:pPr>
        <w:pStyle w:val="Heading2"/>
        <w:spacing w:before="280" w:after="120"/>
      </w:pPr>
      <w:r>
        <w:rPr>
          <w:rFonts w:ascii="Arial" w:cs="Arial" w:eastAsia="Arial" w:hAnsi="Arial"/>
          <w:b/>
          <w:bCs/>
          <w:color w:val="1A56DB"/>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8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Node.js + Express.js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 server and API proxy</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HTML + CSS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UI structure and styling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Axios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 API calls — points to Core Service port 8000 ONLY</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Web Speech API</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Voice input for accessibility mode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JavaScript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 logic and chat interface</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Core Service (Port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8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FastAPI (Python)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Main backend framework</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SQLAlchemy + aiosqlite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Async database ORM — SQLite for MVP, PostgreSQL at scale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python-jose + passlib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 auth and bcrypt password hashing</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APScheduler</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Background scheduler — availability alerts every 30 minutes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Async HTTP calls to Browser Service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python-telegram-bot</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Booking confirmations and seat alerts to Telegram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uvicorn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ASGI server</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Browser Service (Port 8001)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8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Browser-Use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agent that controls the browser autonomously</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Playwright + Chromium</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Browser automation engine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LangChain OpenAI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Connects browser agent to AI model for visual understanding</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2captcha</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Solves IRCTC CAPTCHAs (~$0.003 per CAPTCHA)</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AI / NLP (All Free via OpenRouter)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58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Llama 3.1 8B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NLP — intent parsing, trip planning, followup questions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DeepSeek R1</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Complex multi-leg itinerary reasoning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Gemma 2 9B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Multilingual — Hindi, Tamil, Malayalam</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API</w:t>
            </w:r>
          </w:p>
        </w:tc>
        <w:tc>
          <w:tcPr>
            <w:tcW w:type="dxa" w:w="3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Provides</w:t>
            </w:r>
          </w:p>
        </w:tc>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indianrailapi.com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Train schedules, seat availability, PNR status, live 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tier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Amadeus API</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IndiGo, Air India, SpiceJet — real-time fares + availability</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Free sandbox / 2000 calls/mo free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RedBus Partner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100,000+ bus routes, seat maps, live tracking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Commission-based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AbhiBus API</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South India buses — Kerala, Tamil Nadu, Andhra Pradesh</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Commission-based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Booking.com Affiliate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28M+ hotels worldwide, real-time availability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 25-40% commission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OYO Partner API</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Budget hotels, strong Tier 2/3 coverage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Commission-based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Uber Deep Link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Cab booking from station to destination post-arrival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deep link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TBO.com B2B</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airlines + hotels combined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Commission-based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CRIS Official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Official government train data — powers IRCTC itself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needs business registration</w:t>
            </w:r>
          </w:p>
        </w:tc>
      </w:tr>
    </w:tbl>
    <w:p>
      <w:pPr>
        <w:spacing w:before="0" w:after="200"/>
      </w:pPr>
      <w:r>
        <w:t xml:space="preserve"/>
      </w:r>
    </w:p>
    <w:p>
      <w:r>
        <w:br w:type="page"/>
      </w:r>
    </w:p>
    <w:p>
      <w:pPr>
        <w:pStyle w:val="Heading1"/>
        <w:pBdr>
          <w:bottom w:val="single" w:color="1A56DB" w:sz="10" w:space="4"/>
        </w:pBdr>
        <w:spacing w:before="360" w:after="160"/>
      </w:pPr>
      <w:r>
        <w:rPr>
          <w:rFonts w:ascii="Arial" w:cs="Arial" w:eastAsia="Arial" w:hAnsi="Arial"/>
          <w:b/>
          <w:bCs/>
          <w:color w:val="1E293B"/>
          <w:sz w:val="34"/>
          <w:szCs w:val="34"/>
        </w:rPr>
        <w:t xml:space="preserve">5. API Endpoints Reference</w:t>
      </w:r>
    </w:p>
    <w:p>
      <w:pPr>
        <w:pStyle w:val="Heading2"/>
        <w:spacing w:before="280" w:after="120"/>
      </w:pPr>
      <w:r>
        <w:rPr>
          <w:rFonts w:ascii="Arial" w:cs="Arial" w:eastAsia="Arial" w:hAnsi="Arial"/>
          <w:b/>
          <w:bCs/>
          <w:color w:val="1A56DB"/>
          <w:sz w:val="26"/>
          <w:szCs w:val="26"/>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/auth/signup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Create account — name, email, mobile, password</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/auth/login</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Login — returns JWT access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/auth/irctc-credentials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Save IRCTC username + password + UPI ID (encrypted before storage)</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Chat &amp; Trip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Send user message — returns AI reply or trip plan with options</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/booking/start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Start browser agent booking — returns booking_id</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/booking/status/{booking_id}</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Poll every 2 seconds — returns: pending / payment_pending / confirmed / failed</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/notifications/alert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Set seat availability or price drop alert for a route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/notifications/test</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Test Telegram notification is working</w:t>
            </w:r>
          </w:p>
        </w:tc>
      </w:tr>
    </w:tbl>
    <w:p>
      <w:pPr>
        <w:spacing w:before="0" w:after="200"/>
      </w:pPr>
      <w:r>
        <w:t xml:space="preserve"/>
      </w:r>
    </w:p>
    <w:p>
      <w:pPr>
        <w:pStyle w:val="Heading1"/>
        <w:pBdr>
          <w:bottom w:val="single" w:color="1A56DB" w:sz="10" w:space="4"/>
        </w:pBdr>
        <w:spacing w:before="360" w:after="160"/>
      </w:pPr>
      <w:r>
        <w:rPr>
          <w:rFonts w:ascii="Arial" w:cs="Arial" w:eastAsia="Arial" w:hAnsi="Arial"/>
          <w:b/>
          <w:bCs/>
          <w:color w:val="1E293B"/>
          <w:sz w:val="34"/>
          <w:szCs w:val="34"/>
        </w:rPr>
        <w:t xml:space="preserve">6. Environment Variables</w:t>
      </w:r>
    </w:p>
    <w:p>
      <w:pPr>
        <w:pStyle w:val="Heading2"/>
        <w:spacing w:before="280" w:after="120"/>
      </w:pPr>
      <w:r>
        <w:rPr>
          <w:rFonts w:ascii="Arial" w:cs="Arial" w:eastAsia="Arial" w:hAnsi="Arial"/>
          <w:b/>
          <w:bCs/>
          <w:color w:val="1A56DB"/>
          <w:sz w:val="26"/>
          <w:szCs w:val="26"/>
        </w:rPr>
        <w:t xml:space="preserve">core_service/.env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How to 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OPENROUTER_API_KEY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brain — powers all NLP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openrouter.ai → Keys → Create Key (free)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SECRET_KEY</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Signs JWT tokens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python -c "import secrets; print(secrets.token_hex(32))"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ENCRYPT_KEY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Encrypts IRCTC passwords — must be EXACTLY 32 characters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Any 32-character string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DATABASE_URL</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SQLite path</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sqlite+aiosqlite:///./tripmind.db (leave as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TELEGRAM_BOT_TOKEN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Telegram bot for notifications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@BotFather on Telegram → /newbot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TELEGRAM_CHAT_ID</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Your Telegram user ID</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@userinfobot on Telegram → copy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BROWSER_SERVICE_URL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Where core contacts browser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http://localhost:8001 (default)</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browser_service/.env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OPENROUTER_API_KEY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Same key as above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Paste same key from core_service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CORE_SERVICE_URL</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Where browser service contacts 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http://localhost:8000 (default)</w:t>
            </w:r>
          </w:p>
        </w:tc>
      </w:tr>
    </w:tbl>
    <w:p>
      <w:pPr>
        <w:spacing w:before="0" w:after="200"/>
      </w:pPr>
      <w:r>
        <w:t xml:space="preserve"/>
      </w:r>
    </w:p>
    <w:p>
      <w:pPr>
        <w:pStyle w:val="Heading1"/>
        <w:pBdr>
          <w:bottom w:val="single" w:color="1A56DB" w:sz="10" w:space="4"/>
        </w:pBdr>
        <w:spacing w:before="360" w:after="160"/>
      </w:pPr>
      <w:r>
        <w:rPr>
          <w:rFonts w:ascii="Arial" w:cs="Arial" w:eastAsia="Arial" w:hAnsi="Arial"/>
          <w:b/>
          <w:bCs/>
          <w:color w:val="1E293B"/>
          <w:sz w:val="34"/>
          <w:szCs w:val="34"/>
        </w:rPr>
        <w:t xml:space="preserve">7. How to Run the Project</w:t>
      </w:r>
    </w:p>
    <w:p>
      <w:pPr>
        <w:pStyle w:val="Heading2"/>
        <w:spacing w:before="280" w:after="120"/>
      </w:pPr>
      <w:r>
        <w:rPr>
          <w:rFonts w:ascii="Arial" w:cs="Arial" w:eastAsia="Arial" w:hAnsi="Arial"/>
          <w:b/>
          <w:bCs/>
          <w:color w:val="1A56DB"/>
          <w:sz w:val="26"/>
          <w:szCs w:val="26"/>
        </w:rPr>
        <w:t xml:space="preserve">Terminal 1 — Core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A8D8A8"/>
                <w:sz w:val="19"/>
                <w:szCs w:val="19"/>
              </w:rPr>
              <w:t xml:space="preserve">cd backend/core_service</w:t>
            </w:r>
          </w:p>
          <w:p>
            <w:pPr>
              <w:spacing w:before="0" w:after="0"/>
            </w:pPr>
            <w:r>
              <w:rPr>
                <w:rFonts w:ascii="Courier New" w:cs="Courier New" w:eastAsia="Courier New" w:hAnsi="Courier New"/>
                <w:color w:val="A8D8A8"/>
                <w:sz w:val="19"/>
                <w:szCs w:val="19"/>
              </w:rPr>
              <w:t xml:space="preserve">pip install -r requirements.txt</w:t>
            </w:r>
          </w:p>
          <w:p>
            <w:pPr>
              <w:spacing w:before="0" w:after="0"/>
            </w:pPr>
            <w:r>
              <w:rPr>
                <w:rFonts w:ascii="Courier New" w:cs="Courier New" w:eastAsia="Courier New" w:hAnsi="Courier New"/>
                <w:color w:val="A8D8A8"/>
                <w:sz w:val="19"/>
                <w:szCs w:val="19"/>
              </w:rPr>
              <w:t xml:space="preserve">cp .env.example .env   # fill in all values</w:t>
            </w:r>
          </w:p>
          <w:p>
            <w:pPr>
              <w:spacing w:before="0" w:after="0"/>
            </w:pPr>
            <w:r>
              <w:rPr>
                <w:rFonts w:ascii="Courier New" w:cs="Courier New" w:eastAsia="Courier New" w:hAnsi="Courier New"/>
                <w:color w:val="A8D8A8"/>
                <w:sz w:val="19"/>
                <w:szCs w:val="19"/>
              </w:rPr>
              <w:t xml:space="preserve">python app.py           # starts on port 8000</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Terminal 2 — Browser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A8D8A8"/>
                <w:sz w:val="19"/>
                <w:szCs w:val="19"/>
              </w:rPr>
              <w:t xml:space="preserve">cd backend/browser_service</w:t>
            </w:r>
          </w:p>
          <w:p>
            <w:pPr>
              <w:spacing w:before="0" w:after="0"/>
            </w:pPr>
            <w:r>
              <w:rPr>
                <w:rFonts w:ascii="Courier New" w:cs="Courier New" w:eastAsia="Courier New" w:hAnsi="Courier New"/>
                <w:color w:val="A8D8A8"/>
                <w:sz w:val="19"/>
                <w:szCs w:val="19"/>
              </w:rPr>
              <w:t xml:space="preserve">pip install -r requirements.txt</w:t>
            </w:r>
          </w:p>
          <w:p>
            <w:pPr>
              <w:spacing w:before="0" w:after="0"/>
            </w:pPr>
            <w:r>
              <w:rPr>
                <w:rFonts w:ascii="Courier New" w:cs="Courier New" w:eastAsia="Courier New" w:hAnsi="Courier New"/>
                <w:color w:val="A8D8A8"/>
                <w:sz w:val="19"/>
                <w:szCs w:val="19"/>
              </w:rPr>
              <w:t xml:space="preserve">playwright install chromium   # one-time only</w:t>
            </w:r>
          </w:p>
          <w:p>
            <w:pPr>
              <w:spacing w:before="0" w:after="0"/>
            </w:pPr>
            <w:r>
              <w:rPr>
                <w:rFonts w:ascii="Courier New" w:cs="Courier New" w:eastAsia="Courier New" w:hAnsi="Courier New"/>
                <w:color w:val="A8D8A8"/>
                <w:sz w:val="19"/>
                <w:szCs w:val="19"/>
              </w:rPr>
              <w:t xml:space="preserve">cp .env.example .env          # fill OPENROUTER_API_KEY</w:t>
            </w:r>
          </w:p>
          <w:p>
            <w:pPr>
              <w:spacing w:before="0" w:after="0"/>
            </w:pPr>
            <w:r>
              <w:rPr>
                <w:rFonts w:ascii="Courier New" w:cs="Courier New" w:eastAsia="Courier New" w:hAnsi="Courier New"/>
                <w:color w:val="A8D8A8"/>
                <w:sz w:val="19"/>
                <w:szCs w:val="19"/>
              </w:rPr>
              <w:t xml:space="preserve">python app.py                 # starts on port 8001</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Terminal 3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A8D8A8"/>
                <w:sz w:val="19"/>
                <w:szCs w:val="19"/>
              </w:rPr>
              <w:t xml:space="preserve"># Run your Node.js frontend however you normally do</w:t>
            </w:r>
          </w:p>
          <w:p>
            <w:pPr>
              <w:spacing w:before="0" w:after="0"/>
            </w:pPr>
            <w:r>
              <w:rPr>
                <w:rFonts w:ascii="Courier New" w:cs="Courier New" w:eastAsia="Courier New" w:hAnsi="Courier New"/>
                <w:color w:val="A8D8A8"/>
                <w:sz w:val="19"/>
                <w:szCs w:val="19"/>
              </w:rPr>
              <w:t xml:space="preserve"># Make sure api.js / config points to: http://localhost:8000</w:t>
            </w:r>
          </w:p>
          <w:p>
            <w:pPr>
              <w:spacing w:before="0" w:after="0"/>
            </w:pPr>
            <w:r>
              <w:rPr>
                <w:rFonts w:ascii="Courier New" w:cs="Courier New" w:eastAsia="Courier New" w:hAnsi="Courier New"/>
                <w:color w:val="A8D8A8"/>
                <w:sz w:val="19"/>
                <w:szCs w:val="19"/>
              </w:rPr>
              <w:t xml:space="preserve"># Never point frontend directly at port 8001</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0"/>
              <w:bottom w:val="none" w:color="FFFFFF" w:sz="0"/>
              <w:right w:val="none" w:color="FFFFFF" w:sz="0"/>
            </w:tcBorders>
            <w:shd w:fill="F0FDF4" w:val="clear"/>
            <w:tcMar>
              <w:top w:type="dxa" w:w="140"/>
              <w:left w:type="dxa" w:w="220"/>
              <w:bottom w:type="dxa" w:w="140"/>
              <w:right w:type="dxa" w:w="220"/>
            </w:tcMar>
          </w:tcPr>
          <w:p>
            <w:pPr>
              <w:spacing w:before="0" w:after="60"/>
            </w:pPr>
            <w:r>
              <w:rPr>
                <w:rFonts w:ascii="Arial" w:cs="Arial" w:eastAsia="Arial" w:hAnsi="Arial"/>
                <w:b/>
                <w:bCs/>
                <w:color w:val="16A34A"/>
                <w:sz w:val="20"/>
                <w:szCs w:val="20"/>
              </w:rPr>
              <w:t xml:space="preserve">Verify Running</w:t>
            </w:r>
          </w:p>
          <w:p>
            <w:pPr>
              <w:spacing w:before="0" w:after="0"/>
            </w:pPr>
            <w:r>
              <w:rPr>
                <w:rFonts w:ascii="Arial" w:cs="Arial" w:eastAsia="Arial" w:hAnsi="Arial"/>
                <w:color w:val="1E293B"/>
                <w:sz w:val="22"/>
                <w:szCs w:val="22"/>
              </w:rPr>
              <w:t xml:space="preserve">http://localhost:8000 → Core Service status
http://localhost:8001 → Browser Service status
http://localhost:8000/docs → Full Swagger UI for all endpoints</w:t>
            </w:r>
          </w:p>
        </w:tc>
      </w:tr>
    </w:tbl>
    <w:p>
      <w:pPr>
        <w:spacing w:before="0" w:after="200"/>
      </w:pPr>
      <w:r>
        <w:t xml:space="preserve"/>
      </w:r>
    </w:p>
    <w:p>
      <w:r>
        <w:br w:type="page"/>
      </w:r>
    </w:p>
    <w:p>
      <w:pPr>
        <w:pStyle w:val="Heading1"/>
        <w:pBdr>
          <w:bottom w:val="single" w:color="1A56DB" w:sz="10" w:space="4"/>
        </w:pBdr>
        <w:spacing w:before="360" w:after="160"/>
      </w:pPr>
      <w:r>
        <w:rPr>
          <w:rFonts w:ascii="Arial" w:cs="Arial" w:eastAsia="Arial" w:hAnsi="Arial"/>
          <w:b/>
          <w:bCs/>
          <w:color w:val="1E293B"/>
          <w:sz w:val="34"/>
          <w:szCs w:val="34"/>
        </w:rPr>
        <w:t xml:space="preserve">8.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Data</w:t>
            </w:r>
          </w:p>
        </w:tc>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Storage</w:t>
            </w:r>
          </w:p>
        </w:tc>
        <w:tc>
          <w:tcPr>
            <w:tcW w:type="dxa" w:w="4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 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Database — hashed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bcrypt — never stored plain text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IRCTC username/password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Database — encrypted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AES-256 / XOR before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UPI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Database — encrypted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AES-256 / XOR before storage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UPI PIN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NEVER stored anywhere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Entered live by user — never touches servers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Client localStorage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python-jose signed with expiry enforced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Browser sessions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Browser Service memory only</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Cleared after each booking, never persisted</w:t>
            </w:r>
          </w:p>
        </w:tc>
      </w:tr>
    </w:tbl>
    <w:p>
      <w:pPr>
        <w:spacing w:before="0" w:after="200"/>
      </w:pPr>
      <w:r>
        <w:t xml:space="preserve"/>
      </w:r>
    </w:p>
    <w:p>
      <w:pPr>
        <w:pStyle w:val="Heading1"/>
        <w:pBdr>
          <w:bottom w:val="single" w:color="1A56DB" w:sz="10" w:space="4"/>
        </w:pBdr>
        <w:spacing w:before="360" w:after="160"/>
      </w:pPr>
      <w:r>
        <w:rPr>
          <w:rFonts w:ascii="Arial" w:cs="Arial" w:eastAsia="Arial" w:hAnsi="Arial"/>
          <w:b/>
          <w:bCs/>
          <w:color w:val="1E293B"/>
          <w:sz w:val="34"/>
          <w:szCs w:val="34"/>
        </w:rPr>
        <w:t xml:space="preserve">9.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E8F0FE" w:val="clear"/>
            <w:tcMar>
              <w:top w:type="dxa" w:w="140"/>
              <w:left w:type="dxa" w:w="220"/>
              <w:bottom w:type="dxa" w:w="140"/>
              <w:right w:type="dxa" w:w="220"/>
            </w:tcMar>
          </w:tcPr>
          <w:p>
            <w:pPr>
              <w:spacing w:before="0" w:after="60"/>
            </w:pPr>
            <w:r>
              <w:rPr>
                <w:rFonts w:ascii="Arial" w:cs="Arial" w:eastAsia="Arial" w:hAnsi="Arial"/>
                <w:b/>
                <w:bCs/>
                <w:color w:val="1A56DB"/>
                <w:sz w:val="20"/>
                <w:szCs w:val="20"/>
              </w:rPr>
              <w:t xml:space="preserve">Commission-First</w:t>
            </w:r>
          </w:p>
          <w:p>
            <w:pPr>
              <w:spacing w:before="0" w:after="0"/>
            </w:pPr>
            <w:r>
              <w:rPr>
                <w:rFonts w:ascii="Arial" w:cs="Arial" w:eastAsia="Arial" w:hAnsi="Arial"/>
                <w:color w:val="1E293B"/>
                <w:sz w:val="22"/>
                <w:szCs w:val="22"/>
              </w:rPr>
              <w:t xml:space="preserve">TripMind charges users nothing. Revenue is earned purely through commission on every booking — fully aligned incentives. We earn when travelers travel.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Booking Type</w:t>
            </w:r>
          </w:p>
        </w:tc>
        <w:tc>
          <w:tcPr>
            <w:tcW w:type="dxa" w:w="5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Commission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IRCTC Train — Sleeper/Non-AC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Rs.20 per PNR via IRCTC Authorized Agent license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IRCTC Train — AC classes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Rs.40 per PNR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RedBus / AbhiBus buses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3-5% of ticket value (~Rs.20 per booking)</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Flights via Amadeus/TBO</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Rs.150-300 per booking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Hotels via Booking.com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25-40% of hotel rate (~Rs.375 per booking)</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OYO budget hotels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~Rs.150 per booking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Uber/Ola cabs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~Rs.30 per ride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Travel insurance cross-sell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20% of premium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6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Revenue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Year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Rs.1.5 Crore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Year 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Rs.10 Crore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Year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Rs.38 Crore</w:t>
            </w:r>
          </w:p>
        </w:tc>
      </w:tr>
    </w:tbl>
    <w:p>
      <w:pPr>
        <w:spacing w:before="0" w:after="200"/>
      </w:pPr>
      <w:r>
        <w:t xml:space="preserve"/>
      </w:r>
    </w:p>
    <w:p>
      <w:pPr>
        <w:pStyle w:val="Heading1"/>
        <w:pBdr>
          <w:bottom w:val="single" w:color="1A56DB" w:sz="10" w:space="4"/>
        </w:pBdr>
        <w:spacing w:before="360" w:after="160"/>
      </w:pPr>
      <w:r>
        <w:rPr>
          <w:rFonts w:ascii="Arial" w:cs="Arial" w:eastAsia="Arial" w:hAnsi="Arial"/>
          <w:b/>
          <w:bCs/>
          <w:color w:val="1E293B"/>
          <w:sz w:val="34"/>
          <w:szCs w:val="34"/>
        </w:rPr>
        <w:t xml:space="preserve">10. Hackathon MVP Plan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40"/>
              <w:left w:type="dxa" w:w="220"/>
              <w:bottom w:type="dxa" w:w="140"/>
              <w:right w:type="dxa" w:w="220"/>
            </w:tcMar>
          </w:tcPr>
          <w:p>
            <w:pPr>
              <w:spacing w:before="0" w:after="60"/>
            </w:pPr>
            <w:r>
              <w:rPr>
                <w:rFonts w:ascii="Arial" w:cs="Arial" w:eastAsia="Arial" w:hAnsi="Arial"/>
                <w:b/>
                <w:bCs/>
                <w:color w:val="D97706"/>
                <w:sz w:val="20"/>
                <w:szCs w:val="20"/>
              </w:rPr>
              <w:t xml:space="preserve">MVP Goal</w:t>
            </w:r>
          </w:p>
          <w:p>
            <w:pPr>
              <w:spacing w:before="0" w:after="0"/>
            </w:pPr>
            <w:r>
              <w:rPr>
                <w:rFonts w:ascii="Arial" w:cs="Arial" w:eastAsia="Arial" w:hAnsi="Arial"/>
                <w:color w:val="1E293B"/>
                <w:sz w:val="22"/>
                <w:szCs w:val="22"/>
              </w:rPr>
              <w:t xml:space="preserve">Get this ONE flow working flawlessly: User types one message → AI plans → Agent books IRCTC ticket → User enters UPI PIN → PNR confirmed → Telegram notification received. One route: Coimbatore → Trivandrum, Trivandrum Mail, Sleeper. Everything else is bonus.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200"/>
        <w:gridCol w:w="3200"/>
      </w:tblGrid>
      <w:tr>
        <w:tc>
          <w:tcPr>
            <w:tcW w:type="dxa" w:w="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Hours</w:t>
            </w:r>
          </w:p>
        </w:tc>
        <w:tc>
          <w:tcPr>
            <w:tcW w:type="dxa" w:w="5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3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Who</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Project setup — repo, services, OpenRouter key, env files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w:t>
            </w:r>
          </w:p>
        </w:tc>
      </w:tr>
      <w:tr>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2-5</w:t>
            </w:r>
          </w:p>
        </w:tc>
        <w:tc>
          <w:tcPr>
            <w:tcW w:type="dxa" w:w="5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Chat UI + OpenRouter NLP — intent extraction + smart followup Q&amp;A</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Frontend + NLP</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Browser agent — IRCTC login, train search, autofill, payment page (CRITICAL 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Agent dev</w:t>
            </w:r>
          </w:p>
        </w:tc>
      </w:tr>
      <w:tr>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9-12</w:t>
            </w:r>
          </w:p>
        </w:tc>
        <w:tc>
          <w:tcPr>
            <w:tcW w:type="dxa" w:w="5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Connect everything — full pipeline frontend → NLP → agent working end-to-end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Backend</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12-16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Telegram notification + PNR capture + basic error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Backend</w:t>
            </w:r>
          </w:p>
        </w:tc>
      </w:tr>
      <w:tr>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16-20</w:t>
            </w:r>
          </w:p>
        </w:tc>
        <w:tc>
          <w:tcPr>
            <w:tcW w:type="dxa" w:w="5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Bug fixes, UI polish, loading states, full flow testing x3</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20-22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Demo prep — script, video backup, 5 slides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w:t>
            </w:r>
          </w:p>
        </w:tc>
      </w:tr>
      <w:tr>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22-24</w:t>
            </w:r>
          </w:p>
        </w:tc>
        <w:tc>
          <w:tcPr>
            <w:tcW w:type="dxa" w:w="5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Final rehearsal</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w:t>
            </w:r>
          </w:p>
        </w:tc>
      </w:tr>
    </w:tbl>
    <w:p>
      <w:pPr>
        <w:spacing w:before="0" w:after="200"/>
      </w:pPr>
      <w:r>
        <w:t xml:space="preserve"/>
      </w:r>
    </w:p>
    <w:p>
      <w:r>
        <w:br w:type="page"/>
      </w:r>
    </w:p>
    <w:p>
      <w:pPr>
        <w:pStyle w:val="Heading1"/>
        <w:pBdr>
          <w:bottom w:val="single" w:color="1A56DB" w:sz="10" w:space="4"/>
        </w:pBdr>
        <w:spacing w:before="360" w:after="160"/>
      </w:pPr>
      <w:r>
        <w:rPr>
          <w:rFonts w:ascii="Arial" w:cs="Arial" w:eastAsia="Arial" w:hAnsi="Arial"/>
          <w:b/>
          <w:bCs/>
          <w:color w:val="1E293B"/>
          <w:sz w:val="34"/>
          <w:szCs w:val="34"/>
        </w:rPr>
        <w:t xml:space="preserve">11. The Claude Prompt — Copy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0"/>
              <w:bottom w:val="none" w:color="FFFFFF" w:sz="0"/>
              <w:right w:val="none" w:color="FFFFFF" w:sz="0"/>
            </w:tcBorders>
            <w:shd w:fill="F0FDF4" w:val="clear"/>
            <w:tcMar>
              <w:top w:type="dxa" w:w="140"/>
              <w:left w:type="dxa" w:w="220"/>
              <w:bottom w:type="dxa" w:w="140"/>
              <w:right w:type="dxa" w:w="220"/>
            </w:tcMar>
          </w:tcPr>
          <w:p>
            <w:pPr>
              <w:spacing w:before="0" w:after="60"/>
            </w:pPr>
            <w:r>
              <w:rPr>
                <w:rFonts w:ascii="Arial" w:cs="Arial" w:eastAsia="Arial" w:hAnsi="Arial"/>
                <w:b/>
                <w:bCs/>
                <w:color w:val="16A34A"/>
                <w:sz w:val="20"/>
                <w:szCs w:val="20"/>
              </w:rPr>
              <w:t xml:space="preserve">INSTRUCTIONS</w:t>
            </w:r>
          </w:p>
          <w:p>
            <w:pPr>
              <w:spacing w:before="0" w:after="0"/>
            </w:pPr>
            <w:r>
              <w:rPr>
                <w:rFonts w:ascii="Arial" w:cs="Arial" w:eastAsia="Arial" w:hAnsi="Arial"/>
                <w:color w:val="1E293B"/>
                <w:sz w:val="22"/>
                <w:szCs w:val="22"/>
              </w:rPr>
              <w:t xml:space="preserve">Copy everything in the shaded box below. Open a new Claude chat. Paste it as your very first message. Then add your specific question or task at the bottom.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1F5F9" w:val="clear"/>
            <w:tcMar>
              <w:top w:type="dxa" w:w="200"/>
              <w:left w:type="dxa" w:w="240"/>
              <w:bottom w:type="dxa" w:w="200"/>
              <w:right w:type="dxa" w:w="240"/>
            </w:tcMar>
          </w:tcPr>
          <w:p>
            <w:pPr>
              <w:spacing w:before="0" w:after="120"/>
            </w:pPr>
            <w:r>
              <w:rPr>
                <w:rFonts w:ascii="Arial" w:cs="Arial" w:eastAsia="Arial" w:hAnsi="Arial"/>
                <w:color w:val="1E293B"/>
                <w:sz w:val="20"/>
                <w:szCs w:val="20"/>
              </w:rPr>
              <w:t xml:space="preserve">You are assisting the TripMind development team. TripMind is an AI-powered universal travel planning and booking platform for the Indian market. Here is the complete context:</w:t>
            </w:r>
          </w:p>
          <w:p>
            <w:pPr>
              <w:spacing w:before="120" w:after="60"/>
            </w:pPr>
            <w:r>
              <w:rPr>
                <w:rFonts w:ascii="Arial" w:cs="Arial" w:eastAsia="Arial" w:hAnsi="Arial"/>
                <w:b/>
                <w:bCs/>
                <w:color w:val="1A56DB"/>
                <w:sz w:val="20"/>
                <w:szCs w:val="20"/>
              </w:rPr>
              <w:t xml:space="preserve">WHAT TRIPMIND DOES:</w:t>
            </w:r>
          </w:p>
          <w:p>
            <w:pPr>
              <w:spacing w:before="0" w:after="120"/>
            </w:pPr>
            <w:r>
              <w:rPr>
                <w:rFonts w:ascii="Arial" w:cs="Arial" w:eastAsia="Arial" w:hAnsi="Arial"/>
                <w:color w:val="1E293B"/>
                <w:sz w:val="20"/>
                <w:szCs w:val="20"/>
              </w:rPr>
              <w:t xml:space="preserve">User types one sentence (e.g. "Going to Trivandrum for IEEE event") → AI asks only missing info → AI presents train/bus/flight options → Browser agent opens IRCTC, logs in, fills all details, triggers UPI collect request → User enters UPI PIN only → Ticket booked, PNR captured, Telegram confirmation sent. Under 60 seconds total.</w:t>
            </w:r>
          </w:p>
          <w:p>
            <w:pPr>
              <w:spacing w:before="120" w:after="60"/>
            </w:pPr>
            <w:r>
              <w:rPr>
                <w:rFonts w:ascii="Arial" w:cs="Arial" w:eastAsia="Arial" w:hAnsi="Arial"/>
                <w:b/>
                <w:bCs/>
                <w:color w:val="1A56DB"/>
                <w:sz w:val="20"/>
                <w:szCs w:val="20"/>
              </w:rPr>
              <w:t xml:space="preserve">ARCHITECTURE:</w:t>
            </w:r>
          </w:p>
          <w:p>
            <w:pPr>
              <w:spacing w:before="0" w:after="40"/>
            </w:pPr>
            <w:r>
              <w:rPr>
                <w:rFonts w:ascii="Arial" w:cs="Arial" w:eastAsia="Arial" w:hAnsi="Arial"/>
                <w:color w:val="1E293B"/>
                <w:sz w:val="20"/>
                <w:szCs w:val="20"/>
              </w:rPr>
              <w:t xml:space="preserve">3 services: Frontend (port 3000) → Core Service (port 8000) → Browser Service (port 8001). Frontend NEVER contacts browser service directly.</w:t>
            </w:r>
          </w:p>
          <w:p>
            <w:pPr>
              <w:spacing w:before="40" w:after="40"/>
            </w:pPr>
            <w:r>
              <w:rPr>
                <w:rFonts w:ascii="Courier New" w:cs="Courier New" w:eastAsia="Courier New" w:hAnsi="Courier New"/>
                <w:color w:val="2D3748"/>
                <w:sz w:val="18"/>
                <w:szCs w:val="18"/>
              </w:rPr>
              <w:t xml:space="preserve">Core Service (8000): FastAPI, SQLAlchemy+aiosqlite, JWT auth (python-jose+passlib), APScheduler (alerts every 30min), httpx, python-telegram-bot, uvicorn.</w:t>
            </w:r>
          </w:p>
          <w:p>
            <w:pPr>
              <w:spacing w:before="40" w:after="40"/>
            </w:pPr>
            <w:r>
              <w:rPr>
                <w:rFonts w:ascii="Courier New" w:cs="Courier New" w:eastAsia="Courier New" w:hAnsi="Courier New"/>
                <w:color w:val="2D3748"/>
                <w:sz w:val="18"/>
                <w:szCs w:val="18"/>
              </w:rPr>
              <w:t xml:space="preserve">Browser Service (8001): FastAPI, Browser-Use, Playwright+Chromium, LangChain OpenAI, 2captcha.</w:t>
            </w:r>
          </w:p>
          <w:p>
            <w:pPr>
              <w:spacing w:before="40" w:after="120"/>
            </w:pPr>
            <w:r>
              <w:rPr>
                <w:rFonts w:ascii="Courier New" w:cs="Courier New" w:eastAsia="Courier New" w:hAnsi="Courier New"/>
                <w:color w:val="2D3748"/>
                <w:sz w:val="18"/>
                <w:szCs w:val="18"/>
              </w:rPr>
              <w:t xml:space="preserve">Frontend: Node.js+Express, HTML/CSS, Axios (all calls to port 8000 only), Web Speech API.</w:t>
            </w:r>
          </w:p>
          <w:p>
            <w:pPr>
              <w:spacing w:before="120" w:after="60"/>
            </w:pPr>
            <w:r>
              <w:rPr>
                <w:rFonts w:ascii="Arial" w:cs="Arial" w:eastAsia="Arial" w:hAnsi="Arial"/>
                <w:b/>
                <w:bCs/>
                <w:color w:val="1A56DB"/>
                <w:sz w:val="20"/>
                <w:szCs w:val="20"/>
              </w:rPr>
              <w:t xml:space="preserve">AI / NLP:</w:t>
            </w:r>
          </w:p>
          <w:p>
            <w:pPr>
              <w:spacing w:before="0" w:after="120"/>
            </w:pPr>
            <w:r>
              <w:rPr>
                <w:rFonts w:ascii="Arial" w:cs="Arial" w:eastAsia="Arial" w:hAnsi="Arial"/>
                <w:color w:val="1E293B"/>
                <w:sz w:val="20"/>
                <w:szCs w:val="20"/>
              </w:rPr>
              <w:t xml:space="preserve">OpenRouter free models: Llama 3.1 8B (primary NLP), DeepSeek R1 (complex reasoning), Gemma 2 9B (multilingual — Malayalam/Tamil/Hindi).</w:t>
            </w:r>
          </w:p>
          <w:p>
            <w:pPr>
              <w:spacing w:before="120" w:after="60"/>
            </w:pPr>
            <w:r>
              <w:rPr>
                <w:rFonts w:ascii="Arial" w:cs="Arial" w:eastAsia="Arial" w:hAnsi="Arial"/>
                <w:b/>
                <w:bCs/>
                <w:color w:val="1A56DB"/>
                <w:sz w:val="20"/>
                <w:szCs w:val="20"/>
              </w:rPr>
              <w:t xml:space="preserve">EXTERNAL APIS:</w:t>
            </w:r>
          </w:p>
          <w:p>
            <w:pPr>
              <w:spacing w:before="0" w:after="120"/>
            </w:pPr>
            <w:r>
              <w:rPr>
                <w:rFonts w:ascii="Arial" w:cs="Arial" w:eastAsia="Arial" w:hAnsi="Arial"/>
                <w:color w:val="1E293B"/>
                <w:sz w:val="20"/>
                <w:szCs w:val="20"/>
              </w:rPr>
              <w:t xml:space="preserve">indianrailapi.com (train data, free tier), Amadeus API (flights, free sandbox), RedBus Partner API (bus routes, commission-based), AbhiBus API (South India buses), Booking.com Affiliate (hotels, 25-40% commission), OYO Partner API (budget hotels), Uber Deep Link (cabs), TBO.com B2B (flights+hotels combined), CRIS Official API (official govt train data).</w:t>
            </w:r>
          </w:p>
          <w:p>
            <w:pPr>
              <w:spacing w:before="120" w:after="60"/>
            </w:pPr>
            <w:r>
              <w:rPr>
                <w:rFonts w:ascii="Arial" w:cs="Arial" w:eastAsia="Arial" w:hAnsi="Arial"/>
                <w:b/>
                <w:bCs/>
                <w:color w:val="1A56DB"/>
                <w:sz w:val="20"/>
                <w:szCs w:val="20"/>
              </w:rPr>
              <w:t xml:space="preserve">KEY API ENDPOINTS:</w:t>
            </w:r>
          </w:p>
          <w:p>
            <w:pPr>
              <w:spacing w:before="0" w:after="40"/>
            </w:pPr>
            <w:r>
              <w:rPr>
                <w:rFonts w:ascii="Courier New" w:cs="Courier New" w:eastAsia="Courier New" w:hAnsi="Courier New"/>
                <w:color w:val="2D3748"/>
                <w:sz w:val="18"/>
                <w:szCs w:val="18"/>
              </w:rPr>
              <w:t xml:space="preserve">POST /auth/signup, POST /auth/login, POST /auth/irctc-credentials</w:t>
            </w:r>
          </w:p>
          <w:p>
            <w:pPr>
              <w:spacing w:before="0" w:after="40"/>
            </w:pPr>
            <w:r>
              <w:rPr>
                <w:rFonts w:ascii="Courier New" w:cs="Courier New" w:eastAsia="Courier New" w:hAnsi="Courier New"/>
                <w:color w:val="2D3748"/>
                <w:sz w:val="18"/>
                <w:szCs w:val="18"/>
              </w:rPr>
              <w:t xml:space="preserve">POST /chat/ — NLP + trip planning</w:t>
            </w:r>
          </w:p>
          <w:p>
            <w:pPr>
              <w:spacing w:before="0" w:after="40"/>
            </w:pPr>
            <w:r>
              <w:rPr>
                <w:rFonts w:ascii="Courier New" w:cs="Courier New" w:eastAsia="Courier New" w:hAnsi="Courier New"/>
                <w:color w:val="2D3748"/>
                <w:sz w:val="18"/>
                <w:szCs w:val="18"/>
              </w:rPr>
              <w:t xml:space="preserve">POST /booking/start — triggers browser agent, returns booking_id</w:t>
            </w:r>
          </w:p>
          <w:p>
            <w:pPr>
              <w:spacing w:before="0" w:after="40"/>
            </w:pPr>
            <w:r>
              <w:rPr>
                <w:rFonts w:ascii="Courier New" w:cs="Courier New" w:eastAsia="Courier New" w:hAnsi="Courier New"/>
                <w:color w:val="2D3748"/>
                <w:sz w:val="18"/>
                <w:szCs w:val="18"/>
              </w:rPr>
              <w:t xml:space="preserve">GET /booking/status/{id} — poll every 2s: pending/payment_pending/confirmed/failed</w:t>
            </w:r>
          </w:p>
          <w:p>
            <w:pPr>
              <w:spacing w:before="0" w:after="120"/>
            </w:pPr>
            <w:r>
              <w:rPr>
                <w:rFonts w:ascii="Courier New" w:cs="Courier New" w:eastAsia="Courier New" w:hAnsi="Courier New"/>
                <w:color w:val="2D3748"/>
                <w:sz w:val="18"/>
                <w:szCs w:val="18"/>
              </w:rPr>
              <w:t xml:space="preserve">POST /notifications/alert, GET /notifications/test</w:t>
            </w:r>
          </w:p>
          <w:p>
            <w:pPr>
              <w:spacing w:before="120" w:after="60"/>
            </w:pPr>
            <w:r>
              <w:rPr>
                <w:rFonts w:ascii="Arial" w:cs="Arial" w:eastAsia="Arial" w:hAnsi="Arial"/>
                <w:b/>
                <w:bCs/>
                <w:color w:val="1A56DB"/>
                <w:sz w:val="20"/>
                <w:szCs w:val="20"/>
              </w:rPr>
              <w:t xml:space="preserve">SECURITY:</w:t>
            </w:r>
          </w:p>
          <w:p>
            <w:pPr>
              <w:spacing w:before="0" w:after="120"/>
            </w:pPr>
            <w:r>
              <w:rPr>
                <w:rFonts w:ascii="Arial" w:cs="Arial" w:eastAsia="Arial" w:hAnsi="Arial"/>
                <w:color w:val="1E293B"/>
                <w:sz w:val="20"/>
                <w:szCs w:val="20"/>
              </w:rPr>
              <w:t xml:space="preserve">User passwords: bcrypt hashed. IRCTC credentials: AES-256/XOR encrypted before DB storage. UPI PIN: NEVER stored — entered live by user only. JWT: python-jose signed. Browser sessions: cleared after each booking.</w:t>
            </w:r>
          </w:p>
          <w:p>
            <w:pPr>
              <w:spacing w:before="120" w:after="60"/>
            </w:pPr>
            <w:r>
              <w:rPr>
                <w:rFonts w:ascii="Arial" w:cs="Arial" w:eastAsia="Arial" w:hAnsi="Arial"/>
                <w:b/>
                <w:bCs/>
                <w:color w:val="1A56DB"/>
                <w:sz w:val="20"/>
                <w:szCs w:val="20"/>
              </w:rPr>
              <w:t xml:space="preserve">REVENUE MODEL:</w:t>
            </w:r>
          </w:p>
          <w:p>
            <w:pPr>
              <w:spacing w:before="0" w:after="120"/>
            </w:pPr>
            <w:r>
              <w:rPr>
                <w:rFonts w:ascii="Arial" w:cs="Arial" w:eastAsia="Arial" w:hAnsi="Arial"/>
                <w:color w:val="1E293B"/>
                <w:sz w:val="20"/>
                <w:szCs w:val="20"/>
              </w:rPr>
              <w:t xml:space="preserve">Commission only, zero user fees. IRCTC trains: Rs.20-40/PNR. Buses: 3-5% per ticket. Flights: Rs.150-300/booking. Hotels: 25-40% commission. Cabs: Rs.30/ride. Target: Rs.1.5Cr Year 1, Rs.10Cr Year 2, Rs.38Cr Year 3.</w:t>
            </w:r>
          </w:p>
          <w:p>
            <w:pPr>
              <w:spacing w:before="120" w:after="60"/>
            </w:pPr>
            <w:r>
              <w:rPr>
                <w:rFonts w:ascii="Arial" w:cs="Arial" w:eastAsia="Arial" w:hAnsi="Arial"/>
                <w:b/>
                <w:bCs/>
                <w:color w:val="1A56DB"/>
                <w:sz w:val="20"/>
                <w:szCs w:val="20"/>
              </w:rPr>
              <w:t xml:space="preserve">FEATURES BUILT:</w:t>
            </w:r>
          </w:p>
          <w:p>
            <w:pPr>
              <w:spacing w:before="0" w:after="120"/>
            </w:pPr>
            <w:r>
              <w:rPr>
                <w:rFonts w:ascii="Arial" w:cs="Arial" w:eastAsia="Arial" w:hAnsi="Arial"/>
                <w:color w:val="1E293B"/>
                <w:sz w:val="20"/>
                <w:szCs w:val="20"/>
              </w:rPr>
              <w:t xml:space="preserve">Natural language planning, automated browser booking agent, UPI PIN only payment, smart notifications (waitlist/Tatkal/price drop/delay), group travel with missing-person alert, voice-first accessibility (Web Speech API + TTS), B2B/travel agent dashboard, regional language support.</w:t>
            </w:r>
          </w:p>
          <w:p>
            <w:pPr>
              <w:spacing w:before="120" w:after="60"/>
            </w:pPr>
            <w:r>
              <w:rPr>
                <w:rFonts w:ascii="Arial" w:cs="Arial" w:eastAsia="Arial" w:hAnsi="Arial"/>
                <w:b/>
                <w:bCs/>
                <w:color w:val="D97706"/>
                <w:sz w:val="20"/>
                <w:szCs w:val="20"/>
              </w:rPr>
              <w:t xml:space="preserve">HACKATHON MVP GOAL:</w:t>
            </w:r>
          </w:p>
          <w:p>
            <w:pPr>
              <w:spacing w:before="0" w:after="200"/>
            </w:pPr>
            <w:r>
              <w:rPr>
                <w:rFonts w:ascii="Arial" w:cs="Arial" w:eastAsia="Arial" w:hAnsi="Arial"/>
                <w:color w:val="1E293B"/>
                <w:sz w:val="20"/>
                <w:szCs w:val="20"/>
              </w:rPr>
              <w:t xml:space="preserve">One working flow: type message → AI plans → agent books Trivandrum Mail (Coimbatore→Trivandrum, Sleeper) → user enters UPI PIN → PNR confirmed → Telegram notification. Everything else is bonus.</w:t>
            </w:r>
          </w:p>
          <w:p>
            <w:pPr>
              <w:pBdr>
                <w:top w:val="single" w:color="1A56DB" w:sz="4" w:space="8"/>
              </w:pBdr>
              <w:spacing w:before="80" w:after="0"/>
            </w:pPr>
            <w:r>
              <w:rPr>
                <w:rFonts w:ascii="Arial" w:cs="Arial" w:eastAsia="Arial" w:hAnsi="Arial"/>
                <w:b/>
                <w:bCs/>
                <w:color w:val="1A56DB"/>
                <w:sz w:val="20"/>
                <w:szCs w:val="20"/>
              </w:rPr>
              <w:t xml:space="preserve">Now that you have full TripMind context — here is what I need help with:</w:t>
            </w:r>
          </w:p>
          <w:p>
            <w:pPr>
              <w:spacing w:before="100" w:after="0"/>
            </w:pPr>
            <w:r>
              <w:rPr>
                <w:rFonts w:ascii="Arial" w:cs="Arial" w:eastAsia="Arial" w:hAnsi="Arial"/>
                <w:color w:val="64748B"/>
                <w:sz w:val="20"/>
                <w:szCs w:val="20"/>
              </w:rPr>
              <w:t xml:space="preserve">[DESCRIBE YOUR SPECIFIC TASK HERE]</w:t>
            </w:r>
          </w:p>
        </w:tc>
      </w:tr>
    </w:tbl>
    <w:p>
      <w:pPr>
        <w:spacing w:before="0" w:after="200"/>
      </w:pPr>
      <w:r>
        <w:t xml:space="preserve"/>
      </w:r>
    </w:p>
    <w:p>
      <w:pPr>
        <w:pStyle w:val="Heading2"/>
        <w:spacing w:before="280" w:after="120"/>
      </w:pPr>
      <w:r>
        <w:rPr>
          <w:rFonts w:ascii="Arial" w:cs="Arial" w:eastAsia="Arial" w:hAnsi="Arial"/>
          <w:b/>
          <w:bCs/>
          <w:color w:val="1A56DB"/>
          <w:sz w:val="26"/>
          <w:szCs w:val="26"/>
        </w:rPr>
        <w:t xml:space="preserve">Example Tasks to Replace [DESCRIBE YOUR SPECIFIC TASK HERE]</w:t>
      </w:r>
    </w:p>
    <w:p>
      <w:pPr>
        <w:pStyle w:val="ListParagraph"/>
        <w:numPr>
          <w:ilvl w:val="0"/>
          <w:numId w:val="2"/>
        </w:numPr>
        <w:spacing w:before="30" w:after="30"/>
      </w:pPr>
      <w:r>
        <w:rPr>
          <w:rFonts w:ascii="Arial" w:cs="Arial" w:eastAsia="Arial" w:hAnsi="Arial"/>
          <w:b w:val="false"/>
          <w:bCs w:val="false"/>
          <w:color w:val="1E293B"/>
          <w:sz w:val="21"/>
          <w:szCs w:val="21"/>
        </w:rPr>
        <w:t xml:space="preserve">I am working on the browser agent. Help me fix the IRCTC login automation using Browser-Use and Playwright.</w:t>
      </w:r>
    </w:p>
    <w:p>
      <w:pPr>
        <w:pStyle w:val="ListParagraph"/>
        <w:numPr>
          <w:ilvl w:val="0"/>
          <w:numId w:val="2"/>
        </w:numPr>
        <w:spacing w:before="30" w:after="30"/>
      </w:pPr>
      <w:r>
        <w:rPr>
          <w:rFonts w:ascii="Arial" w:cs="Arial" w:eastAsia="Arial" w:hAnsi="Arial"/>
          <w:b w:val="false"/>
          <w:bCs w:val="false"/>
          <w:color w:val="1E293B"/>
          <w:sz w:val="21"/>
          <w:szCs w:val="21"/>
        </w:rPr>
        <w:t xml:space="preserve">Help me build the APScheduler job that checks seat availability every 30 minutes and sends a Telegram alert.</w:t>
      </w:r>
    </w:p>
    <w:p>
      <w:pPr>
        <w:pStyle w:val="ListParagraph"/>
        <w:numPr>
          <w:ilvl w:val="0"/>
          <w:numId w:val="2"/>
        </w:numPr>
        <w:spacing w:before="30" w:after="30"/>
      </w:pPr>
      <w:r>
        <w:rPr>
          <w:rFonts w:ascii="Arial" w:cs="Arial" w:eastAsia="Arial" w:hAnsi="Arial"/>
          <w:b w:val="false"/>
          <w:bCs w:val="false"/>
          <w:color w:val="1E293B"/>
          <w:sz w:val="21"/>
          <w:szCs w:val="21"/>
        </w:rPr>
        <w:t xml:space="preserve">I need to write the OpenRouter NLP prompt that extracts travel intent, identifies missing fields, and asks smart followup questions.</w:t>
      </w:r>
    </w:p>
    <w:p>
      <w:pPr>
        <w:pStyle w:val="ListParagraph"/>
        <w:numPr>
          <w:ilvl w:val="0"/>
          <w:numId w:val="2"/>
        </w:numPr>
        <w:spacing w:before="30" w:after="30"/>
      </w:pPr>
      <w:r>
        <w:rPr>
          <w:rFonts w:ascii="Arial" w:cs="Arial" w:eastAsia="Arial" w:hAnsi="Arial"/>
          <w:b w:val="false"/>
          <w:bCs w:val="false"/>
          <w:color w:val="1E293B"/>
          <w:sz w:val="21"/>
          <w:szCs w:val="21"/>
        </w:rPr>
        <w:t xml:space="preserve">Help me implement JWT authentication in the FastAPI core service using python-jose and passlib.</w:t>
      </w:r>
    </w:p>
    <w:p>
      <w:pPr>
        <w:pStyle w:val="ListParagraph"/>
        <w:numPr>
          <w:ilvl w:val="0"/>
          <w:numId w:val="2"/>
        </w:numPr>
        <w:spacing w:before="30" w:after="30"/>
      </w:pPr>
      <w:r>
        <w:rPr>
          <w:rFonts w:ascii="Arial" w:cs="Arial" w:eastAsia="Arial" w:hAnsi="Arial"/>
          <w:b w:val="false"/>
          <w:bCs w:val="false"/>
          <w:color w:val="1E293B"/>
          <w:sz w:val="21"/>
          <w:szCs w:val="21"/>
        </w:rPr>
        <w:t xml:space="preserve">I need the frontend polling logic that calls /booking/status every 2 seconds and updates the UI for payment_pending and confirmed states.</w:t>
      </w:r>
    </w:p>
    <w:p>
      <w:pPr>
        <w:pStyle w:val="ListParagraph"/>
        <w:numPr>
          <w:ilvl w:val="0"/>
          <w:numId w:val="2"/>
        </w:numPr>
        <w:spacing w:before="30" w:after="30"/>
      </w:pPr>
      <w:r>
        <w:rPr>
          <w:rFonts w:ascii="Arial" w:cs="Arial" w:eastAsia="Arial" w:hAnsi="Arial"/>
          <w:b w:val="false"/>
          <w:bCs w:val="false"/>
          <w:color w:val="1E293B"/>
          <w:sz w:val="21"/>
          <w:szCs w:val="21"/>
        </w:rPr>
        <w:t xml:space="preserve">Help me wire the Telegram bot to send booking confirmations after the browser agent captures the PNR.</w:t>
      </w:r>
    </w:p>
    <w:p>
      <w:pPr>
        <w:pStyle w:val="ListParagraph"/>
        <w:numPr>
          <w:ilvl w:val="0"/>
          <w:numId w:val="2"/>
        </w:numPr>
        <w:spacing w:before="30" w:after="30"/>
      </w:pPr>
      <w:r>
        <w:rPr>
          <w:rFonts w:ascii="Arial" w:cs="Arial" w:eastAsia="Arial" w:hAnsi="Arial"/>
          <w:b w:val="false"/>
          <w:bCs w:val="false"/>
          <w:color w:val="1E293B"/>
          <w:sz w:val="21"/>
          <w:szCs w:val="21"/>
        </w:rPr>
        <w:t xml:space="preserve">I need to build the voice input feature using Web Speech API and connect it to the /chat/ endpoint.</w:t>
      </w:r>
    </w:p>
    <w:p>
      <w:pPr>
        <w:pStyle w:val="ListParagraph"/>
        <w:numPr>
          <w:ilvl w:val="0"/>
          <w:numId w:val="2"/>
        </w:numPr>
        <w:spacing w:before="30" w:after="30"/>
      </w:pPr>
      <w:r>
        <w:rPr>
          <w:rFonts w:ascii="Arial" w:cs="Arial" w:eastAsia="Arial" w:hAnsi="Arial"/>
          <w:b w:val="false"/>
          <w:bCs w:val="false"/>
          <w:color w:val="1E293B"/>
          <w:sz w:val="21"/>
          <w:szCs w:val="21"/>
        </w:rPr>
        <w:t xml:space="preserve">Help me write the group trip missing-person alert — checks everyone's GPS distance from the station 30 minutes before departure.</w:t>
      </w:r>
    </w:p>
    <w:p>
      <w:pPr>
        <w:pStyle w:val="ListParagraph"/>
        <w:numPr>
          <w:ilvl w:val="0"/>
          <w:numId w:val="2"/>
        </w:numPr>
        <w:spacing w:before="30" w:after="30"/>
      </w:pPr>
      <w:r>
        <w:rPr>
          <w:rFonts w:ascii="Arial" w:cs="Arial" w:eastAsia="Arial" w:hAnsi="Arial"/>
          <w:b w:val="false"/>
          <w:bCs w:val="false"/>
          <w:color w:val="1E293B"/>
          <w:sz w:val="21"/>
          <w:szCs w:val="21"/>
        </w:rPr>
        <w:t xml:space="preserve">I am preparing the pitch deck — help me structure the competitive analysis and explain why ConfirmTkt cannot build this.</w:t>
      </w:r>
    </w:p>
    <w:p>
      <w:pPr>
        <w:pStyle w:val="ListParagraph"/>
        <w:numPr>
          <w:ilvl w:val="0"/>
          <w:numId w:val="2"/>
        </w:numPr>
        <w:spacing w:before="30" w:after="30"/>
      </w:pPr>
      <w:r>
        <w:rPr>
          <w:rFonts w:ascii="Arial" w:cs="Arial" w:eastAsia="Arial" w:hAnsi="Arial"/>
          <w:b w:val="false"/>
          <w:bCs w:val="false"/>
          <w:color w:val="1E293B"/>
          <w:sz w:val="21"/>
          <w:szCs w:val="21"/>
        </w:rPr>
        <w:t xml:space="preserve">Help me encrypt IRCTC credentials before storing them and decrypt them when the booking agent needs them.</w:t>
      </w:r>
    </w:p>
    <w:p>
      <w:pPr>
        <w:spacing w:before="0" w:after="200"/>
      </w:pPr>
      <w:r>
        <w:t xml:space="preserve"/>
      </w:r>
    </w:p>
    <w:p>
      <w:r>
        <w:br w:type="page"/>
      </w:r>
    </w:p>
    <w:p>
      <w:pPr>
        <w:pStyle w:val="Heading1"/>
        <w:pBdr>
          <w:bottom w:val="single" w:color="1A56DB" w:sz="10" w:space="4"/>
        </w:pBdr>
        <w:spacing w:before="360" w:after="160"/>
      </w:pPr>
      <w:r>
        <w:rPr>
          <w:rFonts w:ascii="Arial" w:cs="Arial" w:eastAsia="Arial" w:hAnsi="Arial"/>
          <w:b/>
          <w:bCs/>
          <w:color w:val="1E293B"/>
          <w:sz w:val="34"/>
          <w:szCs w:val="34"/>
        </w:rPr>
        <w:t xml:space="preserve">12.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6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Key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OpenRouter — Llama 3.1 8B (free), DeepSeek R1 (free), Gemma 2 9B (free)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Browser agent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Browser-Use + Playwright + Chromium — opens any website, no API dependency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CAPTCHA solving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2captcha API — ~$0.003 per solve, ~Rs.0.22</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Payment flow</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Agent enters UPI ID → IRCTC triggers collect request → user enters PIN only → 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Telegram Bot API — free, 30-minute setup, instant alerts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Train data</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indianrailapi.com — free tier covers early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Flight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Amadeus sandbox — free, 2000 calls/month free in production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Hotel data</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Booking.com Affiliate — instant approval, 25-40% commission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Setup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Rs.15,498 one-time total (IRCTC agent license + company registration + domain)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Monthly cost at MVP</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Rs.0 — all free tiers cover early users completely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Breakeven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17 bookings per month — less than 1 booking per day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Market size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13.88 lakh train tickets/day — Rs.150 Crore/year addressable at Rs.30 avg commission</w:t>
            </w:r>
          </w:p>
        </w:tc>
      </w:tr>
    </w:tbl>
    <w:p>
      <w:pPr>
        <w:spacing w:before="0" w:after="200"/>
      </w:pPr>
      <w:r>
        <w:t xml:space="preserve"/>
      </w:r>
    </w:p>
    <w:p>
      <w:pPr>
        <w:spacing w:before="400" w:after="100"/>
        <w:jc w:val="center"/>
      </w:pPr>
      <w:r>
        <w:rPr>
          <w:rFonts w:ascii="Arial" w:cs="Arial" w:eastAsia="Arial" w:hAnsi="Arial"/>
          <w:color w:val="64748B"/>
          <w:sz w:val="20"/>
          <w:szCs w:val="20"/>
        </w:rPr>
        <w:t xml:space="preserve">TripMind — Team Context Prompt v1.0</w:t>
      </w:r>
    </w:p>
    <w:p>
      <w:pPr>
        <w:jc w:val="center"/>
      </w:pPr>
      <w:r>
        <w:rPr>
          <w:rFonts w:ascii="Arial" w:cs="Arial" w:eastAsia="Arial" w:hAnsi="Arial"/>
          <w:color w:val="64748B"/>
          <w:sz w:val="18"/>
          <w:szCs w:val="18"/>
        </w:rPr>
        <w:t xml:space="preserve">Share this document with every team member before starting their Claude chat.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2026-03-14T18:11:05.947Z</dcterms:created>
  <dcterms:modified xsi:type="dcterms:W3CDTF">2026-03-14T18:11:05.968Z</dcterms:modified>
</cp:coreProperties>
</file>

<file path=docProps/custom.xml><?xml version="1.0" encoding="utf-8"?>
<Properties xmlns="http://schemas.openxmlformats.org/officeDocument/2006/custom-properties" xmlns:vt="http://schemas.openxmlformats.org/officeDocument/2006/docPropsVTypes"/>
</file>