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E8F4" w14:textId="20B923B2" w:rsidR="0016146D" w:rsidRPr="00F3335C" w:rsidRDefault="0016146D" w:rsidP="00F3335C">
      <w:pPr>
        <w:jc w:val="center"/>
        <w:rPr>
          <w:rFonts w:ascii="Times New Roman" w:hAnsi="Times New Roman" w:cs="Times New Roman"/>
          <w:sz w:val="36"/>
          <w:szCs w:val="36"/>
        </w:rPr>
      </w:pPr>
      <w:r w:rsidRPr="00F3335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0EB2D327" wp14:editId="7D5B320A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35C">
        <w:rPr>
          <w:rFonts w:ascii="Times New Roman" w:hAnsi="Times New Roman" w:cs="Times New Roman"/>
          <w:sz w:val="36"/>
          <w:szCs w:val="36"/>
        </w:rPr>
        <w:t>Wipro’s</w:t>
      </w:r>
    </w:p>
    <w:p w14:paraId="2F376AB9" w14:textId="3D585085" w:rsidR="0016146D" w:rsidRPr="00F3335C" w:rsidRDefault="0016146D" w:rsidP="00F3335C">
      <w:pPr>
        <w:jc w:val="center"/>
        <w:rPr>
          <w:rFonts w:ascii="Times New Roman" w:hAnsi="Times New Roman" w:cs="Times New Roman"/>
          <w:sz w:val="24"/>
          <w:szCs w:val="20"/>
        </w:rPr>
      </w:pPr>
      <w:r w:rsidRPr="00F3335C">
        <w:rPr>
          <w:rFonts w:ascii="Times New Roman" w:hAnsi="Times New Roman" w:cs="Times New Roman"/>
          <w:sz w:val="44"/>
          <w:szCs w:val="36"/>
        </w:rPr>
        <w:t>Workplace Monitoring Policy</w:t>
      </w:r>
    </w:p>
    <w:p w14:paraId="5139D1A5" w14:textId="799533A2" w:rsidR="0016146D" w:rsidRPr="00F3335C" w:rsidRDefault="0016146D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9378" w:type="dxa"/>
        <w:jc w:val="center"/>
        <w:tblLook w:val="04A0" w:firstRow="1" w:lastRow="0" w:firstColumn="1" w:lastColumn="0" w:noHBand="0" w:noVBand="1"/>
      </w:tblPr>
      <w:tblGrid>
        <w:gridCol w:w="2419"/>
        <w:gridCol w:w="6959"/>
      </w:tblGrid>
      <w:tr w:rsidR="0016146D" w:rsidRPr="00F3335C" w14:paraId="51DFA5A9" w14:textId="77777777" w:rsidTr="008D62D7">
        <w:trPr>
          <w:trHeight w:val="243"/>
          <w:jc w:val="center"/>
        </w:trPr>
        <w:tc>
          <w:tcPr>
            <w:tcW w:w="2419" w:type="dxa"/>
            <w:vAlign w:val="center"/>
            <w:hideMark/>
          </w:tcPr>
          <w:p w14:paraId="322C892C" w14:textId="77777777" w:rsidR="0016146D" w:rsidRPr="00F3335C" w:rsidRDefault="0016146D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959" w:type="dxa"/>
            <w:vAlign w:val="center"/>
          </w:tcPr>
          <w:p w14:paraId="71973BD7" w14:textId="72B64FEF" w:rsidR="0016146D" w:rsidRPr="00F3335C" w:rsidRDefault="0016146D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B26BE2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roup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B26BE2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hief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B26BE2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nformation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26BE2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ecurity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26BE2" w:rsidRPr="00F3335C">
              <w:rPr>
                <w:rFonts w:ascii="Times New Roman" w:hAnsi="Times New Roman" w:cs="Times New Roman"/>
                <w:sz w:val="20"/>
                <w:szCs w:val="20"/>
              </w:rPr>
              <w:t>ffice (GCISO)</w:t>
            </w:r>
          </w:p>
        </w:tc>
      </w:tr>
      <w:tr w:rsidR="0016146D" w:rsidRPr="00F3335C" w14:paraId="6A15BD92" w14:textId="77777777" w:rsidTr="008D62D7">
        <w:trPr>
          <w:trHeight w:val="243"/>
          <w:jc w:val="center"/>
        </w:trPr>
        <w:tc>
          <w:tcPr>
            <w:tcW w:w="2419" w:type="dxa"/>
            <w:vAlign w:val="center"/>
          </w:tcPr>
          <w:p w14:paraId="0BE3164B" w14:textId="77777777" w:rsidR="0016146D" w:rsidRPr="00F3335C" w:rsidRDefault="0016146D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959" w:type="dxa"/>
            <w:vAlign w:val="center"/>
          </w:tcPr>
          <w:p w14:paraId="21DB032E" w14:textId="5FA6F211" w:rsidR="0016146D" w:rsidRPr="00F3335C" w:rsidRDefault="008F1A9E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1A9E" w:rsidRPr="00F3335C" w14:paraId="77434E77" w14:textId="77777777" w:rsidTr="008D62D7">
        <w:trPr>
          <w:trHeight w:val="257"/>
          <w:jc w:val="center"/>
        </w:trPr>
        <w:tc>
          <w:tcPr>
            <w:tcW w:w="2419" w:type="dxa"/>
            <w:vAlign w:val="center"/>
            <w:hideMark/>
          </w:tcPr>
          <w:p w14:paraId="5F167D47" w14:textId="77777777" w:rsidR="008F1A9E" w:rsidRPr="00F3335C" w:rsidRDefault="008F1A9E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6959" w:type="dxa"/>
            <w:vAlign w:val="center"/>
          </w:tcPr>
          <w:p w14:paraId="7CD0F491" w14:textId="38C9A566" w:rsidR="008F1A9E" w:rsidRPr="00F3335C" w:rsidRDefault="008F1A9E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Lakshminarayanan RS, Group Head - Information Security Policy &amp; Framework</w:t>
            </w:r>
          </w:p>
        </w:tc>
      </w:tr>
      <w:tr w:rsidR="0016146D" w:rsidRPr="00F3335C" w14:paraId="39CB2189" w14:textId="77777777" w:rsidTr="008D62D7">
        <w:trPr>
          <w:trHeight w:val="243"/>
          <w:jc w:val="center"/>
        </w:trPr>
        <w:tc>
          <w:tcPr>
            <w:tcW w:w="2419" w:type="dxa"/>
            <w:vAlign w:val="center"/>
            <w:hideMark/>
          </w:tcPr>
          <w:p w14:paraId="6C262BBB" w14:textId="77777777" w:rsidR="0016146D" w:rsidRPr="00F3335C" w:rsidRDefault="0016146D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959" w:type="dxa"/>
            <w:vAlign w:val="center"/>
          </w:tcPr>
          <w:p w14:paraId="0F68928F" w14:textId="34BC90F3" w:rsidR="0016146D" w:rsidRPr="00F3335C" w:rsidRDefault="001F60CA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r w:rsidR="00301ACF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</w:tr>
    </w:tbl>
    <w:p w14:paraId="40D25757" w14:textId="77777777" w:rsidR="0016146D" w:rsidRPr="00F3335C" w:rsidRDefault="0016146D" w:rsidP="00F3335C">
      <w:pPr>
        <w:rPr>
          <w:rFonts w:ascii="Times New Roman" w:hAnsi="Times New Roman" w:cs="Times New Roman"/>
          <w:sz w:val="20"/>
          <w:szCs w:val="20"/>
        </w:rPr>
      </w:pPr>
    </w:p>
    <w:p w14:paraId="3358B8D9" w14:textId="2A9F2AD6" w:rsidR="0016146D" w:rsidRPr="00F3335C" w:rsidRDefault="0016146D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08DAFD8A" w14:textId="0DCE671F" w:rsidR="0016146D" w:rsidRPr="00F3335C" w:rsidRDefault="009E5410" w:rsidP="00F3335C">
      <w:pPr>
        <w:rPr>
          <w:rFonts w:ascii="Times New Roman" w:hAnsi="Times New Roman" w:cs="Times New Roman"/>
          <w:sz w:val="20"/>
          <w:szCs w:val="20"/>
        </w:rPr>
      </w:pPr>
      <w:bookmarkStart w:id="0" w:name="_Hlk140660836"/>
      <w:bookmarkStart w:id="1" w:name="_Hlk140587311"/>
      <w:r w:rsidRPr="00F3335C">
        <w:rPr>
          <w:rFonts w:ascii="Times New Roman" w:hAnsi="Times New Roman" w:cs="Times New Roman"/>
          <w:sz w:val="20"/>
          <w:szCs w:val="20"/>
        </w:rPr>
        <w:t>Th</w:t>
      </w:r>
      <w:r w:rsidR="00956651">
        <w:rPr>
          <w:rFonts w:ascii="Times New Roman" w:hAnsi="Times New Roman" w:cs="Times New Roman"/>
          <w:sz w:val="20"/>
          <w:szCs w:val="20"/>
        </w:rPr>
        <w:t>is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policy </w:t>
      </w:r>
      <w:r w:rsidR="00C066DD">
        <w:rPr>
          <w:rFonts w:ascii="Times New Roman" w:hAnsi="Times New Roman" w:cs="Times New Roman"/>
          <w:sz w:val="20"/>
          <w:szCs w:val="20"/>
        </w:rPr>
        <w:t>establishes</w:t>
      </w:r>
      <w:r w:rsidR="00956651">
        <w:rPr>
          <w:rFonts w:ascii="Times New Roman" w:hAnsi="Times New Roman" w:cs="Times New Roman"/>
          <w:sz w:val="20"/>
          <w:szCs w:val="20"/>
        </w:rPr>
        <w:t xml:space="preserve"> </w:t>
      </w:r>
      <w:r w:rsidR="00296CAE">
        <w:rPr>
          <w:rFonts w:ascii="Times New Roman" w:hAnsi="Times New Roman" w:cs="Times New Roman"/>
          <w:sz w:val="20"/>
          <w:szCs w:val="20"/>
        </w:rPr>
        <w:t xml:space="preserve">the requirement </w:t>
      </w:r>
      <w:r w:rsidR="00956651">
        <w:rPr>
          <w:rFonts w:ascii="Times New Roman" w:hAnsi="Times New Roman" w:cs="Times New Roman"/>
          <w:sz w:val="20"/>
          <w:szCs w:val="20"/>
        </w:rPr>
        <w:t>of workplace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</w:t>
      </w:r>
      <w:r w:rsidR="001F04D4" w:rsidRPr="00F3335C">
        <w:rPr>
          <w:rFonts w:ascii="Times New Roman" w:hAnsi="Times New Roman" w:cs="Times New Roman"/>
          <w:sz w:val="20"/>
          <w:szCs w:val="20"/>
        </w:rPr>
        <w:t xml:space="preserve">monitoring </w:t>
      </w:r>
      <w:r w:rsidR="00956651">
        <w:rPr>
          <w:rFonts w:ascii="Times New Roman" w:hAnsi="Times New Roman" w:cs="Times New Roman"/>
          <w:sz w:val="20"/>
          <w:szCs w:val="20"/>
        </w:rPr>
        <w:t>to ensure</w:t>
      </w:r>
      <w:r w:rsidR="000E08D9" w:rsidRPr="00F3335C">
        <w:rPr>
          <w:rFonts w:ascii="Times New Roman" w:hAnsi="Times New Roman" w:cs="Times New Roman"/>
          <w:sz w:val="20"/>
          <w:szCs w:val="20"/>
        </w:rPr>
        <w:t xml:space="preserve"> </w:t>
      </w:r>
      <w:r w:rsidR="006738A0" w:rsidRPr="00F3335C">
        <w:rPr>
          <w:rFonts w:ascii="Times New Roman" w:hAnsi="Times New Roman" w:cs="Times New Roman"/>
          <w:sz w:val="20"/>
          <w:szCs w:val="20"/>
        </w:rPr>
        <w:t>compliance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with legal or contractual obligations.</w:t>
      </w:r>
      <w:bookmarkEnd w:id="0"/>
    </w:p>
    <w:p w14:paraId="6D6007B0" w14:textId="6AB65194" w:rsidR="0016146D" w:rsidRPr="00F3335C" w:rsidRDefault="0016146D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228D81F6" w14:textId="546F9DA7" w:rsidR="0016146D" w:rsidRPr="00F3335C" w:rsidRDefault="00BD1E93" w:rsidP="00F3335C">
      <w:p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>Organization’s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employees, retainers, contractors, and service</w:t>
      </w:r>
      <w:r w:rsidR="00956651">
        <w:rPr>
          <w:rFonts w:ascii="Times New Roman" w:hAnsi="Times New Roman" w:cs="Times New Roman"/>
          <w:sz w:val="20"/>
          <w:szCs w:val="20"/>
        </w:rPr>
        <w:t xml:space="preserve"> providers</w:t>
      </w:r>
      <w:r w:rsidR="0016146D" w:rsidRPr="00F3335C">
        <w:rPr>
          <w:rFonts w:ascii="Times New Roman" w:hAnsi="Times New Roman" w:cs="Times New Roman"/>
          <w:sz w:val="20"/>
          <w:szCs w:val="20"/>
        </w:rPr>
        <w:t>.</w:t>
      </w:r>
    </w:p>
    <w:bookmarkEnd w:id="1"/>
    <w:p w14:paraId="66C327AE" w14:textId="77777777" w:rsidR="0016146D" w:rsidRPr="00F3335C" w:rsidRDefault="0016146D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25993050" w14:textId="1E1CEE3C" w:rsidR="0016146D" w:rsidRPr="00F3335C" w:rsidRDefault="003F7299" w:rsidP="00F3335C">
      <w:p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>Th</w:t>
      </w:r>
      <w:r w:rsidR="00956651">
        <w:rPr>
          <w:rFonts w:ascii="Times New Roman" w:hAnsi="Times New Roman" w:cs="Times New Roman"/>
          <w:sz w:val="20"/>
          <w:szCs w:val="20"/>
        </w:rPr>
        <w:t>is</w:t>
      </w:r>
      <w:r w:rsidRPr="00F3335C">
        <w:rPr>
          <w:rFonts w:ascii="Times New Roman" w:hAnsi="Times New Roman" w:cs="Times New Roman"/>
          <w:sz w:val="20"/>
          <w:szCs w:val="20"/>
        </w:rPr>
        <w:t xml:space="preserve"> </w:t>
      </w:r>
      <w:r w:rsidR="0016146D" w:rsidRPr="00F3335C">
        <w:rPr>
          <w:rFonts w:ascii="Times New Roman" w:hAnsi="Times New Roman" w:cs="Times New Roman"/>
          <w:sz w:val="20"/>
          <w:szCs w:val="20"/>
        </w:rPr>
        <w:t>policy appli</w:t>
      </w:r>
      <w:r w:rsidR="00956651">
        <w:rPr>
          <w:rFonts w:ascii="Times New Roman" w:hAnsi="Times New Roman" w:cs="Times New Roman"/>
          <w:sz w:val="20"/>
          <w:szCs w:val="20"/>
        </w:rPr>
        <w:t>es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to information </w:t>
      </w:r>
      <w:r w:rsidR="00492B57" w:rsidRPr="00F3335C">
        <w:rPr>
          <w:rFonts w:ascii="Times New Roman" w:hAnsi="Times New Roman" w:cs="Times New Roman"/>
          <w:sz w:val="20"/>
          <w:szCs w:val="20"/>
        </w:rPr>
        <w:t>systems</w:t>
      </w:r>
      <w:r w:rsidR="004B41E0">
        <w:rPr>
          <w:rFonts w:ascii="Times New Roman" w:hAnsi="Times New Roman" w:cs="Times New Roman"/>
          <w:sz w:val="20"/>
          <w:szCs w:val="20"/>
        </w:rPr>
        <w:t>, assets</w:t>
      </w:r>
      <w:r w:rsidR="00BD5A3B">
        <w:rPr>
          <w:rFonts w:ascii="Times New Roman" w:hAnsi="Times New Roman" w:cs="Times New Roman"/>
          <w:sz w:val="20"/>
          <w:szCs w:val="20"/>
        </w:rPr>
        <w:t xml:space="preserve"> and facilities</w:t>
      </w:r>
      <w:r w:rsidR="0016146D" w:rsidRPr="00F3335C">
        <w:rPr>
          <w:rFonts w:ascii="Times New Roman" w:hAnsi="Times New Roman" w:cs="Times New Roman"/>
          <w:sz w:val="20"/>
          <w:szCs w:val="20"/>
        </w:rPr>
        <w:t xml:space="preserve"> owned and managed by the </w:t>
      </w:r>
      <w:r w:rsidR="00937D04" w:rsidRPr="00F3335C">
        <w:rPr>
          <w:rFonts w:ascii="Times New Roman" w:hAnsi="Times New Roman" w:cs="Times New Roman"/>
          <w:sz w:val="20"/>
          <w:szCs w:val="20"/>
        </w:rPr>
        <w:t>O</w:t>
      </w:r>
      <w:r w:rsidR="0016146D" w:rsidRPr="00F3335C">
        <w:rPr>
          <w:rFonts w:ascii="Times New Roman" w:hAnsi="Times New Roman" w:cs="Times New Roman"/>
          <w:sz w:val="20"/>
          <w:szCs w:val="20"/>
        </w:rPr>
        <w:t>rganization.</w:t>
      </w:r>
      <w:bookmarkStart w:id="2" w:name="_Hlk140587739"/>
    </w:p>
    <w:bookmarkEnd w:id="2"/>
    <w:p w14:paraId="00DF2A95" w14:textId="1F43F25A" w:rsidR="0016146D" w:rsidRPr="00F3335C" w:rsidRDefault="0016146D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Policy</w:t>
      </w:r>
      <w:r w:rsidR="00E917F3" w:rsidRPr="00F3335C">
        <w:rPr>
          <w:rFonts w:ascii="Times New Roman" w:hAnsi="Times New Roman" w:cs="Times New Roman"/>
          <w:b/>
          <w:sz w:val="20"/>
          <w:szCs w:val="20"/>
        </w:rPr>
        <w:t xml:space="preserve"> Details</w:t>
      </w:r>
    </w:p>
    <w:p w14:paraId="54044EFB" w14:textId="3DE75C67" w:rsidR="00433272" w:rsidRPr="00433272" w:rsidRDefault="00433272" w:rsidP="00433272">
      <w:pPr>
        <w:rPr>
          <w:rFonts w:ascii="Times New Roman" w:hAnsi="Times New Roman" w:cs="Times New Roman"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WMP.1 </w:t>
      </w:r>
      <w:r w:rsidRPr="00433272">
        <w:rPr>
          <w:rFonts w:ascii="Times New Roman" w:hAnsi="Times New Roman" w:cs="Times New Roman"/>
          <w:sz w:val="20"/>
          <w:szCs w:val="20"/>
        </w:rPr>
        <w:t>The Organization shall monitor information systems usage as per the Acceptable Usage Policy and the Data Protection and Privacy Policy.</w:t>
      </w:r>
    </w:p>
    <w:p w14:paraId="526B80AF" w14:textId="3507EA68" w:rsidR="00433272" w:rsidRPr="00511FAF" w:rsidRDefault="00433272" w:rsidP="00433272">
      <w:pPr>
        <w:rPr>
          <w:rFonts w:ascii="Times New Roman" w:hAnsi="Times New Roman" w:cs="Times New Roman"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WMP.2 </w:t>
      </w:r>
      <w:r w:rsidRPr="00511FAF">
        <w:rPr>
          <w:rFonts w:ascii="Times New Roman" w:hAnsi="Times New Roman" w:cs="Times New Roman"/>
          <w:sz w:val="20"/>
          <w:szCs w:val="20"/>
        </w:rPr>
        <w:t>Personnel shall comply with the contract of employment and Organization policies, including the Code of Business Conduct (COBC).</w:t>
      </w:r>
    </w:p>
    <w:p w14:paraId="5C411610" w14:textId="4749E5B3" w:rsidR="00433272" w:rsidRPr="00511FAF" w:rsidRDefault="00433272" w:rsidP="00433272">
      <w:pPr>
        <w:rPr>
          <w:rFonts w:ascii="Times New Roman" w:hAnsi="Times New Roman" w:cs="Times New Roman"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WMP.3 </w:t>
      </w:r>
      <w:r w:rsidRPr="00511FAF">
        <w:rPr>
          <w:rFonts w:ascii="Times New Roman" w:hAnsi="Times New Roman" w:cs="Times New Roman"/>
          <w:sz w:val="20"/>
          <w:szCs w:val="20"/>
        </w:rPr>
        <w:t>Users shall be made aware if the tracking and monitoring of information systems may reveal their Personally Identifiable Information (PII), as per applicable local data privacy requirements.</w:t>
      </w:r>
    </w:p>
    <w:p w14:paraId="1A4AE255" w14:textId="51984935" w:rsidR="00433272" w:rsidRPr="00433272" w:rsidRDefault="00433272" w:rsidP="004332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WMP.4 </w:t>
      </w:r>
      <w:r w:rsidRPr="00511FAF">
        <w:rPr>
          <w:rFonts w:ascii="Times New Roman" w:hAnsi="Times New Roman" w:cs="Times New Roman"/>
          <w:sz w:val="20"/>
          <w:szCs w:val="20"/>
        </w:rPr>
        <w:t>The Organization shall reserve the right to monitor and detect physical impersonation, password sharing, data downloads, and timesheet mismatches.</w:t>
      </w:r>
    </w:p>
    <w:p w14:paraId="4610918F" w14:textId="70BD60B4" w:rsidR="00433272" w:rsidRPr="00511FAF" w:rsidRDefault="00433272" w:rsidP="00433272">
      <w:pPr>
        <w:rPr>
          <w:rFonts w:ascii="Times New Roman" w:hAnsi="Times New Roman" w:cs="Times New Roman"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WMP.5 </w:t>
      </w:r>
      <w:r w:rsidRPr="00511FAF">
        <w:rPr>
          <w:rFonts w:ascii="Times New Roman" w:hAnsi="Times New Roman" w:cs="Times New Roman"/>
          <w:sz w:val="20"/>
          <w:szCs w:val="20"/>
        </w:rPr>
        <w:t>E-mail message filtering shall be performed to monitor e-mail messages.</w:t>
      </w:r>
    </w:p>
    <w:p w14:paraId="78718F7C" w14:textId="1ECCB4F6" w:rsidR="00433272" w:rsidRPr="00433272" w:rsidRDefault="00433272" w:rsidP="004332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WMP.6 </w:t>
      </w:r>
      <w:r w:rsidRPr="00511FAF">
        <w:rPr>
          <w:rFonts w:ascii="Times New Roman" w:hAnsi="Times New Roman" w:cs="Times New Roman"/>
          <w:sz w:val="20"/>
          <w:szCs w:val="20"/>
        </w:rPr>
        <w:t>Access to monitoring applications and reports shall be granted to designated personnel based on the business requirements.</w:t>
      </w:r>
    </w:p>
    <w:p w14:paraId="38B277EF" w14:textId="379A86C0" w:rsidR="00F3335C" w:rsidRDefault="00433272" w:rsidP="00433272">
      <w:pPr>
        <w:rPr>
          <w:rFonts w:ascii="Times New Roman" w:hAnsi="Times New Roman" w:cs="Times New Roman"/>
          <w:b/>
          <w:sz w:val="20"/>
          <w:szCs w:val="20"/>
        </w:rPr>
      </w:pPr>
      <w:r w:rsidRPr="00433272">
        <w:rPr>
          <w:rFonts w:ascii="Times New Roman" w:hAnsi="Times New Roman" w:cs="Times New Roman"/>
          <w:b/>
          <w:bCs/>
          <w:sz w:val="20"/>
          <w:szCs w:val="20"/>
        </w:rPr>
        <w:t xml:space="preserve">WMP.7 </w:t>
      </w:r>
      <w:r w:rsidRPr="00511FAF">
        <w:rPr>
          <w:rFonts w:ascii="Times New Roman" w:hAnsi="Times New Roman" w:cs="Times New Roman"/>
          <w:sz w:val="20"/>
          <w:szCs w:val="20"/>
        </w:rPr>
        <w:t>Suspicious usage of the information system shall be reported and remediated as per the Security Incident Management Procedure.</w:t>
      </w:r>
    </w:p>
    <w:p w14:paraId="23D48DC0" w14:textId="65BCCF0E" w:rsidR="00462F40" w:rsidRPr="00F3335C" w:rsidRDefault="00462F40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62"/>
      </w:tblGrid>
      <w:tr w:rsidR="00C47B1C" w:rsidRPr="00F3335C" w14:paraId="2A12EC6F" w14:textId="77777777" w:rsidTr="00F3335C">
        <w:tc>
          <w:tcPr>
            <w:tcW w:w="1705" w:type="dxa"/>
            <w:vAlign w:val="center"/>
          </w:tcPr>
          <w:p w14:paraId="2F43994A" w14:textId="174DAE74" w:rsidR="00C47B1C" w:rsidRPr="00F3335C" w:rsidRDefault="00C47B1C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7362" w:type="dxa"/>
            <w:vAlign w:val="center"/>
          </w:tcPr>
          <w:p w14:paraId="4F5C7C21" w14:textId="0153A1C4" w:rsidR="00C47B1C" w:rsidRPr="00F3335C" w:rsidRDefault="00C47B1C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D5A3B" w:rsidRPr="00F3335C" w14:paraId="122FA72E" w14:textId="77777777" w:rsidTr="00F3335C">
        <w:trPr>
          <w:trHeight w:val="333"/>
        </w:trPr>
        <w:tc>
          <w:tcPr>
            <w:tcW w:w="1705" w:type="dxa"/>
            <w:vAlign w:val="center"/>
          </w:tcPr>
          <w:p w14:paraId="3658B8EB" w14:textId="1E59DA43" w:rsidR="00BD5A3B" w:rsidRPr="00F3335C" w:rsidRDefault="00BD5A3B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4BAED56" w14:textId="560B1521" w:rsidR="00BD5A3B" w:rsidRPr="00F3335C" w:rsidRDefault="008F07F3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7F3">
              <w:rPr>
                <w:rFonts w:ascii="Times New Roman" w:hAnsi="Times New Roman" w:cs="Times New Roman"/>
                <w:sz w:val="20"/>
                <w:szCs w:val="20"/>
              </w:rPr>
              <w:t xml:space="preserve">Anything that has value to the </w:t>
            </w:r>
            <w:r w:rsidR="005062C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F07F3">
              <w:rPr>
                <w:rFonts w:ascii="Times New Roman" w:hAnsi="Times New Roman" w:cs="Times New Roman"/>
                <w:sz w:val="20"/>
                <w:szCs w:val="20"/>
              </w:rPr>
              <w:t>rganization which includes the information assets, software assets, physical assets, virtual assets, services assets, people assets, and IoT assets.</w:t>
            </w:r>
          </w:p>
        </w:tc>
      </w:tr>
      <w:tr w:rsidR="00E51C3B" w:rsidRPr="00F3335C" w14:paraId="61265D1A" w14:textId="77777777" w:rsidTr="00F3335C">
        <w:trPr>
          <w:trHeight w:val="333"/>
        </w:trPr>
        <w:tc>
          <w:tcPr>
            <w:tcW w:w="1705" w:type="dxa"/>
            <w:vAlign w:val="center"/>
          </w:tcPr>
          <w:p w14:paraId="28AE9572" w14:textId="3A7DF0A7" w:rsidR="00E51C3B" w:rsidRPr="00F3335C" w:rsidRDefault="00E51C3B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Designated </w:t>
            </w:r>
            <w:r w:rsidR="008F1A9E" w:rsidRPr="00F3335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ersonnel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CA7EC70" w14:textId="03CA65C9" w:rsidR="00E51C3B" w:rsidRPr="00F3335C" w:rsidRDefault="00E51C3B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A person identified and nominated by the Senior Management to perform specific duties.</w:t>
            </w:r>
          </w:p>
        </w:tc>
      </w:tr>
      <w:tr w:rsidR="00C47B1C" w:rsidRPr="00F3335C" w14:paraId="3FDF3A80" w14:textId="77777777" w:rsidTr="00F3335C">
        <w:tc>
          <w:tcPr>
            <w:tcW w:w="1705" w:type="dxa"/>
            <w:vAlign w:val="center"/>
          </w:tcPr>
          <w:p w14:paraId="33052E20" w14:textId="0BB8D97C" w:rsidR="00C47B1C" w:rsidRPr="00F3335C" w:rsidRDefault="00C47B1C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="008F1A9E" w:rsidRPr="00F3335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ystems</w:t>
            </w:r>
          </w:p>
        </w:tc>
        <w:tc>
          <w:tcPr>
            <w:tcW w:w="7362" w:type="dxa"/>
            <w:vAlign w:val="center"/>
          </w:tcPr>
          <w:p w14:paraId="68C74642" w14:textId="618A0504" w:rsidR="00C47B1C" w:rsidRPr="00F3335C" w:rsidRDefault="0080338F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Set of applications, services, information technology assets, or other information-handling components.</w:t>
            </w:r>
          </w:p>
        </w:tc>
      </w:tr>
      <w:tr w:rsidR="00C47B1C" w:rsidRPr="00F3335C" w14:paraId="3942F806" w14:textId="77777777" w:rsidTr="00F3335C">
        <w:tc>
          <w:tcPr>
            <w:tcW w:w="1705" w:type="dxa"/>
            <w:vAlign w:val="center"/>
          </w:tcPr>
          <w:p w14:paraId="1DEFEF99" w14:textId="35B4453D" w:rsidR="00C47B1C" w:rsidRPr="00F3335C" w:rsidRDefault="00C47B1C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E-mail </w:t>
            </w:r>
            <w:r w:rsidR="009120F8" w:rsidRPr="00F3335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ilters</w:t>
            </w:r>
          </w:p>
        </w:tc>
        <w:tc>
          <w:tcPr>
            <w:tcW w:w="7362" w:type="dxa"/>
            <w:vAlign w:val="center"/>
          </w:tcPr>
          <w:p w14:paraId="18C784EB" w14:textId="6EBCADCC" w:rsidR="00C47B1C" w:rsidRPr="00F3335C" w:rsidRDefault="005A7537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Software or hardware-based mechanisms that analyze the incoming and outgoing emails and apply predefined rules to determine whether an email should be allowed </w:t>
            </w:r>
            <w:r w:rsidR="0080338F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through,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flagged as suspicious</w:t>
            </w:r>
            <w:r w:rsidR="0034076B" w:rsidRPr="00F333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 or blocked altogether.</w:t>
            </w:r>
          </w:p>
        </w:tc>
      </w:tr>
      <w:tr w:rsidR="002F1E39" w:rsidRPr="00F3335C" w14:paraId="5543F3B7" w14:textId="77777777" w:rsidTr="00F3335C">
        <w:tc>
          <w:tcPr>
            <w:tcW w:w="1705" w:type="dxa"/>
            <w:vAlign w:val="center"/>
          </w:tcPr>
          <w:p w14:paraId="46921667" w14:textId="28D53FD0" w:rsidR="002F1E39" w:rsidRPr="00F3335C" w:rsidRDefault="002F1E39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Physical Impersonation</w:t>
            </w:r>
          </w:p>
        </w:tc>
        <w:tc>
          <w:tcPr>
            <w:tcW w:w="7362" w:type="dxa"/>
            <w:vAlign w:val="center"/>
          </w:tcPr>
          <w:p w14:paraId="6D724EBF" w14:textId="3BEF848B" w:rsidR="002F1E39" w:rsidRPr="00F3335C" w:rsidRDefault="002F1E39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A social engineering tactic</w:t>
            </w:r>
            <w:r w:rsidR="0034076B" w:rsidRPr="00F333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 where an individual pretends to be someone else in a physical or face-to-face setting to gain unauthorized access to a restricted area, sensitive information, or valuable assets.</w:t>
            </w:r>
          </w:p>
        </w:tc>
      </w:tr>
      <w:tr w:rsidR="00C47B1C" w:rsidRPr="00F3335C" w14:paraId="311DF75A" w14:textId="77777777" w:rsidTr="00F3335C">
        <w:tc>
          <w:tcPr>
            <w:tcW w:w="1705" w:type="dxa"/>
            <w:vAlign w:val="center"/>
          </w:tcPr>
          <w:p w14:paraId="49A34B70" w14:textId="5DF7A297" w:rsidR="00C47B1C" w:rsidRPr="00F3335C" w:rsidRDefault="00C47B1C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Monitoring Applications</w:t>
            </w:r>
          </w:p>
        </w:tc>
        <w:tc>
          <w:tcPr>
            <w:tcW w:w="7362" w:type="dxa"/>
            <w:vAlign w:val="center"/>
          </w:tcPr>
          <w:p w14:paraId="1891EC2B" w14:textId="02368303" w:rsidR="00C47B1C" w:rsidRPr="00F3335C" w:rsidRDefault="005A7537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Software or tools</w:t>
            </w:r>
            <w:r w:rsidR="00BD4D37"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 that are 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used to monitor and collect data from various sources within an </w:t>
            </w:r>
            <w:r w:rsidR="005062C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rganization’s IT infrastructure.</w:t>
            </w:r>
          </w:p>
        </w:tc>
      </w:tr>
      <w:tr w:rsidR="00937D04" w:rsidRPr="00F3335C" w14:paraId="02A49B00" w14:textId="77777777" w:rsidTr="00F3335C">
        <w:tc>
          <w:tcPr>
            <w:tcW w:w="1705" w:type="dxa"/>
            <w:vAlign w:val="center"/>
          </w:tcPr>
          <w:p w14:paraId="64650BB3" w14:textId="39A2F8FB" w:rsidR="00937D04" w:rsidRPr="00F3335C" w:rsidRDefault="00937D04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362" w:type="dxa"/>
            <w:vAlign w:val="center"/>
          </w:tcPr>
          <w:p w14:paraId="137ECDA9" w14:textId="0E96A9BD" w:rsidR="00937D04" w:rsidRPr="00F3335C" w:rsidRDefault="001375E2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5E2">
              <w:rPr>
                <w:rFonts w:ascii="Times New Roman" w:hAnsi="Times New Roman" w:cs="Times New Roman"/>
                <w:sz w:val="20"/>
                <w:szCs w:val="20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80338F" w:rsidRPr="00F3335C" w14:paraId="317FAA38" w14:textId="77777777" w:rsidTr="00F3335C">
        <w:tc>
          <w:tcPr>
            <w:tcW w:w="1705" w:type="dxa"/>
            <w:vAlign w:val="center"/>
          </w:tcPr>
          <w:p w14:paraId="4F5EB75C" w14:textId="0F026C59" w:rsidR="0080338F" w:rsidRPr="00F3335C" w:rsidRDefault="00C83DE1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 xml:space="preserve">Personally Identifiable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0338F" w:rsidRPr="00F3335C">
              <w:rPr>
                <w:rFonts w:ascii="Times New Roman" w:hAnsi="Times New Roman" w:cs="Times New Roman"/>
                <w:sz w:val="20"/>
                <w:szCs w:val="20"/>
              </w:rPr>
              <w:t>PII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62" w:type="dxa"/>
            <w:vAlign w:val="center"/>
          </w:tcPr>
          <w:p w14:paraId="7FAD2C0B" w14:textId="0F7074AD" w:rsidR="0080338F" w:rsidRPr="00F3335C" w:rsidRDefault="0080338F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Information that can be used to distinguish or trace an individual’s identity, either alone or when combined with other information that is linked or linkable to a specific individual.</w:t>
            </w:r>
          </w:p>
        </w:tc>
      </w:tr>
    </w:tbl>
    <w:p w14:paraId="58A504BB" w14:textId="47B2D192" w:rsidR="00462F40" w:rsidRPr="00F3335C" w:rsidRDefault="00462F40" w:rsidP="00F3335C">
      <w:pPr>
        <w:rPr>
          <w:rFonts w:ascii="Times New Roman" w:hAnsi="Times New Roman" w:cs="Times New Roman"/>
          <w:sz w:val="20"/>
          <w:szCs w:val="20"/>
        </w:rPr>
      </w:pPr>
    </w:p>
    <w:p w14:paraId="63987A69" w14:textId="77777777" w:rsidR="00DD4E52" w:rsidRPr="00F3335C" w:rsidRDefault="00DD4E52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Acronyms</w:t>
      </w:r>
    </w:p>
    <w:tbl>
      <w:tblPr>
        <w:tblStyle w:val="TableGrid"/>
        <w:tblW w:w="9067" w:type="dxa"/>
        <w:tblLayout w:type="fixed"/>
        <w:tblLook w:val="06A0" w:firstRow="1" w:lastRow="0" w:firstColumn="1" w:lastColumn="0" w:noHBand="1" w:noVBand="1"/>
      </w:tblPr>
      <w:tblGrid>
        <w:gridCol w:w="1860"/>
        <w:gridCol w:w="7207"/>
      </w:tblGrid>
      <w:tr w:rsidR="00DD4E52" w:rsidRPr="00F3335C" w14:paraId="0821E307" w14:textId="77777777" w:rsidTr="00F3335C">
        <w:trPr>
          <w:trHeight w:val="300"/>
        </w:trPr>
        <w:tc>
          <w:tcPr>
            <w:tcW w:w="1860" w:type="dxa"/>
            <w:vAlign w:val="center"/>
          </w:tcPr>
          <w:p w14:paraId="6B9D055A" w14:textId="77777777" w:rsidR="00DD4E52" w:rsidRPr="004F1898" w:rsidRDefault="00DD4E52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98">
              <w:rPr>
                <w:rFonts w:ascii="Times New Roman" w:hAnsi="Times New Roman" w:cs="Times New Roman"/>
                <w:b/>
                <w:sz w:val="20"/>
                <w:szCs w:val="20"/>
              </w:rPr>
              <w:t>Acronym</w:t>
            </w:r>
          </w:p>
        </w:tc>
        <w:tc>
          <w:tcPr>
            <w:tcW w:w="7207" w:type="dxa"/>
            <w:vAlign w:val="center"/>
          </w:tcPr>
          <w:p w14:paraId="01E34D87" w14:textId="77777777" w:rsidR="00DD4E52" w:rsidRPr="004F1898" w:rsidRDefault="00DD4E52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89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DD4E52" w:rsidRPr="00F3335C" w14:paraId="47E4F95B" w14:textId="77777777" w:rsidTr="00F3335C">
        <w:trPr>
          <w:trHeight w:val="300"/>
        </w:trPr>
        <w:tc>
          <w:tcPr>
            <w:tcW w:w="1860" w:type="dxa"/>
            <w:vAlign w:val="center"/>
          </w:tcPr>
          <w:p w14:paraId="170F32C1" w14:textId="06EB1AFF" w:rsidR="00DD4E52" w:rsidRPr="00F3335C" w:rsidRDefault="00DD4E52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COBC</w:t>
            </w:r>
          </w:p>
        </w:tc>
        <w:tc>
          <w:tcPr>
            <w:tcW w:w="7207" w:type="dxa"/>
            <w:vAlign w:val="center"/>
          </w:tcPr>
          <w:p w14:paraId="3D1ACADB" w14:textId="357F0762" w:rsidR="00DD4E52" w:rsidRPr="00F3335C" w:rsidRDefault="00DD4E52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Code of Business Conduct</w:t>
            </w:r>
          </w:p>
        </w:tc>
      </w:tr>
      <w:tr w:rsidR="00B26BE2" w:rsidRPr="00F3335C" w14:paraId="350C31B8" w14:textId="77777777" w:rsidTr="00F3335C">
        <w:trPr>
          <w:trHeight w:val="300"/>
        </w:trPr>
        <w:tc>
          <w:tcPr>
            <w:tcW w:w="1860" w:type="dxa"/>
            <w:vAlign w:val="center"/>
          </w:tcPr>
          <w:p w14:paraId="59A641BC" w14:textId="59858F3C" w:rsidR="00B26BE2" w:rsidRPr="00F3335C" w:rsidRDefault="00B26BE2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207" w:type="dxa"/>
            <w:vAlign w:val="center"/>
          </w:tcPr>
          <w:p w14:paraId="5A34C23B" w14:textId="2FDC22FB" w:rsidR="00B26BE2" w:rsidRPr="00F3335C" w:rsidRDefault="00B26BE2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80338F" w:rsidRPr="00F3335C" w14:paraId="2F3A485D" w14:textId="77777777" w:rsidTr="00F3335C">
        <w:trPr>
          <w:trHeight w:val="300"/>
        </w:trPr>
        <w:tc>
          <w:tcPr>
            <w:tcW w:w="1860" w:type="dxa"/>
            <w:vAlign w:val="center"/>
          </w:tcPr>
          <w:p w14:paraId="4A114879" w14:textId="641FD279" w:rsidR="0080338F" w:rsidRPr="00F3335C" w:rsidRDefault="0080338F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PII</w:t>
            </w:r>
          </w:p>
        </w:tc>
        <w:tc>
          <w:tcPr>
            <w:tcW w:w="7207" w:type="dxa"/>
            <w:vAlign w:val="center"/>
          </w:tcPr>
          <w:p w14:paraId="14161BEE" w14:textId="3C773202" w:rsidR="0080338F" w:rsidRPr="00F3335C" w:rsidRDefault="0080338F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Personally Identifiable Information</w:t>
            </w:r>
          </w:p>
        </w:tc>
      </w:tr>
    </w:tbl>
    <w:p w14:paraId="43B60389" w14:textId="77777777" w:rsidR="00F3335C" w:rsidRDefault="00F3335C" w:rsidP="00F3335C">
      <w:pPr>
        <w:rPr>
          <w:rFonts w:ascii="Times New Roman" w:hAnsi="Times New Roman" w:cs="Times New Roman"/>
          <w:sz w:val="20"/>
          <w:szCs w:val="20"/>
        </w:rPr>
      </w:pPr>
    </w:p>
    <w:p w14:paraId="50395A06" w14:textId="3981545E" w:rsidR="00462F40" w:rsidRPr="00F3335C" w:rsidRDefault="00462F40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Reference</w:t>
      </w:r>
    </w:p>
    <w:p w14:paraId="666C5942" w14:textId="066A7CDD" w:rsidR="00C47B1C" w:rsidRPr="00F3335C" w:rsidRDefault="00C47B1C" w:rsidP="00F33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>Data Protection and Privacy Policy</w:t>
      </w:r>
      <w:r w:rsidR="00606A01">
        <w:rPr>
          <w:rFonts w:ascii="Times New Roman" w:hAnsi="Times New Roman" w:cs="Times New Roman"/>
          <w:sz w:val="20"/>
          <w:szCs w:val="20"/>
        </w:rPr>
        <w:t xml:space="preserve"> (Personally Identifiable Information)</w:t>
      </w:r>
    </w:p>
    <w:p w14:paraId="4CB1BF7B" w14:textId="480A4DE2" w:rsidR="009304F1" w:rsidRPr="00F3335C" w:rsidRDefault="009304F1" w:rsidP="00F33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 xml:space="preserve">Acceptable </w:t>
      </w:r>
      <w:r w:rsidR="00516D8B" w:rsidRPr="00F3335C">
        <w:rPr>
          <w:rFonts w:ascii="Times New Roman" w:hAnsi="Times New Roman" w:cs="Times New Roman"/>
          <w:sz w:val="20"/>
          <w:szCs w:val="20"/>
        </w:rPr>
        <w:t xml:space="preserve">Usage </w:t>
      </w:r>
      <w:r w:rsidRPr="00F3335C">
        <w:rPr>
          <w:rFonts w:ascii="Times New Roman" w:hAnsi="Times New Roman" w:cs="Times New Roman"/>
          <w:sz w:val="20"/>
          <w:szCs w:val="20"/>
        </w:rPr>
        <w:t>Policy</w:t>
      </w:r>
    </w:p>
    <w:p w14:paraId="4E5AB24A" w14:textId="38973ECE" w:rsidR="00DD4E52" w:rsidRPr="00F3335C" w:rsidRDefault="00DD4E52" w:rsidP="00F33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>Information Security Policy</w:t>
      </w:r>
    </w:p>
    <w:p w14:paraId="1D51341D" w14:textId="004CAC69" w:rsidR="00DD4E52" w:rsidRPr="00F3335C" w:rsidRDefault="00DD4E52" w:rsidP="00F33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335C">
        <w:rPr>
          <w:rFonts w:ascii="Times New Roman" w:hAnsi="Times New Roman" w:cs="Times New Roman"/>
          <w:sz w:val="20"/>
          <w:szCs w:val="20"/>
        </w:rPr>
        <w:t>Security Incident Management Procedure</w:t>
      </w:r>
    </w:p>
    <w:p w14:paraId="3D0A9F9C" w14:textId="7B573ACA" w:rsidR="009304F1" w:rsidRPr="00F3335C" w:rsidRDefault="009304F1" w:rsidP="00F3335C">
      <w:pPr>
        <w:rPr>
          <w:rFonts w:ascii="Times New Roman" w:hAnsi="Times New Roman" w:cs="Times New Roman"/>
          <w:b/>
          <w:sz w:val="20"/>
          <w:szCs w:val="20"/>
        </w:rPr>
      </w:pPr>
      <w:r w:rsidRPr="00F3335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883"/>
        <w:gridCol w:w="1289"/>
        <w:gridCol w:w="1984"/>
        <w:gridCol w:w="2126"/>
        <w:gridCol w:w="1843"/>
        <w:gridCol w:w="1325"/>
      </w:tblGrid>
      <w:tr w:rsidR="00F3335C" w:rsidRPr="00F3335C" w14:paraId="1E86CF62" w14:textId="77777777" w:rsidTr="007653DE">
        <w:trPr>
          <w:trHeight w:val="606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FB56" w14:textId="77777777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0003" w14:textId="77777777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50E7" w14:textId="77777777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7148" w14:textId="77777777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46FF" w14:textId="0D89C446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758F" w14:textId="77777777" w:rsidR="009304F1" w:rsidRPr="00F3335C" w:rsidRDefault="009304F1" w:rsidP="00F333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F3335C" w:rsidRPr="00F3335C" w14:paraId="57A2B995" w14:textId="77777777" w:rsidTr="007653DE">
        <w:trPr>
          <w:trHeight w:val="207"/>
          <w:jc w:val="center"/>
        </w:trPr>
        <w:tc>
          <w:tcPr>
            <w:tcW w:w="883" w:type="dxa"/>
          </w:tcPr>
          <w:p w14:paraId="022FC711" w14:textId="42CD9303" w:rsidR="0019627B" w:rsidRPr="00F3335C" w:rsidRDefault="003A6B7A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627B" w:rsidRPr="00F3335C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1289" w:type="dxa"/>
          </w:tcPr>
          <w:p w14:paraId="7DF4930A" w14:textId="7307E9FC" w:rsidR="0019627B" w:rsidRPr="00F3335C" w:rsidRDefault="0040366A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35ADD" w:rsidRPr="00F3335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06A0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606A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41DE" w:rsidRPr="00F3335C">
              <w:rPr>
                <w:rFonts w:ascii="Times New Roman" w:hAnsi="Times New Roman" w:cs="Times New Roman"/>
                <w:sz w:val="20"/>
                <w:szCs w:val="20"/>
              </w:rPr>
              <w:t>August 2023</w:t>
            </w:r>
          </w:p>
        </w:tc>
        <w:tc>
          <w:tcPr>
            <w:tcW w:w="1984" w:type="dxa"/>
          </w:tcPr>
          <w:p w14:paraId="2AB9EBDC" w14:textId="2BD7D8F9" w:rsidR="0019627B" w:rsidRPr="00F3335C" w:rsidRDefault="0019627B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2126" w:type="dxa"/>
          </w:tcPr>
          <w:p w14:paraId="399A1FD4" w14:textId="56465825" w:rsidR="0019627B" w:rsidRPr="00F3335C" w:rsidRDefault="00CC1AF5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Rajiv Singh Johri</w:t>
            </w:r>
          </w:p>
        </w:tc>
        <w:tc>
          <w:tcPr>
            <w:tcW w:w="1843" w:type="dxa"/>
          </w:tcPr>
          <w:p w14:paraId="68C3D7BD" w14:textId="48EBECC2" w:rsidR="0019627B" w:rsidRPr="00F3335C" w:rsidRDefault="009120F8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</w:p>
        </w:tc>
        <w:tc>
          <w:tcPr>
            <w:tcW w:w="1325" w:type="dxa"/>
          </w:tcPr>
          <w:p w14:paraId="3C3851B1" w14:textId="5F52E72D" w:rsidR="0019627B" w:rsidRPr="00F3335C" w:rsidRDefault="003A6B7A" w:rsidP="00F33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3A6B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January 2024</w:t>
            </w:r>
          </w:p>
        </w:tc>
      </w:tr>
      <w:tr w:rsidR="00606A01" w:rsidRPr="00F3335C" w14:paraId="110BB161" w14:textId="77777777" w:rsidTr="007653DE">
        <w:trPr>
          <w:trHeight w:val="207"/>
          <w:jc w:val="center"/>
        </w:trPr>
        <w:tc>
          <w:tcPr>
            <w:tcW w:w="883" w:type="dxa"/>
          </w:tcPr>
          <w:p w14:paraId="6439A23D" w14:textId="447E9550" w:rsidR="00606A01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89" w:type="dxa"/>
          </w:tcPr>
          <w:p w14:paraId="1211FD3E" w14:textId="2C240A67" w:rsidR="00606A01" w:rsidRPr="00F3335C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606A0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2024</w:t>
            </w:r>
          </w:p>
        </w:tc>
        <w:tc>
          <w:tcPr>
            <w:tcW w:w="1984" w:type="dxa"/>
          </w:tcPr>
          <w:p w14:paraId="572CE965" w14:textId="65875BB3" w:rsidR="00606A01" w:rsidRPr="00F3335C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Change</w:t>
            </w:r>
          </w:p>
        </w:tc>
        <w:tc>
          <w:tcPr>
            <w:tcW w:w="2126" w:type="dxa"/>
          </w:tcPr>
          <w:p w14:paraId="7102B888" w14:textId="49CF163C" w:rsidR="00606A01" w:rsidRPr="00F3335C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Rajiv Singh Johri</w:t>
            </w:r>
          </w:p>
        </w:tc>
        <w:tc>
          <w:tcPr>
            <w:tcW w:w="1843" w:type="dxa"/>
          </w:tcPr>
          <w:p w14:paraId="106E2861" w14:textId="2894CD19" w:rsidR="00606A01" w:rsidRPr="00F3335C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35C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</w:p>
        </w:tc>
        <w:tc>
          <w:tcPr>
            <w:tcW w:w="1325" w:type="dxa"/>
          </w:tcPr>
          <w:p w14:paraId="6D0FC529" w14:textId="1D21A1C8" w:rsidR="00606A01" w:rsidRDefault="00606A01" w:rsidP="00606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606A0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2024</w:t>
            </w:r>
          </w:p>
        </w:tc>
      </w:tr>
    </w:tbl>
    <w:p w14:paraId="40AC45D2" w14:textId="77777777" w:rsidR="00203C51" w:rsidRPr="00F3335C" w:rsidRDefault="00203C51" w:rsidP="00F3335C">
      <w:pPr>
        <w:rPr>
          <w:rFonts w:ascii="Times New Roman" w:hAnsi="Times New Roman" w:cs="Times New Roman"/>
          <w:sz w:val="20"/>
          <w:szCs w:val="20"/>
        </w:rPr>
      </w:pPr>
    </w:p>
    <w:sectPr w:rsidR="00203C51" w:rsidRPr="00F3335C" w:rsidSect="003235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25476" w14:textId="77777777" w:rsidR="00354728" w:rsidRDefault="00354728" w:rsidP="0016146D">
      <w:pPr>
        <w:spacing w:after="0" w:line="240" w:lineRule="auto"/>
      </w:pPr>
      <w:r>
        <w:separator/>
      </w:r>
    </w:p>
  </w:endnote>
  <w:endnote w:type="continuationSeparator" w:id="0">
    <w:p w14:paraId="0685CDE4" w14:textId="77777777" w:rsidR="00354728" w:rsidRDefault="00354728" w:rsidP="0016146D">
      <w:pPr>
        <w:spacing w:after="0" w:line="240" w:lineRule="auto"/>
      </w:pPr>
      <w:r>
        <w:continuationSeparator/>
      </w:r>
    </w:p>
  </w:endnote>
  <w:endnote w:type="continuationNotice" w:id="1">
    <w:p w14:paraId="4A32403E" w14:textId="77777777" w:rsidR="00354728" w:rsidRDefault="00354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CB41C" w14:textId="77777777" w:rsidR="00901771" w:rsidRDefault="00901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1629" w14:textId="59FF3EB7" w:rsidR="0016146D" w:rsidRDefault="009017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15E6FF" wp14:editId="3B1E478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69853496" name="Text Box 2" descr="{&quot;HashCode&quot;:-80542422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EFD163" w14:textId="389DB4A8" w:rsidR="00901771" w:rsidRPr="00901771" w:rsidRDefault="00901771" w:rsidP="0090177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0177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5E6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80542422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23EFD163" w14:textId="389DB4A8" w:rsidR="00901771" w:rsidRPr="00901771" w:rsidRDefault="00901771" w:rsidP="0090177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0177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3D6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C60CFD9" wp14:editId="07B1DA8E">
              <wp:simplePos x="0" y="0"/>
              <wp:positionH relativeFrom="page">
                <wp:posOffset>95250</wp:posOffset>
              </wp:positionH>
              <wp:positionV relativeFrom="page">
                <wp:posOffset>9614535</wp:posOffset>
              </wp:positionV>
              <wp:extent cx="7560310" cy="273050"/>
              <wp:effectExtent l="0" t="0" r="0" b="12700"/>
              <wp:wrapNone/>
              <wp:docPr id="1" name="Text Box 3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D0C239" w14:textId="77777777" w:rsidR="00353D6B" w:rsidRPr="0045648F" w:rsidRDefault="00353D6B" w:rsidP="00353D6B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CFD9" id="Text Box 3" o:spid="_x0000_s1027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7.5pt;margin-top:757.05pt;width:595.3pt;height:21.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" o:allowincell="f" filled="f" stroked="f" strokeweight=".5pt">
              <v:textbox inset="20pt,0,,0">
                <w:txbxContent>
                  <w:p w14:paraId="44D0C239" w14:textId="77777777" w:rsidR="00353D6B" w:rsidRPr="0045648F" w:rsidRDefault="00353D6B" w:rsidP="00353D6B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A1A2" w14:textId="77777777" w:rsidR="00901771" w:rsidRDefault="0090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3EF89" w14:textId="77777777" w:rsidR="00354728" w:rsidRDefault="00354728" w:rsidP="0016146D">
      <w:pPr>
        <w:spacing w:after="0" w:line="240" w:lineRule="auto"/>
      </w:pPr>
      <w:r>
        <w:separator/>
      </w:r>
    </w:p>
  </w:footnote>
  <w:footnote w:type="continuationSeparator" w:id="0">
    <w:p w14:paraId="13D95FDC" w14:textId="77777777" w:rsidR="00354728" w:rsidRDefault="00354728" w:rsidP="0016146D">
      <w:pPr>
        <w:spacing w:after="0" w:line="240" w:lineRule="auto"/>
      </w:pPr>
      <w:r>
        <w:continuationSeparator/>
      </w:r>
    </w:p>
  </w:footnote>
  <w:footnote w:type="continuationNotice" w:id="1">
    <w:p w14:paraId="3698918F" w14:textId="77777777" w:rsidR="00354728" w:rsidRDefault="00354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5B8B0" w14:textId="77777777" w:rsidR="00901771" w:rsidRDefault="00901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0FB54" w14:textId="77777777" w:rsidR="00901771" w:rsidRDefault="00901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7360E" w14:textId="77777777" w:rsidR="00901771" w:rsidRDefault="00901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656"/>
    <w:multiLevelType w:val="hybridMultilevel"/>
    <w:tmpl w:val="B248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DF9"/>
    <w:multiLevelType w:val="hybridMultilevel"/>
    <w:tmpl w:val="2E40D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3B6"/>
    <w:multiLevelType w:val="hybridMultilevel"/>
    <w:tmpl w:val="E2D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7A0"/>
    <w:multiLevelType w:val="multilevel"/>
    <w:tmpl w:val="C34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8388E"/>
    <w:multiLevelType w:val="multilevel"/>
    <w:tmpl w:val="A42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B6126"/>
    <w:multiLevelType w:val="multilevel"/>
    <w:tmpl w:val="62D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975BD"/>
    <w:multiLevelType w:val="multilevel"/>
    <w:tmpl w:val="5E4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867267">
    <w:abstractNumId w:val="5"/>
  </w:num>
  <w:num w:numId="2" w16cid:durableId="409739648">
    <w:abstractNumId w:val="6"/>
  </w:num>
  <w:num w:numId="3" w16cid:durableId="842474691">
    <w:abstractNumId w:val="3"/>
  </w:num>
  <w:num w:numId="4" w16cid:durableId="2122991494">
    <w:abstractNumId w:val="4"/>
  </w:num>
  <w:num w:numId="5" w16cid:durableId="1531187488">
    <w:abstractNumId w:val="2"/>
  </w:num>
  <w:num w:numId="6" w16cid:durableId="506092553">
    <w:abstractNumId w:val="0"/>
  </w:num>
  <w:num w:numId="7" w16cid:durableId="129459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46D"/>
    <w:rsid w:val="0000794E"/>
    <w:rsid w:val="000361CD"/>
    <w:rsid w:val="0005777B"/>
    <w:rsid w:val="000B50F3"/>
    <w:rsid w:val="000D00E5"/>
    <w:rsid w:val="000E08D9"/>
    <w:rsid w:val="000E6638"/>
    <w:rsid w:val="00105A64"/>
    <w:rsid w:val="00125450"/>
    <w:rsid w:val="001375E2"/>
    <w:rsid w:val="0016146D"/>
    <w:rsid w:val="0017402B"/>
    <w:rsid w:val="00181E20"/>
    <w:rsid w:val="0019627B"/>
    <w:rsid w:val="001B4602"/>
    <w:rsid w:val="001C3E41"/>
    <w:rsid w:val="001D36AC"/>
    <w:rsid w:val="001E3A8A"/>
    <w:rsid w:val="001E758B"/>
    <w:rsid w:val="001F04D4"/>
    <w:rsid w:val="001F51ED"/>
    <w:rsid w:val="001F60CA"/>
    <w:rsid w:val="0020218F"/>
    <w:rsid w:val="00203C51"/>
    <w:rsid w:val="00222352"/>
    <w:rsid w:val="00236882"/>
    <w:rsid w:val="00256A92"/>
    <w:rsid w:val="00296CAE"/>
    <w:rsid w:val="002A269C"/>
    <w:rsid w:val="002B6E9C"/>
    <w:rsid w:val="002F1E39"/>
    <w:rsid w:val="00301ACF"/>
    <w:rsid w:val="003235A3"/>
    <w:rsid w:val="0034076B"/>
    <w:rsid w:val="003472D5"/>
    <w:rsid w:val="00353D6B"/>
    <w:rsid w:val="00354728"/>
    <w:rsid w:val="003619F8"/>
    <w:rsid w:val="003653AD"/>
    <w:rsid w:val="00381E04"/>
    <w:rsid w:val="003A1450"/>
    <w:rsid w:val="003A6B7A"/>
    <w:rsid w:val="003F7299"/>
    <w:rsid w:val="003F7852"/>
    <w:rsid w:val="0040366A"/>
    <w:rsid w:val="0042179C"/>
    <w:rsid w:val="0042584C"/>
    <w:rsid w:val="00433272"/>
    <w:rsid w:val="00447A4F"/>
    <w:rsid w:val="0046198F"/>
    <w:rsid w:val="00462F40"/>
    <w:rsid w:val="00492B57"/>
    <w:rsid w:val="004B328C"/>
    <w:rsid w:val="004B41E0"/>
    <w:rsid w:val="004D68B7"/>
    <w:rsid w:val="004F1898"/>
    <w:rsid w:val="00504DC3"/>
    <w:rsid w:val="005062CB"/>
    <w:rsid w:val="00507942"/>
    <w:rsid w:val="00511FAF"/>
    <w:rsid w:val="00516D8B"/>
    <w:rsid w:val="0052010E"/>
    <w:rsid w:val="00534196"/>
    <w:rsid w:val="00535ADD"/>
    <w:rsid w:val="005A7537"/>
    <w:rsid w:val="005C7C2C"/>
    <w:rsid w:val="005D635C"/>
    <w:rsid w:val="00601C72"/>
    <w:rsid w:val="00606A01"/>
    <w:rsid w:val="00612277"/>
    <w:rsid w:val="00621C1B"/>
    <w:rsid w:val="006223CE"/>
    <w:rsid w:val="006370AD"/>
    <w:rsid w:val="006434D8"/>
    <w:rsid w:val="006460A5"/>
    <w:rsid w:val="00646BC6"/>
    <w:rsid w:val="006738A0"/>
    <w:rsid w:val="006A7B3B"/>
    <w:rsid w:val="006B4E30"/>
    <w:rsid w:val="006C0CB4"/>
    <w:rsid w:val="0070309D"/>
    <w:rsid w:val="0072644D"/>
    <w:rsid w:val="007653DE"/>
    <w:rsid w:val="007A65D7"/>
    <w:rsid w:val="007E7E5E"/>
    <w:rsid w:val="0080338F"/>
    <w:rsid w:val="00807D45"/>
    <w:rsid w:val="0083333C"/>
    <w:rsid w:val="008626D6"/>
    <w:rsid w:val="008771FE"/>
    <w:rsid w:val="008A5492"/>
    <w:rsid w:val="008B071B"/>
    <w:rsid w:val="008C0309"/>
    <w:rsid w:val="008C185C"/>
    <w:rsid w:val="008D62D7"/>
    <w:rsid w:val="008E0A44"/>
    <w:rsid w:val="008F07F3"/>
    <w:rsid w:val="008F1A9E"/>
    <w:rsid w:val="00901771"/>
    <w:rsid w:val="00907AD2"/>
    <w:rsid w:val="009120F8"/>
    <w:rsid w:val="009223BB"/>
    <w:rsid w:val="009304F1"/>
    <w:rsid w:val="00937D04"/>
    <w:rsid w:val="00956651"/>
    <w:rsid w:val="00956A0C"/>
    <w:rsid w:val="009B08DF"/>
    <w:rsid w:val="009C41DE"/>
    <w:rsid w:val="009C4B9F"/>
    <w:rsid w:val="009E5410"/>
    <w:rsid w:val="00A05A46"/>
    <w:rsid w:val="00A46B62"/>
    <w:rsid w:val="00A55F9F"/>
    <w:rsid w:val="00A92EC7"/>
    <w:rsid w:val="00AB2810"/>
    <w:rsid w:val="00AE17B5"/>
    <w:rsid w:val="00AE777F"/>
    <w:rsid w:val="00B06919"/>
    <w:rsid w:val="00B26BE2"/>
    <w:rsid w:val="00B61A55"/>
    <w:rsid w:val="00B866F4"/>
    <w:rsid w:val="00BB17B1"/>
    <w:rsid w:val="00BD1E93"/>
    <w:rsid w:val="00BD4D37"/>
    <w:rsid w:val="00BD5A3B"/>
    <w:rsid w:val="00C066DD"/>
    <w:rsid w:val="00C429F7"/>
    <w:rsid w:val="00C47B1C"/>
    <w:rsid w:val="00C828AC"/>
    <w:rsid w:val="00C83DE1"/>
    <w:rsid w:val="00CC1AF5"/>
    <w:rsid w:val="00CD2A75"/>
    <w:rsid w:val="00D36D48"/>
    <w:rsid w:val="00D409FD"/>
    <w:rsid w:val="00D71F8A"/>
    <w:rsid w:val="00D81D1C"/>
    <w:rsid w:val="00DD4E52"/>
    <w:rsid w:val="00DF360A"/>
    <w:rsid w:val="00E51C3B"/>
    <w:rsid w:val="00E671AD"/>
    <w:rsid w:val="00E671C4"/>
    <w:rsid w:val="00E917F3"/>
    <w:rsid w:val="00EB2150"/>
    <w:rsid w:val="00EC7454"/>
    <w:rsid w:val="00EE06BE"/>
    <w:rsid w:val="00F2295B"/>
    <w:rsid w:val="00F31A8C"/>
    <w:rsid w:val="00F3335C"/>
    <w:rsid w:val="00F54867"/>
    <w:rsid w:val="00F7153D"/>
    <w:rsid w:val="00F87A62"/>
    <w:rsid w:val="00F94909"/>
    <w:rsid w:val="00F95060"/>
    <w:rsid w:val="00FA7BA8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BB36C"/>
  <w15:docId w15:val="{2482333E-A282-FC44-9901-2129BFBB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E52"/>
    <w:pPr>
      <w:keepNext/>
      <w:outlineLvl w:val="1"/>
    </w:pPr>
    <w:rPr>
      <w:rFonts w:ascii="Times New Roman" w:hAnsi="Times New Roman" w:cs="Times New Roman"/>
      <w:b/>
      <w:kern w:val="0"/>
      <w:sz w:val="20"/>
      <w:szCs w:val="2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6146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none"/>
    </w:rPr>
  </w:style>
  <w:style w:type="table" w:styleId="TableGrid">
    <w:name w:val="Table Grid"/>
    <w:basedOn w:val="TableNormal"/>
    <w:uiPriority w:val="39"/>
    <w:rsid w:val="001614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6146D"/>
  </w:style>
  <w:style w:type="character" w:customStyle="1" w:styleId="eop">
    <w:name w:val="eop"/>
    <w:basedOn w:val="DefaultParagraphFont"/>
    <w:rsid w:val="0016146D"/>
  </w:style>
  <w:style w:type="paragraph" w:styleId="Revision">
    <w:name w:val="Revision"/>
    <w:hidden/>
    <w:uiPriority w:val="99"/>
    <w:semiHidden/>
    <w:rsid w:val="0016146D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61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6D"/>
  </w:style>
  <w:style w:type="character" w:styleId="CommentReference">
    <w:name w:val="annotation reference"/>
    <w:basedOn w:val="DefaultParagraphFont"/>
    <w:uiPriority w:val="99"/>
    <w:semiHidden/>
    <w:unhideWhenUsed/>
    <w:rsid w:val="008A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5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4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04F1"/>
    <w:pPr>
      <w:ind w:left="720"/>
      <w:contextualSpacing/>
    </w:pPr>
  </w:style>
  <w:style w:type="paragraph" w:customStyle="1" w:styleId="paragraph">
    <w:name w:val="paragraph"/>
    <w:basedOn w:val="Normal"/>
    <w:rsid w:val="0093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9304F1"/>
  </w:style>
  <w:style w:type="character" w:customStyle="1" w:styleId="Heading2Char">
    <w:name w:val="Heading 2 Char"/>
    <w:basedOn w:val="DefaultParagraphFont"/>
    <w:link w:val="Heading2"/>
    <w:uiPriority w:val="9"/>
    <w:rsid w:val="00DD4E52"/>
    <w:rPr>
      <w:rFonts w:ascii="Times New Roman" w:hAnsi="Times New Roman" w:cs="Times New Roman"/>
      <w:b/>
      <w:kern w:val="0"/>
      <w:sz w:val="20"/>
      <w:szCs w:val="20"/>
      <w:lang w:val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D6B"/>
  </w:style>
  <w:style w:type="paragraph" w:styleId="BodyText">
    <w:name w:val="Body Text"/>
    <w:basedOn w:val="Normal"/>
    <w:link w:val="BodyTextChar"/>
    <w:uiPriority w:val="99"/>
    <w:unhideWhenUsed/>
    <w:rsid w:val="008F1A9E"/>
    <w:pPr>
      <w:shd w:val="clear" w:color="auto" w:fill="FFFFFF"/>
      <w:spacing w:after="128" w:line="240" w:lineRule="auto"/>
      <w:jc w:val="both"/>
    </w:pPr>
    <w:rPr>
      <w:rFonts w:ascii="Times New Roman" w:eastAsia="Times New Roman" w:hAnsi="Times New Roman" w:cs="Times New Roman"/>
      <w:color w:val="151920"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F1A9E"/>
    <w:rPr>
      <w:rFonts w:ascii="Times New Roman" w:eastAsia="Times New Roman" w:hAnsi="Times New Roman" w:cs="Times New Roman"/>
      <w:color w:val="151920"/>
      <w:sz w:val="20"/>
      <w:szCs w:val="20"/>
      <w:shd w:val="clear" w:color="auto" w:fill="FFFFFF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C157-9445-40B3-98D0-EA2741D0D898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2.xml><?xml version="1.0" encoding="utf-8"?>
<ds:datastoreItem xmlns:ds="http://schemas.openxmlformats.org/officeDocument/2006/customXml" ds:itemID="{CED7B4D2-9CDA-4757-93D5-D7BFB6711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AAA6B-71E4-4A04-9FF3-0BE4A97C666F}"/>
</file>

<file path=customXml/itemProps4.xml><?xml version="1.0" encoding="utf-8"?>
<ds:datastoreItem xmlns:ds="http://schemas.openxmlformats.org/officeDocument/2006/customXml" ds:itemID="{FE033421-58B2-4D24-8B39-9FC2D77D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Workplace Monitoring Policy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Workplace Monitoring Policy</dc:title>
  <dc:subject/>
  <dc:creator>Group CISO Office</dc:creator>
  <cp:keywords/>
  <dc:description/>
  <cp:lastModifiedBy>Priya Priyadarshini</cp:lastModifiedBy>
  <cp:revision>34</cp:revision>
  <dcterms:created xsi:type="dcterms:W3CDTF">2024-01-04T13:45:00Z</dcterms:created>
  <dcterms:modified xsi:type="dcterms:W3CDTF">2024-07-26T12:41:00Z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0x010100BBE8D1B285ED084CB765AFFEA631BB8E</vt:lpwstr>
  </property>
  <property fmtid="{D5CDD505-2E9C-101B-9397-08002B2CF9AE}" pid="3" name="GrammarlyDocumentId">
    <vt:lpwstr>f926453fc9872af868e36c4dcdaa61647252f92c65acedd62f5f5c85b792d4b8</vt:lpwstr>
  </property>
  <property fmtid="{D5CDD505-2E9C-101B-9397-08002B2CF9AE}" pid="4" name="_NewReviewCycle">
    <vt:lpwstr/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2023-10-26T16:59:23Z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7209e257-f510-41bf-93f7-84ed28afcdd6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Order">
    <vt:r8>14600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