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BC2D6C" w:rsidP="005C23C7">
            <w:r>
              <w:t>29 April 2023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BC2D6C" w:rsidP="00AA7790">
            <w:r>
              <w:t>NM2023TMID06609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BC2D6C" w:rsidP="00AA7790"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Judgement GURU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F93966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Empathy </w:t>
      </w:r>
      <w:proofErr w:type="gramStart"/>
      <w:r>
        <w:rPr>
          <w:b/>
          <w:bCs/>
          <w:sz w:val="24"/>
          <w:szCs w:val="24"/>
        </w:rPr>
        <w:t xml:space="preserve">Map </w:t>
      </w:r>
      <w:r w:rsidR="003C4A8E" w:rsidRPr="003C4A8E">
        <w:rPr>
          <w:b/>
          <w:bCs/>
          <w:sz w:val="24"/>
          <w:szCs w:val="24"/>
        </w:rPr>
        <w:t>:</w:t>
      </w:r>
      <w:proofErr w:type="gramEnd"/>
    </w:p>
    <w:p w:rsidR="00CF72BE" w:rsidRDefault="004A566D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4A566D">
        <w:rPr>
          <w:rFonts w:cstheme="minorHAnsi"/>
          <w:b/>
          <w:bCs/>
          <w:color w:val="2A2A2A"/>
          <w:sz w:val="24"/>
          <w:szCs w:val="24"/>
        </w:rPr>
        <w:lastRenderedPageBreak/>
        <w:drawing>
          <wp:inline distT="0" distB="0" distL="0" distR="0">
            <wp:extent cx="5408930" cy="7486650"/>
            <wp:effectExtent l="19050" t="0" r="1270" b="0"/>
            <wp:docPr id="7" name="Picture 5" descr="Untitled_2023-04-29_14-41-47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04-29_14-41-47_page-0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C478F"/>
    <w:rsid w:val="00213958"/>
    <w:rsid w:val="003C4A8E"/>
    <w:rsid w:val="003E3A16"/>
    <w:rsid w:val="004A566D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BC2D6C"/>
    <w:rsid w:val="00CF72BE"/>
    <w:rsid w:val="00DB6A25"/>
    <w:rsid w:val="00F93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3</cp:revision>
  <dcterms:created xsi:type="dcterms:W3CDTF">2023-04-29T15:55:00Z</dcterms:created>
  <dcterms:modified xsi:type="dcterms:W3CDTF">2023-04-29T16:17:00Z</dcterms:modified>
</cp:coreProperties>
</file>