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7B12" w14:textId="05582D62" w:rsidR="00AB7128" w:rsidRDefault="009F6104">
      <w:r>
        <w:t>A web application that acts  as a common entity  for all the communities such as Apartments, Streets or any other mutual localities to share their  public resources in a  balanced manner along with utilization of other services in an easier way.</w:t>
      </w:r>
      <w:bookmarkStart w:id="0" w:name="_GoBack"/>
      <w:bookmarkEnd w:id="0"/>
      <w:r>
        <w:t xml:space="preserve"> </w:t>
      </w:r>
    </w:p>
    <w:sectPr w:rsidR="00AB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7D"/>
    <w:rsid w:val="009F6104"/>
    <w:rsid w:val="00A0477D"/>
    <w:rsid w:val="00A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65B2"/>
  <w15:chartTrackingRefBased/>
  <w15:docId w15:val="{F388F421-47FA-47E1-961C-2E0B5BBC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haricloudnci@hotmail.com</dc:creator>
  <cp:keywords/>
  <dc:description/>
  <cp:lastModifiedBy>haricloudnci@hotmail.com</cp:lastModifiedBy>
  <cp:revision>2</cp:revision>
  <dcterms:created xsi:type="dcterms:W3CDTF">2019-02-17T16:23:00Z</dcterms:created>
  <dcterms:modified xsi:type="dcterms:W3CDTF">2019-02-17T16:23:00Z</dcterms:modified>
</cp:coreProperties>
</file>