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KRYPSOS Super Agent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API Reference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Base URL: http://localhost:8000/api/v1   ·   77 endpoints   ·   JWT Bearer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Authentication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endpoints except POST /auth/register/ and POST /auth/login/ require: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Authorization: Bearer &lt;access_token&gt;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When the access token expires, call POST /auth/token/refresh/ with your refresh token to get a new one without re-logging in.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Authentication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/api/v1/auth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accounts, obtain JWT token pairs, refresh tokens, reset passwords, and manage profile. Tokens are JWT — pass them as Authorization: Bearer &lt;token&gt;. The access token is short-lived; use the refresh token to get a new one without re-logging 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/auth/register/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new account. Returns access + refresh tokens immediately.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(required), name (required), password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/auth/login/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Authenticate with email + password. Returns access + refresh tokens.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(required), password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/auth/token/refresh/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Exchange a refresh token for a new access token.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refresh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/auth/me/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Return the currently authenticated user's profile.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/profile/update/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display name or avatar URL.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 (optional), avatar_url (optional)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/auth/forgot-password/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Send a password-reset email to the given address.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/auth/reset-password/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a new password using the token from the reset email.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 (required), password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/auth/logout/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Blacklist the refresh token so it cannot be used again.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refresh (required)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Agents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/api/v1/agents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Agents are configured AI workers. Each has a type (email, finance, document, reporting, compliance, qa, custom), step and cost limits, an optional system prompt override, and a list of enabled tools. All agents inside a workspace share the same audit log and cost tracking.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agents in your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/agents/create/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new agent. Returns the agent record including its UUID. Save this as agent_id — it is required when creating tasks.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 (required), agent_type (required): email | finance | document | reporting | compliance | qa | custom, description (optional), system_prompt (optional — leave blank to use built-in prompt), max_steps (optional, default 20), max_cost_usd (optional, default 1.0), llm_model (optional, default llama-3.1-8b-instant), tools (optional array)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full details of a single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/agents/{id}/update/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any agent field. All fields are optional for PATCH.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Any field from create (all 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/agents/{id}/tasks/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tasks that have been run by this specific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/agents/{id}/delete/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the agent. Does not delete its task history or audit log.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Tasks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/api/v1/tasks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task is a single prompt sent to an agent. Creating a task queues it to Celery — the agent runs asynchronously in the background. Task status moves through: queued → running → completed | waiting_approval | failed. Poll the status endpoint or subscribe to the WebSocket feed for live updates.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tasks in your workspace. Supports query params: status, agent_id.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status (optional), agent_id (optional)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/tasks/create/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Queue a new task. If agent_id is omitted the Orchestrator auto-routes the prompt to the best matching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prompt (required), agent_id (optional UUID — omit to auto-route)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current task status, metadata, step count, and cost.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/tasks/{id}/steps/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the full step-by-step agent trace: every LLM thought, tool call, and tool result.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/tasks/{id}/result/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only the final result text once the task is completed.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/tasks/{id}/cancel/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Cancel a running or queued task.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/tasks/{id}/retry/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Re-queue a failed task with the same prompt and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Approvals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/api/v1/approvals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YELLOW zone tools — flag_invoice, send_email, move_file, send_alert — always pause and wait for human sign-off before executing. When an agent hits one, the task status changes to waiting_approval and an Approval record is created. The full agent state is saved so execution can resume exactly where it paused.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Approval flow: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 runs a task and tries to call flag_invoice.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Task status → waiting_approval. Approval record is created with tool name, input, and resume snapshot.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 /approvals/pending/ to see what needs review.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 /approvals/{id}/decide/ with {"approved": true} and an optional note.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Celery resumes the task. Agent continues from the paused step with the tool result injected.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approvals in your workspace (all statuses).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/approvals/pending/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only pending approvals that need a decision. Check this regularly or use the WebSocket feed.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full approval detail: tool name, tool input JSON, task prompt, resume snapshot, and current status.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/approvals/{id}/decide/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Approve or reject. Approved = agent resumes automatically via Celery. Rejected = task is cancelled.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approved (required boolean), note (optional string — stored in audit log)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/approvals/rules/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approval rules for this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/approvals/rules/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an approval rule. always_require forces human review even for GREEN tools. always_block permanently blocks a tool.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tool_name (required), always_require (optional boolean), always_block (optional boolean)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/approvals/rules/{id}/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an existing approval rule.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always_require (optional), always_block (optional)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/approvals/rules/{id}/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an approval rule.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Integrations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/api/v1/integrations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external services so agents can read email, search Drive files, read PDFs, and send messages. OAuth tokens are stored per workspace. Tokens auto-refresh before each agent call.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integrations connected to this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/integrations/available/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supported providers (gmail, google_drive, etc.).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/integrations/connect/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Connect a new integration. If the provider already exists for this workspace it is updated, not duplicated.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provider (required): gmail | google_drive, access_token (optional), refresh_token (optional), scopes (optional array of strings)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details of a connected integration.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/integrations/{id}/status/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Check whether the stored token is still valid.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/integrations/{id}/refresh/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Force-refresh the OAuth token immediately. Tokens also auto-refresh before each agent call.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/integrations/gmail/emails/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Read Gmail inbox. Returns email summaries visible to the Email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max_results (default 10), label (default INBOX)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/integrations/{id}/disconnect/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Disconnect the integration and delete all stored tokens.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Team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/api/v1/team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workspace members. Roles: owner, admin, member. All members share the same workspace agents, tasks, approvals, and integrations.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/team/members/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current workspace members.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/team/invite/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Send an invite email to a new member.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(required), role (optional): owner | admin | member — default member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/team/accept-invite/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Accept an invitation. Called by the invited user after clicking the email link.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17"/>
                <w:szCs w:val="17"/>
              </w:rPr>
              <w:t xml:space="preserve">No auth required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 (required — from the invite email)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/team/members/{id}/role/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Change a member's role.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role (required): owner | admin | member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/team/members/{id}/remove/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Remove a member from the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Notifications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/api/v1/notifications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notifications are created automatically when tasks complete, fail, or need approval. You can also control email delivery preferences.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notifications for the current user. Supports query: unread=true.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unread (optional boolean)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a single notification.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 a notification as read.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is_read (required boolean)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a notification.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/notifications/mark-all-read/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 all of the current user's notifications as read.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/notifications/settings/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notification delivery preferences.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/notifications/settings/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preferences.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email_on_task_complete (optional boolean), email_on_approval_needed (optional boolean)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Audit Log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/api/v1/audit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agent action, tool call, approval decision, and task state change is logged with timestamp, actor, and resource. Entries are immutable — they cannot be modified or deleted.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/audit/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audit events. Supports query params: from (date), to (date), event_type, resource_type, resource_id.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from, to, event_type, resource_type, resource_id (all 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/audit/event-types/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distinct event types seen in this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/audit/summary/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Aggregate event counts by type for the last 30 days.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/audit/resource/{type}/{id}/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audit events for a specific resource. E.g. GET /audit/resource/task/some-uuid/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Path: resource_type, resource_id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/audit/actor/{user_id}/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audit events performed by a specific user.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Path: user_id (UUID)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Costs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/api/v1/costs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LLM token usage and USD cost per task and per day. Set a monthly or weekly budget limit to prevent overrun. An alert is triggered when spending reaches the configured threshold percentage.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/costs/summary/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cost and tokens across all tasks in the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/costs/daily/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Day-by-day cost breakdown.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days (optional, default 30)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/costs/by-agent/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Cost broken down by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/costs/budget/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current budget settings and alert status.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/costs/budget/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a budget limit. An alert fires when alert_threshold_pct of the limit is reached.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limit_usd (required decimal), period (optional): monthly | weekly — default monthly, alert_threshold_pct (optional integer, default 80)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Search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/api/v1/search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Full-text search across all resource types in your workspace.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/search/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Global search. Returns grouped results across tasks, agents, and other resources.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q (required search string)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/search/tasks/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Search tasks only.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q (required), status (optional)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/search/agents/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Search agents only.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q (required)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Customer Memory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/api/v1/memory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 per-customer preferences, communication style, and interaction history. Agents look up a customer's profile before processing tasks that involve a known contact, so they can tailor their responses accordingly.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all customer profiles in the workspace.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/memory/create/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a customer profile.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(required), name (optional), company (optional), preferred_language (optional ISO code), communication_style (optional): formal | casual | technical, urgency_preference (optional): low | normal | high, custom_instructions (optional free text)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/memory/lookup/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a profile by email address.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Query: email (required)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a specific customer profile.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 a customer profile.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Any field from create (all optional)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/memory/{id}/interactions/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 the interaction history for this customer.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/memory/{id}/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a customer profile.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 (no body)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WebSockets</w:t>
      </w:r>
    </w:p>
    <w:p>
      <w:pP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Base: </w:t>
      </w:r>
      <w:r>
        <w:rPr>
          <w:rFonts w:ascii="Courier New" w:cs="Courier New" w:eastAsia="Courier New" w:hAnsi="Courier New"/>
          <w:color w:val="1A56A0"/>
          <w:sz w:val="20"/>
          <w:szCs w:val="20"/>
        </w:rPr>
        <w:t xml:space="preserve">ws://localhost:8000/ws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event feeds for tasks, agents, and notifications. Use alongside the REST API — create a task via REST, then subscribe to its WebSocket feed for live step-by-step updates. Connections are rejected with code 4001 if unauthenticated, 4003 if the resource belongs to a different workspace.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9C"/>
                <w:sz w:val="20"/>
                <w:szCs w:val="20"/>
              </w:rPr>
              <w:t xml:space="preserve">How to connect: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wscat -c 'ws://localhost:8000/ws/...' -H 'Authorization: Bearer TOKEN'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Keep-alive: send {"type":"ping"} — server replies with {"type":"pong"}. WebSocket connections cannot be tested in Postman's HTTP tab — use its WebSocket tab or wscat CLI.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26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Parameters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2D9C"/>
                <w:sz w:val="18"/>
                <w:szCs w:val="18"/>
              </w:rPr>
              <w:t xml:space="preserve">WS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/ws/tasks/{task_id}/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live feed. Events pushed: task_started, step, approval_required, task_completed, task_failed, task_cancelled, task_resumed.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Connect: ws://localhost:8000/ws/tasks/{id}/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2D9C"/>
                <w:sz w:val="18"/>
                <w:szCs w:val="18"/>
              </w:rPr>
              <w:t xml:space="preserve">WS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/ws/notifications/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notification feed. Pushes every in-app notification to the connected user in real time.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Connect: ws://localhost:8000/ws/notifications/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2D9C"/>
                <w:sz w:val="18"/>
                <w:szCs w:val="18"/>
              </w:rPr>
              <w:t xml:space="preserve">WS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/ws/agents/{agent_id}/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Agent live feed. Real-time events for all tasks running under this agent.</w:t>
            </w:r>
          </w:p>
        </w:tc>
        <w:tc>
          <w:tcPr>
            <w:tcW w:type="dxa" w:w="23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Connect: ws://localhost:8000/ws/agents/{id}/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Bdr>
          <w:top w:val="single" w:color="CCCCCC" w:sz="6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KRYPSOS Super Agent Platform  ·  API Reference  ·  All requests require Authorization: Bearer &lt;access_token&gt; unless marked No auth required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Base URL: http://localhost:8000/api/v1  ·  All endpoints require Authorization: Bearer &lt;token&gt; unless noted</w:t>
    </w:r>
    <w:r>
      <w:rPr>
        <w:rFonts w:ascii="Arial" w:cs="Arial" w:eastAsia="Arial" w:hAnsi="Arial"/>
        <w:color w:val="888888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KRYPSOS Super Agent Platform</w:t>
    </w:r>
    <w:r>
      <w:rPr>
        <w:rFonts w:ascii="Arial" w:cs="Arial" w:eastAsia="Arial" w:hAnsi="Arial"/>
        <w:color w:val="888888"/>
        <w:sz w:val="18"/>
        <w:szCs w:val="18"/>
      </w:rPr>
      <w:t xml:space="preserve">	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2026-06-26T07:42:18.431Z</dcterms:created>
  <dcterms:modified xsi:type="dcterms:W3CDTF">2026-06-26T07:42:18.432Z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